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CD" w:rsidRDefault="006135CD" w:rsidP="00BE6F4E">
      <w:pPr>
        <w:spacing w:after="0" w:line="540" w:lineRule="atLeast"/>
        <w:outlineLvl w:val="0"/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</w:pPr>
    </w:p>
    <w:p w:rsidR="00BE6F4E" w:rsidRDefault="00BE6F4E" w:rsidP="00BE6F4E">
      <w:pPr>
        <w:spacing w:after="0" w:line="540" w:lineRule="atLeast"/>
        <w:outlineLvl w:val="0"/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</w:pPr>
      <w:r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  <w:t xml:space="preserve">Starptautiskās </w:t>
      </w:r>
      <w:r w:rsidRPr="00BE6F4E"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  <w:t xml:space="preserve">BĒRNU </w:t>
      </w:r>
      <w:r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  <w:t>aizsardzības dienas ietvaros</w:t>
      </w:r>
      <w:r w:rsidRPr="00BE6F4E"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  <w:t xml:space="preserve"> ILŪKSTĒ NOTIKA </w:t>
      </w:r>
      <w:r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  <w:t xml:space="preserve">bērnu </w:t>
      </w:r>
      <w:r w:rsidRPr="00BE6F4E"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  <w:t>RITEŅBRAUKŠANAS SACENSĪBAS</w:t>
      </w:r>
    </w:p>
    <w:p w:rsidR="006135CD" w:rsidRPr="00BE6F4E" w:rsidRDefault="006135CD" w:rsidP="00BE6F4E">
      <w:pPr>
        <w:spacing w:after="0" w:line="540" w:lineRule="atLeast"/>
        <w:outlineLvl w:val="0"/>
        <w:rPr>
          <w:rFonts w:ascii="inherit" w:eastAsia="Times New Roman" w:hAnsi="inherit" w:cs="Times New Roman"/>
          <w:b/>
          <w:bCs/>
          <w:caps/>
          <w:color w:val="447D44"/>
          <w:kern w:val="36"/>
          <w:sz w:val="48"/>
          <w:szCs w:val="48"/>
          <w:lang w:eastAsia="lv-LV"/>
        </w:rPr>
      </w:pPr>
      <w:bookmarkStart w:id="0" w:name="_GoBack"/>
      <w:bookmarkEnd w:id="0"/>
    </w:p>
    <w:p w:rsidR="00BE6F4E" w:rsidRPr="00BE6F4E" w:rsidRDefault="00BE6F4E" w:rsidP="00BE6F4E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A3A3A"/>
          <w:sz w:val="23"/>
          <w:szCs w:val="23"/>
          <w:lang w:eastAsia="lv-LV"/>
        </w:rPr>
      </w:pPr>
      <w:r w:rsidRPr="00BE6F4E">
        <w:rPr>
          <w:rFonts w:ascii="Roboto Condensed" w:eastAsia="Times New Roman" w:hAnsi="Roboto Condensed" w:cs="Times New Roman"/>
          <w:color w:val="3A3A3A"/>
          <w:sz w:val="23"/>
          <w:szCs w:val="23"/>
          <w:lang w:eastAsia="lv-LV"/>
        </w:rPr>
        <w:t>       Godalgotās vietas ieguva:</w:t>
      </w:r>
    </w:p>
    <w:tbl>
      <w:tblPr>
        <w:tblW w:w="126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4307"/>
        <w:gridCol w:w="3627"/>
        <w:gridCol w:w="2399"/>
      </w:tblGrid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Vecuma grupa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Zēni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Meitenes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Vieta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5-2016</w:t>
            </w:r>
            <w:r w:rsidRPr="00BE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FE0768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Renārs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Pokšāns</w:t>
            </w:r>
            <w:proofErr w:type="spellEnd"/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FE0768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Beķiša</w:t>
            </w:r>
            <w:proofErr w:type="spellEnd"/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FE0768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Miķelis Vanags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FE0768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Angelīna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Formanicka</w:t>
            </w:r>
            <w:proofErr w:type="spellEnd"/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FE0768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Vadims Baranovskis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FE0768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Luīza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Šķirmante</w:t>
            </w:r>
            <w:proofErr w:type="spellEnd"/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Ričards Pokšāns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Loreta Lapa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Deivids Ors-Orlovslis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Tabita </w:t>
            </w:r>
            <w:r w:rsidR="00116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māne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Kristiāns Linards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Linda Viktorija Fjodorova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Imants Skirmants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Magdalēna </w:t>
            </w: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Čamāne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Bernards Č</w:t>
            </w:r>
            <w:r w:rsidR="00116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amāns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116A43" w:rsidP="0011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Zane Fjodorova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BE6F4E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Gustavs Valpēters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Paula Ostrovska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6F4E" w:rsidRPr="00BE6F4E" w:rsidRDefault="00BE6F4E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116A43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11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Olivers Surgovts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64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Ance Annija Jaseviča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116A43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Matīss Fjodorovs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64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Keita Teljaževiča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116A43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Devids Moreno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Alise Ancāne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  <w:tr w:rsidR="00116A43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11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Edgars Bleive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Elīna Gerasimova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</w:tr>
      <w:tr w:rsidR="00116A43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Deivis Sapa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Viviāna Potjomkina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116A43" w:rsidRPr="00BE6F4E" w:rsidTr="00116A43">
        <w:trPr>
          <w:tblCellSpacing w:w="0" w:type="dxa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Iļja Juško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Kitija Meškovska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A43" w:rsidRPr="00BE6F4E" w:rsidRDefault="00116A43" w:rsidP="00BE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6F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</w:tr>
    </w:tbl>
    <w:p w:rsidR="00116A43" w:rsidRDefault="00BE6F4E" w:rsidP="00BE6F4E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A3A3A"/>
          <w:sz w:val="23"/>
          <w:szCs w:val="23"/>
          <w:lang w:eastAsia="lv-LV"/>
        </w:rPr>
      </w:pPr>
      <w:r w:rsidRPr="00BE6F4E">
        <w:rPr>
          <w:rFonts w:ascii="Roboto Condensed" w:eastAsia="Times New Roman" w:hAnsi="Roboto Condensed" w:cs="Times New Roman"/>
          <w:color w:val="3A3A3A"/>
          <w:sz w:val="23"/>
          <w:szCs w:val="23"/>
          <w:lang w:eastAsia="lv-LV"/>
        </w:rPr>
        <w:t>   </w:t>
      </w:r>
    </w:p>
    <w:p w:rsidR="00A80EE9" w:rsidRDefault="00A80EE9" w:rsidP="00116A43">
      <w:pPr>
        <w:ind w:left="-851"/>
        <w:jc w:val="both"/>
      </w:pPr>
    </w:p>
    <w:sectPr w:rsidR="00A80EE9" w:rsidSect="00BE6F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E"/>
    <w:rsid w:val="00116A43"/>
    <w:rsid w:val="0022606D"/>
    <w:rsid w:val="006135CD"/>
    <w:rsid w:val="00A80EE9"/>
    <w:rsid w:val="00BE6F4E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75A40-A234-4BB4-BE76-AEA45E6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E6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E6F4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posted-on">
    <w:name w:val="posted-on"/>
    <w:basedOn w:val="Noklusjumarindkopasfonts"/>
    <w:rsid w:val="00BE6F4E"/>
  </w:style>
  <w:style w:type="character" w:styleId="Hipersaite">
    <w:name w:val="Hyperlink"/>
    <w:basedOn w:val="Noklusjumarindkopasfonts"/>
    <w:uiPriority w:val="99"/>
    <w:semiHidden/>
    <w:unhideWhenUsed/>
    <w:rsid w:val="00BE6F4E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E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E6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ilukstes dome</cp:lastModifiedBy>
  <cp:revision>2</cp:revision>
  <dcterms:created xsi:type="dcterms:W3CDTF">2018-06-05T09:51:00Z</dcterms:created>
  <dcterms:modified xsi:type="dcterms:W3CDTF">2018-06-05T09:51:00Z</dcterms:modified>
</cp:coreProperties>
</file>