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AF" w:rsidRDefault="00F935AF" w:rsidP="00F935AF">
      <w:pPr>
        <w:overflowPunct w:val="0"/>
        <w:autoSpaceDE w:val="0"/>
        <w:autoSpaceDN w:val="0"/>
        <w:adjustRightInd w:val="0"/>
        <w:jc w:val="right"/>
        <w:textAlignment w:val="baseline"/>
        <w:rPr>
          <w:b/>
        </w:rPr>
      </w:pPr>
      <w:r>
        <w:rPr>
          <w:b/>
        </w:rPr>
        <w:t>16.pielikums</w:t>
      </w:r>
    </w:p>
    <w:p w:rsidR="00F935AF" w:rsidRDefault="00F935AF" w:rsidP="00F935AF">
      <w:pPr>
        <w:overflowPunct w:val="0"/>
        <w:autoSpaceDE w:val="0"/>
        <w:autoSpaceDN w:val="0"/>
        <w:adjustRightInd w:val="0"/>
        <w:spacing w:line="252" w:lineRule="auto"/>
        <w:jc w:val="right"/>
        <w:textAlignment w:val="baseline"/>
      </w:pPr>
      <w:r>
        <w:t>SIA “Ornaments”</w:t>
      </w:r>
    </w:p>
    <w:p w:rsidR="00F935AF" w:rsidRDefault="00F935AF" w:rsidP="00F935AF">
      <w:pPr>
        <w:overflowPunct w:val="0"/>
        <w:autoSpaceDE w:val="0"/>
        <w:autoSpaceDN w:val="0"/>
        <w:adjustRightInd w:val="0"/>
        <w:spacing w:line="252" w:lineRule="auto"/>
        <w:jc w:val="right"/>
        <w:textAlignment w:val="baseline"/>
        <w:rPr>
          <w:spacing w:val="-1"/>
        </w:rPr>
      </w:pPr>
      <w:r>
        <w:rPr>
          <w:bCs/>
        </w:rPr>
        <w:t>iepirkuma procedūras “</w:t>
      </w:r>
      <w:r>
        <w:rPr>
          <w:spacing w:val="-1"/>
        </w:rPr>
        <w:t xml:space="preserve">Biomasas (šķeldas) katlu mājas </w:t>
      </w:r>
    </w:p>
    <w:p w:rsidR="00F935AF" w:rsidRDefault="00F935AF" w:rsidP="00F935AF">
      <w:pPr>
        <w:overflowPunct w:val="0"/>
        <w:autoSpaceDE w:val="0"/>
        <w:autoSpaceDN w:val="0"/>
        <w:adjustRightInd w:val="0"/>
        <w:spacing w:line="252" w:lineRule="auto"/>
        <w:jc w:val="right"/>
        <w:textAlignment w:val="baseline"/>
        <w:rPr>
          <w:spacing w:val="-1"/>
        </w:rPr>
      </w:pPr>
      <w:r>
        <w:rPr>
          <w:spacing w:val="-1"/>
        </w:rPr>
        <w:t xml:space="preserve">būvprojekta izstrāde, būvdarbu un </w:t>
      </w:r>
    </w:p>
    <w:p w:rsidR="00F935AF" w:rsidRDefault="00F935AF" w:rsidP="00F935AF">
      <w:pPr>
        <w:overflowPunct w:val="0"/>
        <w:autoSpaceDE w:val="0"/>
        <w:autoSpaceDN w:val="0"/>
        <w:adjustRightInd w:val="0"/>
        <w:spacing w:line="252" w:lineRule="auto"/>
        <w:jc w:val="right"/>
        <w:textAlignment w:val="baseline"/>
      </w:pPr>
      <w:r>
        <w:rPr>
          <w:spacing w:val="-1"/>
        </w:rPr>
        <w:t>autoruzraudzības darbu veikšana Ilūkstes novada Dvietē</w:t>
      </w:r>
      <w:r>
        <w:rPr>
          <w:bCs/>
        </w:rPr>
        <w:t xml:space="preserve">” </w:t>
      </w:r>
      <w:r>
        <w:t>nolikumam</w:t>
      </w:r>
    </w:p>
    <w:p w:rsidR="00F935AF" w:rsidRDefault="00F935AF" w:rsidP="00F935AF">
      <w:pPr>
        <w:overflowPunct w:val="0"/>
        <w:autoSpaceDE w:val="0"/>
        <w:autoSpaceDN w:val="0"/>
        <w:adjustRightInd w:val="0"/>
        <w:spacing w:line="252" w:lineRule="auto"/>
        <w:jc w:val="right"/>
        <w:textAlignment w:val="baseline"/>
      </w:pPr>
      <w:r>
        <w:t>Iepirkuma id. Nr. 2019/5</w:t>
      </w:r>
    </w:p>
    <w:p w:rsidR="00F935AF" w:rsidRDefault="00F935AF" w:rsidP="00F935AF">
      <w:pPr>
        <w:jc w:val="right"/>
        <w:rPr>
          <w:lang w:eastAsia="en-US"/>
        </w:rPr>
      </w:pPr>
    </w:p>
    <w:p w:rsidR="00F935AF" w:rsidRDefault="00F935AF" w:rsidP="00F935AF">
      <w:pPr>
        <w:jc w:val="center"/>
        <w:rPr>
          <w:rFonts w:eastAsia="Calibri"/>
          <w:b/>
        </w:rPr>
      </w:pPr>
      <w:r>
        <w:rPr>
          <w:rFonts w:eastAsia="Calibri"/>
          <w:b/>
        </w:rPr>
        <w:t>GARANTIJAS LAIKA GARANTIJAS</w:t>
      </w:r>
    </w:p>
    <w:p w:rsidR="00F935AF" w:rsidRDefault="00F935AF" w:rsidP="00F935AF">
      <w:pPr>
        <w:jc w:val="center"/>
        <w:rPr>
          <w:rFonts w:eastAsia="Calibri"/>
          <w:b/>
        </w:rPr>
      </w:pPr>
      <w:r>
        <w:rPr>
          <w:rFonts w:eastAsia="Calibri"/>
          <w:b/>
        </w:rPr>
        <w:t>BŪTISKIE NOSACĪJUMI</w:t>
      </w:r>
    </w:p>
    <w:p w:rsidR="00F935AF" w:rsidRDefault="00F935AF" w:rsidP="00F935AF">
      <w:pPr>
        <w:jc w:val="center"/>
        <w:rPr>
          <w:rFonts w:eastAsia="Calibri"/>
          <w:b/>
        </w:rPr>
      </w:pPr>
    </w:p>
    <w:p w:rsidR="00F935AF" w:rsidRDefault="00F935AF" w:rsidP="00F935AF">
      <w:pPr>
        <w:ind w:firstLine="720"/>
        <w:jc w:val="both"/>
        <w:rPr>
          <w:rFonts w:eastAsia="Calibri"/>
        </w:rPr>
      </w:pPr>
      <w:r>
        <w:rPr>
          <w:rFonts w:eastAsia="Calibri"/>
        </w:rPr>
        <w:t>Garantijas laika garantija ir nolikumā paredzēta garantija bankas garantijas vai apdrošināšanas polises veidā, kuru pretendents iesniedz Pasūtītājam kā garantiju, ka pretendents izpildīs savas ar iepirkuma līgumu uzņemtās saistības Darbu garantijas termiņā, kas noteikts nolikuma 54.punktā. Ņemot vērā to, ka kredītiestādēm un apdrošināšanas sabiedrībām atsevišķi nosacījumi garantias laika garantijas izsniegšanai var būt atšķirīgi, vienlaikus nodrošinot atbilstību pasūtītājam nepieciešamajiem būtiskajiem nosacījumiem, Pasūtītājs norāda, ka neierobežo pretendentus, sagatavojot piedāvājumus, slēdzot iepirkuma līgumu un iegūstot garantijas laika garantijas dokumentus, izmantot pasūtītāja noteiktu garantijas laika garantijas veidni (formu). Pasūtītājs sniedz informāciju par pasūtītājam būtiskiem garantijas laika garantijas nosacījumiem, kuri izklāstīti šajā pielikumā un kuriem jābūt iekļautiem garantijā, lai Pasūtītājs pēc vienādiem noteikumiem izvērtētu un akceptētu garantijas laika garantiju, dokumenta likumību, atbilstību un attiecināmību šim konkursam un iepirkuma līgumam. Pasūtītājs norāda, ka garantijas laika garantija attiecināma uz visiem Pretendentiem vienādi un bez izņēmuma, un garantijas dokumentā jābūt sniegtai šādai informācijai:</w:t>
      </w:r>
    </w:p>
    <w:p w:rsidR="00F935AF" w:rsidRDefault="00F935AF" w:rsidP="00F935AF">
      <w:pPr>
        <w:ind w:left="426" w:hanging="426"/>
        <w:jc w:val="both"/>
        <w:rPr>
          <w:rFonts w:eastAsia="Calibri"/>
        </w:rPr>
      </w:pPr>
      <w:r>
        <w:rPr>
          <w:rFonts w:eastAsia="Calibri"/>
        </w:rPr>
        <w:t>1)</w:t>
      </w:r>
      <w:r>
        <w:rPr>
          <w:rFonts w:eastAsia="Calibri"/>
        </w:rPr>
        <w:tab/>
        <w:t>garantijas laika garantijas spēkā esības termiņš, kas atbilst nolikuma 54.punktam, t.i., garantijas laika garantijas spēkā esības termiņš būvdarbiem ir ne mazāks kā 5 (pieci) gadi no objekta pieņemšanas-nodošanas brīža;</w:t>
      </w:r>
    </w:p>
    <w:p w:rsidR="00F935AF" w:rsidRDefault="00F935AF" w:rsidP="00F935AF">
      <w:pPr>
        <w:ind w:left="426" w:hanging="426"/>
        <w:jc w:val="both"/>
        <w:rPr>
          <w:rFonts w:eastAsia="Calibri"/>
        </w:rPr>
      </w:pPr>
      <w:r>
        <w:rPr>
          <w:rFonts w:eastAsia="Calibri"/>
        </w:rPr>
        <w:t>2)</w:t>
      </w:r>
      <w:r>
        <w:rPr>
          <w:rFonts w:eastAsia="Calibri"/>
        </w:rPr>
        <w:tab/>
        <w:t xml:space="preserve">neatsaucama apņemšanās (pienākums) </w:t>
      </w:r>
      <w:r>
        <w:rPr>
          <w:lang w:bidi="lv-LV"/>
        </w:rPr>
        <w:t>samaksāt Pasūtītājam garantijas laika garantijas summu, ja Piegādātājs nav izpildījis savas garantijas laika saistības saskaņā ar Līgumu</w:t>
      </w:r>
      <w:r>
        <w:rPr>
          <w:rFonts w:eastAsia="Calibri"/>
        </w:rPr>
        <w:t>;</w:t>
      </w:r>
    </w:p>
    <w:p w:rsidR="00F935AF" w:rsidRDefault="00F935AF" w:rsidP="00F935AF">
      <w:pPr>
        <w:ind w:left="426" w:hanging="426"/>
        <w:jc w:val="both"/>
        <w:rPr>
          <w:rFonts w:eastAsia="Calibri"/>
        </w:rPr>
      </w:pPr>
      <w:r>
        <w:rPr>
          <w:rFonts w:eastAsia="Calibri"/>
        </w:rPr>
        <w:t>3)</w:t>
      </w:r>
      <w:r>
        <w:rPr>
          <w:rFonts w:eastAsia="Calibri"/>
        </w:rPr>
        <w:tab/>
        <w:t>garantijas laika garantijas summa, kas atbilst nolikuma 54.punktam;</w:t>
      </w:r>
    </w:p>
    <w:p w:rsidR="00F935AF" w:rsidRDefault="00F935AF" w:rsidP="00F935AF">
      <w:pPr>
        <w:ind w:left="426" w:hanging="426"/>
        <w:jc w:val="both"/>
        <w:rPr>
          <w:rFonts w:eastAsia="Calibri"/>
        </w:rPr>
      </w:pPr>
      <w:r>
        <w:rPr>
          <w:rFonts w:eastAsia="Calibri"/>
        </w:rPr>
        <w:t>4)</w:t>
      </w:r>
      <w:r>
        <w:rPr>
          <w:rFonts w:eastAsia="Calibri"/>
        </w:rPr>
        <w:tab/>
        <w:t>iepirkuma procedūras nosaukums un identifikācijas numurs, lai iesniegtais dokuments būtu tieši un nepārprotami identificējams.</w:t>
      </w:r>
    </w:p>
    <w:p w:rsidR="00F935AF" w:rsidRDefault="00F935AF" w:rsidP="00F935AF">
      <w:pPr>
        <w:jc w:val="both"/>
        <w:rPr>
          <w:rFonts w:eastAsia="Calibri"/>
        </w:rPr>
      </w:pPr>
      <w:r>
        <w:rPr>
          <w:rFonts w:eastAsia="Calibri"/>
        </w:rPr>
        <w:t>Garantijas laika garantijas dokumentam jābūt izstrādātam atbilstoši likuma „Dokumentu juridiskā spēka likums” prasībām un Ministru kabineta 2018.gada 4.septembra noteikumu Nr.</w:t>
      </w:r>
      <w:r>
        <w:t xml:space="preserve"> </w:t>
      </w:r>
      <w:r>
        <w:rPr>
          <w:rFonts w:eastAsia="Calibri"/>
        </w:rPr>
        <w:t>558 „Dokumentu izstrādāšanas un noformēšanas kārtība” prasībām, un jābūt norādītai šādai informācijai:</w:t>
      </w:r>
    </w:p>
    <w:p w:rsidR="00F935AF" w:rsidRDefault="00F935AF" w:rsidP="00F935AF">
      <w:pPr>
        <w:tabs>
          <w:tab w:val="left" w:pos="426"/>
        </w:tabs>
        <w:spacing w:line="252" w:lineRule="auto"/>
        <w:jc w:val="both"/>
        <w:rPr>
          <w:rFonts w:eastAsia="Calibri"/>
        </w:rPr>
      </w:pPr>
      <w:r>
        <w:rPr>
          <w:rFonts w:eastAsia="Calibri"/>
        </w:rPr>
        <w:t>1)</w:t>
      </w:r>
      <w:r>
        <w:rPr>
          <w:rFonts w:eastAsia="Calibri"/>
        </w:rPr>
        <w:tab/>
        <w:t>dokumenta autoru nosaukums (</w:t>
      </w:r>
      <w:r>
        <w:rPr>
          <w:iCs/>
          <w:color w:val="000000"/>
          <w:lang w:bidi="lv-LV"/>
        </w:rPr>
        <w:t>kredītiestādes/apdrošināšanas sabiedrības nosaukums</w:t>
      </w:r>
      <w:r>
        <w:rPr>
          <w:color w:val="000000"/>
          <w:lang w:bidi="lv-LV"/>
        </w:rPr>
        <w:t>)</w:t>
      </w:r>
      <w:r>
        <w:rPr>
          <w:rFonts w:eastAsia="Calibri"/>
        </w:rPr>
        <w:t>;</w:t>
      </w:r>
    </w:p>
    <w:p w:rsidR="00F935AF" w:rsidRDefault="00F935AF" w:rsidP="00F935AF">
      <w:pPr>
        <w:tabs>
          <w:tab w:val="left" w:pos="426"/>
        </w:tabs>
        <w:spacing w:line="252" w:lineRule="auto"/>
        <w:jc w:val="both"/>
        <w:rPr>
          <w:rFonts w:eastAsia="Calibri"/>
        </w:rPr>
      </w:pPr>
      <w:r>
        <w:rPr>
          <w:rFonts w:eastAsia="Calibri"/>
        </w:rPr>
        <w:t>2)</w:t>
      </w:r>
      <w:r>
        <w:rPr>
          <w:rFonts w:eastAsia="Calibri"/>
        </w:rPr>
        <w:tab/>
        <w:t>dokumenta datums;</w:t>
      </w:r>
    </w:p>
    <w:p w:rsidR="00F935AF" w:rsidRDefault="00F935AF" w:rsidP="00F935AF">
      <w:pPr>
        <w:tabs>
          <w:tab w:val="left" w:pos="426"/>
        </w:tabs>
        <w:spacing w:line="252" w:lineRule="auto"/>
        <w:jc w:val="both"/>
        <w:rPr>
          <w:rFonts w:eastAsia="Calibri"/>
        </w:rPr>
      </w:pPr>
      <w:r>
        <w:rPr>
          <w:rFonts w:eastAsia="Calibri"/>
        </w:rPr>
        <w:t>3)</w:t>
      </w:r>
      <w:r>
        <w:rPr>
          <w:rFonts w:eastAsia="Calibri"/>
        </w:rPr>
        <w:tab/>
        <w:t>paraksts (dokumenta parakstītāja pilns amata nosaukums, personiskais paraksts un paraksta atšifrējums);</w:t>
      </w:r>
    </w:p>
    <w:p w:rsidR="00F935AF" w:rsidRDefault="00F935AF" w:rsidP="00F935AF">
      <w:pPr>
        <w:tabs>
          <w:tab w:val="left" w:pos="426"/>
        </w:tabs>
        <w:spacing w:line="252" w:lineRule="auto"/>
        <w:jc w:val="both"/>
        <w:rPr>
          <w:rFonts w:eastAsia="Calibri"/>
        </w:rPr>
      </w:pPr>
      <w:r>
        <w:rPr>
          <w:rFonts w:eastAsia="Calibri"/>
        </w:rPr>
        <w:t>4)</w:t>
      </w:r>
      <w:r>
        <w:rPr>
          <w:rFonts w:eastAsia="Calibri"/>
        </w:rPr>
        <w:tab/>
        <w:t>adresāts (Pasūtītājs);</w:t>
      </w:r>
    </w:p>
    <w:p w:rsidR="00F935AF" w:rsidRDefault="00F935AF" w:rsidP="00F935AF">
      <w:pPr>
        <w:tabs>
          <w:tab w:val="left" w:pos="426"/>
        </w:tabs>
        <w:spacing w:line="252" w:lineRule="auto"/>
        <w:jc w:val="both"/>
        <w:rPr>
          <w:rFonts w:eastAsia="Calibri"/>
        </w:rPr>
      </w:pPr>
      <w:r>
        <w:rPr>
          <w:rFonts w:eastAsia="Calibri"/>
        </w:rPr>
        <w:t>5)</w:t>
      </w:r>
      <w:r>
        <w:rPr>
          <w:rFonts w:eastAsia="Calibri"/>
        </w:rPr>
        <w:tab/>
        <w:t>dokumenta izdošanas vietas nosaukums;</w:t>
      </w:r>
    </w:p>
    <w:p w:rsidR="00F935AF" w:rsidRDefault="00F935AF" w:rsidP="00F935AF">
      <w:pPr>
        <w:tabs>
          <w:tab w:val="left" w:pos="426"/>
        </w:tabs>
        <w:spacing w:line="252" w:lineRule="auto"/>
        <w:jc w:val="both"/>
        <w:rPr>
          <w:rFonts w:eastAsia="Calibri"/>
        </w:rPr>
      </w:pPr>
      <w:r>
        <w:rPr>
          <w:rFonts w:eastAsia="Calibri"/>
        </w:rPr>
        <w:t>6)</w:t>
      </w:r>
      <w:r>
        <w:rPr>
          <w:rFonts w:eastAsia="Calibri"/>
        </w:rPr>
        <w:tab/>
        <w:t>zīmoga nospiedums;</w:t>
      </w:r>
    </w:p>
    <w:p w:rsidR="00F935AF" w:rsidRDefault="00F935AF" w:rsidP="00F935AF">
      <w:pPr>
        <w:tabs>
          <w:tab w:val="left" w:pos="426"/>
        </w:tabs>
        <w:spacing w:line="252" w:lineRule="auto"/>
        <w:jc w:val="both"/>
        <w:rPr>
          <w:rFonts w:eastAsia="Calibri"/>
        </w:rPr>
      </w:pPr>
      <w:r>
        <w:rPr>
          <w:rFonts w:eastAsia="Calibri"/>
        </w:rPr>
        <w:t>7)</w:t>
      </w:r>
      <w:r>
        <w:rPr>
          <w:rFonts w:eastAsia="Calibri"/>
        </w:rPr>
        <w:tab/>
        <w:t>dokumenta reģistrācijas numurs;</w:t>
      </w:r>
    </w:p>
    <w:p w:rsidR="00F935AF" w:rsidRDefault="00F935AF" w:rsidP="00F935AF">
      <w:pPr>
        <w:tabs>
          <w:tab w:val="left" w:pos="426"/>
        </w:tabs>
        <w:spacing w:line="252" w:lineRule="auto"/>
        <w:jc w:val="both"/>
        <w:rPr>
          <w:rFonts w:eastAsia="Calibri"/>
        </w:rPr>
      </w:pPr>
      <w:r>
        <w:rPr>
          <w:rFonts w:eastAsia="Calibri"/>
        </w:rPr>
        <w:t>8)</w:t>
      </w:r>
      <w:r>
        <w:rPr>
          <w:rFonts w:eastAsia="Calibri"/>
        </w:rPr>
        <w:tab/>
        <w:t>cita informācija.</w:t>
      </w:r>
    </w:p>
    <w:p w:rsidR="00F935AF" w:rsidRDefault="00F935AF" w:rsidP="00F935AF">
      <w:pPr>
        <w:jc w:val="both"/>
        <w:rPr>
          <w:rFonts w:eastAsia="Calibri"/>
          <w:sz w:val="22"/>
          <w:szCs w:val="22"/>
        </w:rPr>
      </w:pPr>
    </w:p>
    <w:p w:rsidR="00F935AF" w:rsidRDefault="00F935AF" w:rsidP="00F935AF">
      <w:pPr>
        <w:jc w:val="right"/>
        <w:rPr>
          <w:lang w:eastAsia="en-US"/>
        </w:rPr>
      </w:pPr>
      <w:r>
        <w:rPr>
          <w:rFonts w:eastAsia="Calibri"/>
          <w:b/>
          <w:sz w:val="20"/>
          <w:szCs w:val="20"/>
        </w:rPr>
        <w:t>Piezīme:</w:t>
      </w:r>
      <w:r>
        <w:rPr>
          <w:rFonts w:eastAsia="Calibri"/>
          <w:sz w:val="20"/>
          <w:szCs w:val="20"/>
        </w:rPr>
        <w:t xml:space="preserve"> </w:t>
      </w:r>
      <w:r>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496CEB" w:rsidRDefault="00496CEB">
      <w:bookmarkStart w:id="0" w:name="_GoBack"/>
      <w:bookmarkEnd w:id="0"/>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16"/>
    <w:rsid w:val="002E0B16"/>
    <w:rsid w:val="00496CEB"/>
    <w:rsid w:val="00633974"/>
    <w:rsid w:val="00F93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2094</Words>
  <Characters>1194</Characters>
  <Application>Microsoft Office Word</Application>
  <DocSecurity>0</DocSecurity>
  <Lines>9</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2019-06-25T09:46:00Z</dcterms:created>
  <dcterms:modified xsi:type="dcterms:W3CDTF">2019-06-25T09:46:00Z</dcterms:modified>
</cp:coreProperties>
</file>