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1E" w:rsidRPr="00BA071D" w:rsidRDefault="00C4781E" w:rsidP="00C4781E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C4781E" w:rsidRDefault="00C4781E" w:rsidP="00C4781E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>
        <w:rPr>
          <w:b/>
          <w:lang w:val="lv-LV"/>
        </w:rPr>
        <w:t xml:space="preserve">Ilūkstes pilsētas </w:t>
      </w:r>
      <w:proofErr w:type="spellStart"/>
      <w:r>
        <w:rPr>
          <w:b/>
          <w:lang w:val="lv-LV"/>
        </w:rPr>
        <w:t>siltumstacijas</w:t>
      </w:r>
      <w:proofErr w:type="spellEnd"/>
      <w:r>
        <w:rPr>
          <w:b/>
          <w:lang w:val="lv-LV"/>
        </w:rPr>
        <w:t xml:space="preserve"> atjaunošana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C4781E" w:rsidRPr="00BA071D" w:rsidRDefault="00C4781E" w:rsidP="00C4781E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5/11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C4781E" w:rsidRPr="00BA071D" w:rsidRDefault="00C4781E" w:rsidP="00C4781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:rsidR="00C4781E" w:rsidRPr="00BA071D" w:rsidRDefault="00C4781E" w:rsidP="00C4781E">
      <w:pPr>
        <w:jc w:val="center"/>
        <w:rPr>
          <w:b/>
          <w:caps/>
          <w:color w:val="000000"/>
          <w:lang w:val="lv-LV"/>
        </w:rPr>
      </w:pPr>
    </w:p>
    <w:p w:rsidR="00C4781E" w:rsidRPr="00BA071D" w:rsidRDefault="00C4781E" w:rsidP="00C4781E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C4781E" w:rsidRPr="00BA071D" w:rsidRDefault="00C4781E" w:rsidP="00C4781E">
      <w:pPr>
        <w:jc w:val="center"/>
        <w:rPr>
          <w:b/>
          <w:caps/>
          <w:color w:val="000000"/>
          <w:lang w:val="lv-LV"/>
        </w:rPr>
      </w:pPr>
    </w:p>
    <w:p w:rsidR="00C4781E" w:rsidRPr="00BA071D" w:rsidRDefault="00C4781E" w:rsidP="00C4781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C4781E" w:rsidRPr="00BA071D" w:rsidRDefault="00C4781E" w:rsidP="00C4781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C4781E" w:rsidRPr="00BA071D" w:rsidRDefault="00C4781E" w:rsidP="00C4781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C4781E" w:rsidRPr="00BA071D" w:rsidRDefault="00C4781E" w:rsidP="00C4781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C4781E" w:rsidRDefault="00C4781E" w:rsidP="00C4781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C4781E" w:rsidRPr="00BA071D" w:rsidRDefault="00C4781E" w:rsidP="00C4781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C4781E" w:rsidRPr="00BA071D" w:rsidRDefault="00C4781E" w:rsidP="00C4781E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  <w:t>Finanšu piedāvājumā piedāvātajā cenā iekļautas visas ar Tehniskajā specifikācijā noteikto prasību izpildi saistītās izmaksas atsevišķi izdalot PVN.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C4781E" w:rsidRPr="00BA071D" w:rsidRDefault="00C4781E" w:rsidP="00C4781E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C4781E" w:rsidRPr="00BA071D" w:rsidRDefault="00C4781E" w:rsidP="00C4781E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C4781E" w:rsidRDefault="00C4781E" w:rsidP="00C4781E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Būvniecības darbi</w:t>
      </w:r>
    </w:p>
    <w:p w:rsidR="00C4781E" w:rsidRDefault="00C4781E" w:rsidP="00C4781E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lang w:val="lv-LV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425"/>
        <w:gridCol w:w="1135"/>
        <w:gridCol w:w="425"/>
        <w:gridCol w:w="425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708"/>
        <w:gridCol w:w="569"/>
      </w:tblGrid>
      <w:tr w:rsidR="00C4781E" w:rsidTr="00EA6A90">
        <w:trPr>
          <w:cantSplit/>
          <w:trHeight w:val="43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Nr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.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p.k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Kods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ind w:left="-108" w:right="-108"/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nosaukums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Mērvienība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Daudzums</w:t>
            </w:r>
            <w:proofErr w:type="spellEnd"/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Vienības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izmaksas</w:t>
            </w:r>
            <w:proofErr w:type="spellEnd"/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Kopā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uz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visu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apjomu</w:t>
            </w:r>
            <w:proofErr w:type="spellEnd"/>
          </w:p>
        </w:tc>
      </w:tr>
      <w:tr w:rsidR="00C4781E" w:rsidTr="00EA6A90">
        <w:trPr>
          <w:cantSplit/>
          <w:trHeight w:val="141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rPr>
                <w:b/>
                <w:bCs/>
                <w:sz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Laika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norma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(c/h).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samaksas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likme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/h)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81E" w:rsidRPr="00B74B04" w:rsidRDefault="00C4781E" w:rsidP="00EA6A90">
            <w:pPr>
              <w:jc w:val="center"/>
              <w:rPr>
                <w:b/>
                <w:bCs/>
                <w:sz w:val="20"/>
                <w:lang w:val="lv-LV"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alga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Materiāli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         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Mehānismi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Kopā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                  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Darbietilpība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(c/h)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Darba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</w:t>
            </w: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alga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Materiāli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       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Mehānismi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color w:val="FFFF00"/>
                <w:sz w:val="20"/>
                <w:lang w:eastAsia="lv-LV"/>
              </w:rPr>
            </w:pPr>
            <w:proofErr w:type="spellStart"/>
            <w:r w:rsidRPr="000E3602">
              <w:rPr>
                <w:b/>
                <w:bCs/>
                <w:sz w:val="20"/>
                <w:lang w:eastAsia="lv-LV"/>
              </w:rPr>
              <w:t>Summa</w:t>
            </w:r>
            <w:proofErr w:type="spellEnd"/>
            <w:r w:rsidRPr="000E3602">
              <w:rPr>
                <w:b/>
                <w:bCs/>
                <w:sz w:val="20"/>
                <w:lang w:eastAsia="lv-LV"/>
              </w:rPr>
              <w:t xml:space="preserve"> (</w:t>
            </w:r>
            <w:r>
              <w:rPr>
                <w:b/>
                <w:bCs/>
                <w:sz w:val="20"/>
                <w:lang w:val="lv-LV" w:eastAsia="lv-LV"/>
              </w:rPr>
              <w:t>EUR</w:t>
            </w:r>
            <w:r w:rsidRPr="000E3602">
              <w:rPr>
                <w:b/>
                <w:bCs/>
                <w:sz w:val="20"/>
                <w:lang w:eastAsia="lv-LV"/>
              </w:rPr>
              <w:t>)</w:t>
            </w:r>
          </w:p>
        </w:tc>
      </w:tr>
      <w:tr w:rsidR="00C4781E" w:rsidTr="00EA6A90">
        <w:trPr>
          <w:trHeight w:val="3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1E" w:rsidRPr="000E3602" w:rsidRDefault="00C4781E" w:rsidP="00EA6A90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C4781E" w:rsidTr="00EA6A90">
        <w:trPr>
          <w:trHeight w:val="28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285721" w:rsidRDefault="00C4781E" w:rsidP="00EA6A90">
            <w:pPr>
              <w:jc w:val="center"/>
              <w:rPr>
                <w:lang w:eastAsia="lv-LV"/>
              </w:rPr>
            </w:pPr>
            <w:proofErr w:type="spellStart"/>
            <w:r w:rsidRPr="00285721">
              <w:rPr>
                <w:lang w:eastAsia="lv-LV"/>
              </w:rPr>
              <w:t>Kopā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  <w:r w:rsidRPr="000E3602">
              <w:rPr>
                <w:b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</w:p>
        </w:tc>
      </w:tr>
      <w:tr w:rsidR="00C4781E" w:rsidTr="00EA6A90">
        <w:trPr>
          <w:cantSplit/>
          <w:trHeight w:val="28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pStyle w:val="Virsraksts4"/>
              <w:rPr>
                <w:b w:val="0"/>
                <w:bCs w:val="0"/>
                <w:sz w:val="24"/>
              </w:rPr>
            </w:pPr>
            <w:proofErr w:type="spellStart"/>
            <w:r w:rsidRPr="000E3602">
              <w:rPr>
                <w:b w:val="0"/>
                <w:bCs w:val="0"/>
                <w:sz w:val="24"/>
              </w:rPr>
              <w:t>Materiālu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, </w:t>
            </w:r>
            <w:proofErr w:type="spellStart"/>
            <w:r w:rsidRPr="000E3602">
              <w:rPr>
                <w:b w:val="0"/>
                <w:bCs w:val="0"/>
                <w:sz w:val="24"/>
              </w:rPr>
              <w:t>grunts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apmaiņas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un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būvgružu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transporta</w:t>
            </w:r>
            <w:proofErr w:type="spellEnd"/>
            <w:r w:rsidRPr="000E3602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0E3602">
              <w:rPr>
                <w:b w:val="0"/>
                <w:bCs w:val="0"/>
                <w:sz w:val="24"/>
              </w:rPr>
              <w:t>izdevumi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</w:p>
        </w:tc>
      </w:tr>
      <w:tr w:rsidR="00C4781E" w:rsidTr="00EA6A90">
        <w:trPr>
          <w:trHeight w:val="285"/>
        </w:trPr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81E" w:rsidRPr="000E3602" w:rsidRDefault="00C4781E" w:rsidP="00EA6A90">
            <w:pPr>
              <w:jc w:val="right"/>
              <w:rPr>
                <w:b/>
                <w:lang w:eastAsia="lv-LV"/>
              </w:rPr>
            </w:pPr>
            <w:r>
              <w:rPr>
                <w:b/>
                <w:bCs/>
                <w:szCs w:val="22"/>
                <w:lang w:val="lv-LV"/>
              </w:rPr>
              <w:t xml:space="preserve">Līgumcena </w:t>
            </w:r>
            <w:r w:rsidRPr="000E3602">
              <w:rPr>
                <w:b/>
                <w:bCs/>
                <w:szCs w:val="22"/>
                <w:lang w:val="lv-LV"/>
              </w:rPr>
              <w:t>(bez PVN 2</w:t>
            </w:r>
            <w:r>
              <w:rPr>
                <w:b/>
                <w:bCs/>
                <w:szCs w:val="22"/>
                <w:lang w:val="lv-LV"/>
              </w:rPr>
              <w:t>1</w:t>
            </w:r>
            <w:r w:rsidRPr="000E3602">
              <w:rPr>
                <w:b/>
                <w:bCs/>
                <w:szCs w:val="22"/>
                <w:lang w:val="lv-LV"/>
              </w:rPr>
              <w:t>%)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</w:p>
        </w:tc>
      </w:tr>
      <w:tr w:rsidR="00C4781E" w:rsidTr="00EA6A90">
        <w:trPr>
          <w:trHeight w:val="285"/>
        </w:trPr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81E" w:rsidRPr="000E3602" w:rsidRDefault="00C4781E" w:rsidP="00EA6A90">
            <w:pPr>
              <w:jc w:val="right"/>
              <w:rPr>
                <w:b/>
                <w:lang w:eastAsia="lv-LV"/>
              </w:rPr>
            </w:pPr>
            <w:r w:rsidRPr="000E3602">
              <w:rPr>
                <w:b/>
                <w:bCs/>
                <w:szCs w:val="22"/>
                <w:lang w:val="lv-LV"/>
              </w:rPr>
              <w:t>PVN (2</w:t>
            </w:r>
            <w:r>
              <w:rPr>
                <w:b/>
                <w:bCs/>
                <w:szCs w:val="22"/>
                <w:lang w:val="lv-LV"/>
              </w:rPr>
              <w:t>1</w:t>
            </w:r>
            <w:r w:rsidRPr="000E3602">
              <w:rPr>
                <w:b/>
                <w:bCs/>
                <w:szCs w:val="22"/>
                <w:lang w:val="lv-LV"/>
              </w:rPr>
              <w:t>%)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</w:p>
        </w:tc>
      </w:tr>
      <w:tr w:rsidR="00C4781E" w:rsidTr="00EA6A90">
        <w:trPr>
          <w:trHeight w:val="285"/>
        </w:trPr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781E" w:rsidRPr="000E3602" w:rsidRDefault="00C4781E" w:rsidP="00EA6A90">
            <w:pPr>
              <w:jc w:val="right"/>
              <w:rPr>
                <w:b/>
                <w:lang w:eastAsia="lv-LV"/>
              </w:rPr>
            </w:pPr>
            <w:r>
              <w:rPr>
                <w:b/>
                <w:bCs/>
                <w:szCs w:val="22"/>
                <w:lang w:val="lv-LV"/>
              </w:rPr>
              <w:t>Līgumsumma</w:t>
            </w:r>
            <w:r w:rsidRPr="000E3602">
              <w:rPr>
                <w:b/>
                <w:bCs/>
                <w:szCs w:val="22"/>
                <w:lang w:val="lv-LV"/>
              </w:rPr>
              <w:t xml:space="preserve"> (ar PVN 2</w:t>
            </w:r>
            <w:r>
              <w:rPr>
                <w:b/>
                <w:bCs/>
                <w:szCs w:val="22"/>
                <w:lang w:val="lv-LV"/>
              </w:rPr>
              <w:t>1</w:t>
            </w:r>
            <w:r w:rsidRPr="000E3602">
              <w:rPr>
                <w:b/>
                <w:bCs/>
                <w:szCs w:val="22"/>
                <w:lang w:val="lv-LV"/>
              </w:rPr>
              <w:t xml:space="preserve">%)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81E" w:rsidRPr="000E3602" w:rsidRDefault="00C4781E" w:rsidP="00EA6A90">
            <w:pPr>
              <w:rPr>
                <w:b/>
                <w:lang w:eastAsia="lv-LV"/>
              </w:rPr>
            </w:pPr>
          </w:p>
        </w:tc>
      </w:tr>
    </w:tbl>
    <w:p w:rsidR="00C4781E" w:rsidRDefault="00C4781E" w:rsidP="00C4781E">
      <w:pPr>
        <w:tabs>
          <w:tab w:val="left" w:pos="1275"/>
        </w:tabs>
        <w:jc w:val="both"/>
      </w:pPr>
    </w:p>
    <w:tbl>
      <w:tblPr>
        <w:tblW w:w="9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25"/>
      </w:tblGrid>
      <w:tr w:rsidR="00C4781E" w:rsidTr="00EA6A90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81E" w:rsidRDefault="00C4781E" w:rsidP="00EA6A90">
            <w:pPr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81E" w:rsidRDefault="00C4781E" w:rsidP="00EA6A90">
            <w:pPr>
              <w:snapToGrid w:val="0"/>
              <w:jc w:val="right"/>
              <w:rPr>
                <w:lang w:val="lv-LV"/>
              </w:rPr>
            </w:pPr>
          </w:p>
          <w:p w:rsidR="00C4781E" w:rsidRDefault="00C4781E" w:rsidP="00EA6A90">
            <w:pPr>
              <w:snapToGrid w:val="0"/>
              <w:jc w:val="right"/>
              <w:rPr>
                <w:lang w:val="lv-LV"/>
              </w:rPr>
            </w:pPr>
          </w:p>
          <w:p w:rsidR="00C4781E" w:rsidRDefault="00C4781E" w:rsidP="00EA6A90">
            <w:pPr>
              <w:snapToGrid w:val="0"/>
              <w:jc w:val="right"/>
              <w:rPr>
                <w:lang w:val="lv-LV"/>
              </w:rPr>
            </w:pPr>
          </w:p>
          <w:p w:rsidR="00C4781E" w:rsidRDefault="00C4781E" w:rsidP="00EA6A9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81E" w:rsidRDefault="00C4781E" w:rsidP="00EA6A90">
            <w:pPr>
              <w:snapToGrid w:val="0"/>
              <w:rPr>
                <w:lang w:val="lv-LV"/>
              </w:rPr>
            </w:pPr>
          </w:p>
        </w:tc>
      </w:tr>
      <w:tr w:rsidR="00C4781E" w:rsidTr="00EA6A90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81E" w:rsidRDefault="00C4781E" w:rsidP="00EA6A90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81E" w:rsidRDefault="00C4781E" w:rsidP="00EA6A9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81E" w:rsidRDefault="00C4781E" w:rsidP="00EA6A90">
            <w:pPr>
              <w:snapToGrid w:val="0"/>
              <w:rPr>
                <w:lang w:val="lv-LV"/>
              </w:rPr>
            </w:pPr>
          </w:p>
        </w:tc>
      </w:tr>
      <w:tr w:rsidR="00C4781E" w:rsidTr="00EA6A90">
        <w:tc>
          <w:tcPr>
            <w:tcW w:w="3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81E" w:rsidRDefault="00C4781E" w:rsidP="00EA6A90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81E" w:rsidRDefault="00C4781E" w:rsidP="00EA6A90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Amats:____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781E" w:rsidRDefault="00C4781E" w:rsidP="00EA6A90">
            <w:pPr>
              <w:snapToGrid w:val="0"/>
              <w:rPr>
                <w:szCs w:val="20"/>
              </w:rPr>
            </w:pPr>
          </w:p>
        </w:tc>
      </w:tr>
    </w:tbl>
    <w:p w:rsidR="00C4781E" w:rsidRDefault="00C4781E" w:rsidP="00C4781E">
      <w:pPr>
        <w:jc w:val="both"/>
      </w:pPr>
    </w:p>
    <w:p w:rsidR="00C4781E" w:rsidRDefault="00C4781E" w:rsidP="00C4781E">
      <w:pPr>
        <w:rPr>
          <w:kern w:val="1"/>
          <w:lang w:val="lv-LV"/>
        </w:rPr>
      </w:pP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</w:r>
      <w:r>
        <w:rPr>
          <w:kern w:val="1"/>
          <w:lang w:val="lv-LV"/>
        </w:rPr>
        <w:tab/>
        <w:t>z.v.</w:t>
      </w:r>
    </w:p>
    <w:p w:rsidR="00C4781E" w:rsidRDefault="00C4781E" w:rsidP="00C4781E">
      <w:pPr>
        <w:rPr>
          <w:kern w:val="1"/>
          <w:lang w:val="lv-LV"/>
        </w:rPr>
      </w:pPr>
    </w:p>
    <w:p w:rsidR="00C4781E" w:rsidRDefault="00C4781E" w:rsidP="00C4781E">
      <w:pPr>
        <w:rPr>
          <w:kern w:val="1"/>
          <w:lang w:val="lv-LV"/>
        </w:rPr>
      </w:pPr>
    </w:p>
    <w:p w:rsidR="00BF681B" w:rsidRDefault="00BF681B" w:rsidP="003377CE">
      <w:bookmarkStart w:id="0" w:name="_GoBack"/>
      <w:bookmarkEnd w:id="0"/>
    </w:p>
    <w:sectPr w:rsidR="00BF681B" w:rsidSect="003377C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E"/>
    <w:rsid w:val="003377CE"/>
    <w:rsid w:val="00356C78"/>
    <w:rsid w:val="00BF681B"/>
    <w:rsid w:val="00C4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3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4">
    <w:name w:val="heading 4"/>
    <w:basedOn w:val="Parasts"/>
    <w:next w:val="Parasts"/>
    <w:link w:val="Virsraksts4Rakstz"/>
    <w:qFormat/>
    <w:rsid w:val="00C478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7">
    <w:name w:val="heading 7"/>
    <w:basedOn w:val="Parasts"/>
    <w:next w:val="Parasts"/>
    <w:link w:val="Virsraksts7Rakstz"/>
    <w:qFormat/>
    <w:rsid w:val="003377CE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3377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3377CE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3377CE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4Rakstz">
    <w:name w:val="Virsraksts 4 Rakstz."/>
    <w:basedOn w:val="Noklusjumarindkopasfonts"/>
    <w:link w:val="Virsraksts4"/>
    <w:rsid w:val="00C4781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ableContents">
    <w:name w:val="Table Contents"/>
    <w:basedOn w:val="Parasts"/>
    <w:rsid w:val="00C4781E"/>
    <w:pPr>
      <w:widowControl w:val="0"/>
      <w:suppressLineNumbers/>
      <w:suppressAutoHyphens/>
    </w:pPr>
    <w:rPr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3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4">
    <w:name w:val="heading 4"/>
    <w:basedOn w:val="Parasts"/>
    <w:next w:val="Parasts"/>
    <w:link w:val="Virsraksts4Rakstz"/>
    <w:qFormat/>
    <w:rsid w:val="00C478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7">
    <w:name w:val="heading 7"/>
    <w:basedOn w:val="Parasts"/>
    <w:next w:val="Parasts"/>
    <w:link w:val="Virsraksts7Rakstz"/>
    <w:qFormat/>
    <w:rsid w:val="003377CE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3377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3377CE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3377CE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4Rakstz">
    <w:name w:val="Virsraksts 4 Rakstz."/>
    <w:basedOn w:val="Noklusjumarindkopasfonts"/>
    <w:link w:val="Virsraksts4"/>
    <w:rsid w:val="00C4781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ableContents">
    <w:name w:val="Table Contents"/>
    <w:basedOn w:val="Parasts"/>
    <w:rsid w:val="00C4781E"/>
    <w:pPr>
      <w:widowControl w:val="0"/>
      <w:suppressLineNumbers/>
      <w:suppressAutoHyphens/>
    </w:pPr>
    <w:rPr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2015-08-28T16:32:00Z</dcterms:created>
  <dcterms:modified xsi:type="dcterms:W3CDTF">2015-08-28T16:32:00Z</dcterms:modified>
</cp:coreProperties>
</file>