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F54" w:rsidRDefault="004C3AB6" w:rsidP="004C3AB6">
      <w:pPr>
        <w:pStyle w:val="Virsraksts2"/>
        <w:widowControl w:val="0"/>
        <w:numPr>
          <w:ilvl w:val="1"/>
          <w:numId w:val="0"/>
        </w:numPr>
        <w:tabs>
          <w:tab w:val="num" w:pos="576"/>
        </w:tabs>
        <w:suppressAutoHyphens/>
        <w:autoSpaceDE w:val="0"/>
        <w:spacing w:before="0" w:after="0"/>
        <w:ind w:left="576" w:hanging="576"/>
        <w:jc w:val="right"/>
        <w:rPr>
          <w:rFonts w:ascii="Times New Roman" w:hAnsi="Times New Roman" w:cs="Times New Roman"/>
          <w:bCs w:val="0"/>
          <w:i w:val="0"/>
          <w:caps/>
          <w:sz w:val="24"/>
          <w:szCs w:val="24"/>
          <w:lang w:val="lv-LV"/>
        </w:rPr>
      </w:pPr>
      <w:r w:rsidRPr="004C3AB6">
        <w:rPr>
          <w:rFonts w:ascii="Times New Roman" w:hAnsi="Times New Roman" w:cs="Times New Roman"/>
          <w:bCs w:val="0"/>
          <w:i w:val="0"/>
          <w:caps/>
          <w:sz w:val="24"/>
          <w:szCs w:val="24"/>
          <w:lang w:val="lv-LV"/>
        </w:rPr>
        <w:t>APSTIPRINĀTS</w:t>
      </w:r>
    </w:p>
    <w:p w:rsidR="004C3AB6" w:rsidRDefault="004C3AB6" w:rsidP="004C3AB6">
      <w:pPr>
        <w:jc w:val="right"/>
        <w:rPr>
          <w:lang w:val="lv-LV"/>
        </w:rPr>
      </w:pPr>
      <w:r>
        <w:rPr>
          <w:lang w:val="lv-LV"/>
        </w:rPr>
        <w:t>Ilūkstes Raiņa vidusskolas</w:t>
      </w:r>
    </w:p>
    <w:p w:rsidR="004C3AB6" w:rsidRDefault="004C3AB6" w:rsidP="004C3AB6">
      <w:pPr>
        <w:jc w:val="right"/>
        <w:rPr>
          <w:lang w:val="lv-LV"/>
        </w:rPr>
      </w:pPr>
      <w:r>
        <w:rPr>
          <w:lang w:val="lv-LV"/>
        </w:rPr>
        <w:t>Iepirkumu komisijas sēdē</w:t>
      </w:r>
    </w:p>
    <w:p w:rsidR="004C3AB6" w:rsidRDefault="004D4F7D" w:rsidP="004C3AB6">
      <w:pPr>
        <w:jc w:val="right"/>
        <w:rPr>
          <w:lang w:val="lv-LV"/>
        </w:rPr>
      </w:pPr>
      <w:r>
        <w:rPr>
          <w:lang w:val="lv-LV"/>
        </w:rPr>
        <w:t>2018.gada 16.oktobra</w:t>
      </w:r>
    </w:p>
    <w:p w:rsidR="00CF7A0B" w:rsidRPr="004C3AB6" w:rsidRDefault="00CF7A0B" w:rsidP="004C3AB6">
      <w:pPr>
        <w:jc w:val="right"/>
        <w:rPr>
          <w:lang w:val="lv-LV"/>
        </w:rPr>
      </w:pPr>
      <w:r>
        <w:rPr>
          <w:lang w:val="lv-LV"/>
        </w:rPr>
        <w:t>protokols Nr.1</w:t>
      </w:r>
    </w:p>
    <w:p w:rsidR="00F20F54" w:rsidRDefault="00F20F54" w:rsidP="00F20F54">
      <w:pPr>
        <w:pStyle w:val="Virsraksts2"/>
        <w:widowControl w:val="0"/>
        <w:numPr>
          <w:ilvl w:val="1"/>
          <w:numId w:val="0"/>
        </w:numPr>
        <w:tabs>
          <w:tab w:val="num" w:pos="576"/>
        </w:tabs>
        <w:suppressAutoHyphens/>
        <w:autoSpaceDE w:val="0"/>
        <w:spacing w:before="0" w:after="0"/>
        <w:ind w:left="576" w:hanging="576"/>
        <w:jc w:val="center"/>
        <w:rPr>
          <w:rFonts w:ascii="Times New Roman" w:hAnsi="Times New Roman" w:cs="Times New Roman"/>
          <w:bCs w:val="0"/>
          <w:i w:val="0"/>
          <w:caps/>
          <w:sz w:val="32"/>
          <w:szCs w:val="32"/>
          <w:lang w:val="lv-LV"/>
        </w:rPr>
      </w:pPr>
    </w:p>
    <w:p w:rsidR="00F20F54" w:rsidRDefault="00F20F54" w:rsidP="00F20F54">
      <w:pPr>
        <w:pStyle w:val="Virsraksts2"/>
        <w:widowControl w:val="0"/>
        <w:numPr>
          <w:ilvl w:val="1"/>
          <w:numId w:val="0"/>
        </w:numPr>
        <w:tabs>
          <w:tab w:val="num" w:pos="576"/>
        </w:tabs>
        <w:suppressAutoHyphens/>
        <w:autoSpaceDE w:val="0"/>
        <w:spacing w:before="0" w:after="0"/>
        <w:ind w:left="576" w:hanging="576"/>
        <w:jc w:val="center"/>
        <w:rPr>
          <w:rFonts w:ascii="Times New Roman" w:hAnsi="Times New Roman" w:cs="Times New Roman"/>
          <w:bCs w:val="0"/>
          <w:i w:val="0"/>
          <w:caps/>
          <w:sz w:val="32"/>
          <w:szCs w:val="32"/>
          <w:lang w:val="lv-LV"/>
        </w:rPr>
      </w:pPr>
    </w:p>
    <w:p w:rsidR="00F20F54" w:rsidRDefault="00F20F54" w:rsidP="00F20F54">
      <w:pPr>
        <w:pStyle w:val="Virsraksts2"/>
        <w:widowControl w:val="0"/>
        <w:numPr>
          <w:ilvl w:val="1"/>
          <w:numId w:val="0"/>
        </w:numPr>
        <w:tabs>
          <w:tab w:val="num" w:pos="576"/>
        </w:tabs>
        <w:suppressAutoHyphens/>
        <w:autoSpaceDE w:val="0"/>
        <w:spacing w:before="0" w:after="0"/>
        <w:ind w:left="576" w:hanging="576"/>
        <w:jc w:val="center"/>
        <w:rPr>
          <w:rFonts w:ascii="Times New Roman" w:hAnsi="Times New Roman" w:cs="Times New Roman"/>
          <w:bCs w:val="0"/>
          <w:i w:val="0"/>
          <w:caps/>
          <w:sz w:val="32"/>
          <w:szCs w:val="32"/>
          <w:lang w:val="lv-LV"/>
        </w:rPr>
      </w:pPr>
    </w:p>
    <w:p w:rsidR="00F20F54" w:rsidRPr="00994F74" w:rsidRDefault="00F20F54" w:rsidP="00F20F54">
      <w:pPr>
        <w:pStyle w:val="Virsraksts2"/>
        <w:widowControl w:val="0"/>
        <w:numPr>
          <w:ilvl w:val="1"/>
          <w:numId w:val="0"/>
        </w:numPr>
        <w:tabs>
          <w:tab w:val="num" w:pos="576"/>
        </w:tabs>
        <w:suppressAutoHyphens/>
        <w:autoSpaceDE w:val="0"/>
        <w:spacing w:before="0" w:after="0"/>
        <w:ind w:left="576" w:hanging="576"/>
        <w:jc w:val="center"/>
        <w:rPr>
          <w:rFonts w:ascii="Times New Roman" w:hAnsi="Times New Roman" w:cs="Times New Roman"/>
          <w:bCs w:val="0"/>
          <w:i w:val="0"/>
          <w:caps/>
          <w:sz w:val="32"/>
          <w:szCs w:val="32"/>
          <w:lang w:val="lv-LV"/>
        </w:rPr>
      </w:pPr>
      <w:r w:rsidRPr="00994F74">
        <w:rPr>
          <w:rFonts w:ascii="Times New Roman" w:hAnsi="Times New Roman" w:cs="Times New Roman"/>
          <w:bCs w:val="0"/>
          <w:i w:val="0"/>
          <w:caps/>
          <w:sz w:val="32"/>
          <w:szCs w:val="32"/>
          <w:lang w:val="lv-LV"/>
        </w:rPr>
        <w:t>nolikums</w:t>
      </w:r>
    </w:p>
    <w:p w:rsidR="00F20F54" w:rsidRPr="00BA071D" w:rsidRDefault="00F20F54" w:rsidP="00F20F54">
      <w:pPr>
        <w:jc w:val="center"/>
        <w:rPr>
          <w:b/>
          <w:bCs/>
          <w:caps/>
          <w:lang w:val="lv-LV"/>
        </w:rPr>
      </w:pPr>
    </w:p>
    <w:p w:rsidR="00F20F54" w:rsidRPr="00BA071D" w:rsidRDefault="00F20F54" w:rsidP="00F20F54">
      <w:pPr>
        <w:jc w:val="both"/>
        <w:rPr>
          <w:caps/>
          <w:lang w:val="lv-LV"/>
        </w:rPr>
      </w:pPr>
    </w:p>
    <w:p w:rsidR="00F20F54" w:rsidRPr="00BA071D" w:rsidRDefault="00F20F54" w:rsidP="00F20F54">
      <w:pPr>
        <w:jc w:val="center"/>
        <w:rPr>
          <w:b/>
          <w:lang w:val="lv-LV"/>
        </w:rPr>
      </w:pPr>
    </w:p>
    <w:p w:rsidR="00F20F54" w:rsidRPr="00692E7C" w:rsidRDefault="00F20F54" w:rsidP="00F20F54">
      <w:pPr>
        <w:jc w:val="center"/>
        <w:rPr>
          <w:b/>
          <w:sz w:val="28"/>
          <w:szCs w:val="28"/>
          <w:lang w:val="lv-LV"/>
        </w:rPr>
      </w:pPr>
      <w:r w:rsidRPr="00692E7C">
        <w:rPr>
          <w:b/>
          <w:sz w:val="28"/>
          <w:szCs w:val="28"/>
          <w:lang w:val="lv-LV"/>
        </w:rPr>
        <w:t>“</w:t>
      </w:r>
      <w:r w:rsidR="004C3AB6">
        <w:rPr>
          <w:b/>
          <w:sz w:val="28"/>
          <w:szCs w:val="28"/>
          <w:lang w:val="lv-LV"/>
        </w:rPr>
        <w:t>Pārtikas produktu piegāde Ilūkstes Raiņa vidusskolai</w:t>
      </w:r>
      <w:r w:rsidRPr="00692E7C">
        <w:rPr>
          <w:b/>
          <w:sz w:val="28"/>
          <w:szCs w:val="28"/>
          <w:lang w:val="lv-LV"/>
        </w:rPr>
        <w:t>”.</w:t>
      </w:r>
    </w:p>
    <w:p w:rsidR="00F20F54" w:rsidRPr="00BA071D" w:rsidRDefault="00F20F54" w:rsidP="00F20F54">
      <w:pPr>
        <w:jc w:val="center"/>
        <w:rPr>
          <w:b/>
          <w:lang w:val="lv-LV"/>
        </w:rPr>
      </w:pPr>
      <w:r w:rsidRPr="00BA071D">
        <w:rPr>
          <w:b/>
          <w:lang w:val="lv-LV"/>
        </w:rPr>
        <w:t xml:space="preserve"> (</w:t>
      </w:r>
      <w:r>
        <w:rPr>
          <w:b/>
          <w:lang w:val="lv-LV"/>
        </w:rPr>
        <w:t>Atklāts konkurss</w:t>
      </w:r>
      <w:r w:rsidRPr="00BA071D">
        <w:rPr>
          <w:b/>
          <w:lang w:val="lv-LV"/>
        </w:rPr>
        <w:t>)</w:t>
      </w:r>
    </w:p>
    <w:p w:rsidR="00F20F54" w:rsidRPr="00BA071D" w:rsidRDefault="00F20F54" w:rsidP="00F20F54">
      <w:pPr>
        <w:jc w:val="center"/>
        <w:rPr>
          <w:b/>
          <w:lang w:val="lv-LV"/>
        </w:rPr>
      </w:pPr>
    </w:p>
    <w:p w:rsidR="00F20F54" w:rsidRPr="00BA071D" w:rsidRDefault="00F20F54" w:rsidP="00F20F54">
      <w:pPr>
        <w:jc w:val="center"/>
        <w:rPr>
          <w:b/>
          <w:lang w:val="lv-LV"/>
        </w:rPr>
      </w:pPr>
    </w:p>
    <w:p w:rsidR="00F20F54" w:rsidRPr="00BA071D" w:rsidRDefault="00F20F54" w:rsidP="00F20F54">
      <w:pPr>
        <w:pStyle w:val="Virsraksts9"/>
        <w:jc w:val="center"/>
        <w:rPr>
          <w:rFonts w:ascii="Times New Roman" w:hAnsi="Times New Roman" w:cs="Times New Roman"/>
          <w:b/>
          <w:sz w:val="24"/>
          <w:szCs w:val="24"/>
          <w:lang w:val="lv-LV"/>
        </w:rPr>
      </w:pPr>
      <w:r w:rsidRPr="00BA071D">
        <w:rPr>
          <w:rFonts w:ascii="Times New Roman" w:hAnsi="Times New Roman" w:cs="Times New Roman"/>
          <w:b/>
          <w:sz w:val="24"/>
          <w:szCs w:val="24"/>
          <w:lang w:val="lv-LV"/>
        </w:rPr>
        <w:t>Iepirk</w:t>
      </w:r>
      <w:r w:rsidR="004C3AB6">
        <w:rPr>
          <w:rFonts w:ascii="Times New Roman" w:hAnsi="Times New Roman" w:cs="Times New Roman"/>
          <w:b/>
          <w:sz w:val="24"/>
          <w:szCs w:val="24"/>
          <w:lang w:val="lv-LV"/>
        </w:rPr>
        <w:t>uma identifikācijas Nr. “IRV 2018/1</w:t>
      </w:r>
      <w:r w:rsidRPr="00BA071D">
        <w:rPr>
          <w:rFonts w:ascii="Times New Roman" w:hAnsi="Times New Roman" w:cs="Times New Roman"/>
          <w:b/>
          <w:sz w:val="24"/>
          <w:szCs w:val="24"/>
          <w:lang w:val="lv-LV"/>
        </w:rPr>
        <w:t>”</w:t>
      </w:r>
    </w:p>
    <w:p w:rsidR="00F20F54" w:rsidRPr="00BA071D" w:rsidRDefault="00F20F54" w:rsidP="00F20F54">
      <w:pPr>
        <w:jc w:val="center"/>
        <w:rPr>
          <w:b/>
          <w:bCs/>
          <w:caps/>
          <w:lang w:val="lv-LV"/>
        </w:rPr>
      </w:pPr>
    </w:p>
    <w:p w:rsidR="00F20F54" w:rsidRPr="00BA071D" w:rsidRDefault="00F20F54" w:rsidP="00F20F54">
      <w:pPr>
        <w:pStyle w:val="Virsraksts9"/>
        <w:keepNext/>
        <w:widowControl w:val="0"/>
        <w:numPr>
          <w:ilvl w:val="8"/>
          <w:numId w:val="0"/>
        </w:numPr>
        <w:tabs>
          <w:tab w:val="num" w:pos="1584"/>
        </w:tabs>
        <w:suppressAutoHyphens/>
        <w:autoSpaceDE w:val="0"/>
        <w:spacing w:before="0" w:after="0"/>
        <w:ind w:left="1584" w:hanging="1584"/>
        <w:jc w:val="center"/>
        <w:rPr>
          <w:rFonts w:ascii="Times New Roman" w:hAnsi="Times New Roman" w:cs="Times New Roman"/>
          <w:b/>
          <w:sz w:val="24"/>
          <w:szCs w:val="24"/>
          <w:lang w:val="lv-LV"/>
        </w:rPr>
      </w:pPr>
    </w:p>
    <w:p w:rsidR="00F20F54" w:rsidRPr="00BA071D" w:rsidRDefault="00F20F54" w:rsidP="00F20F54">
      <w:pPr>
        <w:jc w:val="center"/>
        <w:rPr>
          <w:b/>
          <w:lang w:val="lv-LV"/>
        </w:rPr>
      </w:pPr>
    </w:p>
    <w:p w:rsidR="00F20F54" w:rsidRPr="00BA071D" w:rsidRDefault="00F20F54" w:rsidP="00F20F54">
      <w:pPr>
        <w:jc w:val="center"/>
        <w:rPr>
          <w:b/>
          <w:lang w:val="lv-LV"/>
        </w:rPr>
      </w:pPr>
    </w:p>
    <w:p w:rsidR="00F20F54" w:rsidRDefault="00F20F54" w:rsidP="00F20F54">
      <w:pPr>
        <w:pStyle w:val="Virsraksts9"/>
        <w:jc w:val="center"/>
        <w:rPr>
          <w:rFonts w:ascii="Times New Roman" w:hAnsi="Times New Roman" w:cs="Times New Roman"/>
          <w:b/>
          <w:sz w:val="24"/>
          <w:szCs w:val="24"/>
          <w:lang w:val="lv-LV"/>
        </w:rPr>
      </w:pPr>
    </w:p>
    <w:p w:rsidR="00F20F54" w:rsidRPr="00BA071D" w:rsidRDefault="00F20F54" w:rsidP="00F20F54">
      <w:pPr>
        <w:pStyle w:val="Virsraksts9"/>
        <w:jc w:val="center"/>
        <w:rPr>
          <w:rFonts w:ascii="Times New Roman" w:hAnsi="Times New Roman" w:cs="Times New Roman"/>
          <w:b/>
          <w:sz w:val="24"/>
          <w:szCs w:val="24"/>
          <w:lang w:val="lv-LV"/>
        </w:rPr>
      </w:pPr>
      <w:r w:rsidRPr="00BA071D">
        <w:rPr>
          <w:rFonts w:ascii="Times New Roman" w:hAnsi="Times New Roman" w:cs="Times New Roman"/>
          <w:b/>
          <w:sz w:val="24"/>
          <w:szCs w:val="24"/>
          <w:lang w:val="lv-LV"/>
        </w:rPr>
        <w:t>Pasūtī</w:t>
      </w:r>
      <w:r w:rsidR="004C3AB6">
        <w:rPr>
          <w:rFonts w:ascii="Times New Roman" w:hAnsi="Times New Roman" w:cs="Times New Roman"/>
          <w:b/>
          <w:sz w:val="24"/>
          <w:szCs w:val="24"/>
          <w:lang w:val="lv-LV"/>
        </w:rPr>
        <w:t>tājs: Ilūkstes Raiņa vidusskola</w:t>
      </w:r>
    </w:p>
    <w:p w:rsidR="00F20F54" w:rsidRPr="00BA071D" w:rsidRDefault="00F20F54" w:rsidP="00F20F54">
      <w:pPr>
        <w:jc w:val="center"/>
        <w:rPr>
          <w:b/>
          <w:bCs/>
          <w:lang w:val="lv-LV"/>
        </w:rPr>
      </w:pPr>
    </w:p>
    <w:p w:rsidR="00F20F54" w:rsidRPr="00BA071D" w:rsidRDefault="00F20F54" w:rsidP="00F20F54">
      <w:pPr>
        <w:pStyle w:val="Virsraksts9"/>
        <w:jc w:val="center"/>
        <w:rPr>
          <w:rFonts w:ascii="Times New Roman" w:hAnsi="Times New Roman" w:cs="Times New Roman"/>
          <w:b/>
          <w:bCs/>
          <w:lang w:val="lv-LV"/>
        </w:rPr>
      </w:pPr>
      <w:r w:rsidRPr="00BA071D">
        <w:rPr>
          <w:rFonts w:ascii="Times New Roman" w:hAnsi="Times New Roman" w:cs="Times New Roman"/>
          <w:b/>
          <w:bCs/>
          <w:lang w:val="lv-LV"/>
        </w:rPr>
        <w:t>Ilūkste</w:t>
      </w:r>
    </w:p>
    <w:p w:rsidR="00F20F54" w:rsidRDefault="00F20F54" w:rsidP="00F20F54">
      <w:pPr>
        <w:pStyle w:val="Virsraksts9"/>
        <w:jc w:val="center"/>
        <w:rPr>
          <w:rFonts w:ascii="Times New Roman" w:hAnsi="Times New Roman" w:cs="Times New Roman"/>
          <w:lang w:val="lv-LV"/>
        </w:rPr>
      </w:pPr>
      <w:r w:rsidRPr="00BA071D">
        <w:rPr>
          <w:rFonts w:ascii="Times New Roman" w:hAnsi="Times New Roman" w:cs="Times New Roman"/>
          <w:lang w:val="lv-LV"/>
        </w:rPr>
        <w:t>201</w:t>
      </w:r>
      <w:r>
        <w:rPr>
          <w:rFonts w:ascii="Times New Roman" w:hAnsi="Times New Roman" w:cs="Times New Roman"/>
          <w:lang w:val="lv-LV"/>
        </w:rPr>
        <w:t>8</w:t>
      </w:r>
    </w:p>
    <w:p w:rsidR="00F20F54" w:rsidRDefault="00F20F54" w:rsidP="00F20F54">
      <w:pPr>
        <w:rPr>
          <w:lang w:val="lv-LV"/>
        </w:rPr>
      </w:pPr>
    </w:p>
    <w:p w:rsidR="00F20F54" w:rsidRDefault="00F20F54" w:rsidP="00F20F54">
      <w:pPr>
        <w:rPr>
          <w:lang w:val="lv-LV"/>
        </w:rPr>
      </w:pPr>
    </w:p>
    <w:p w:rsidR="00F20F54" w:rsidRDefault="00F20F54" w:rsidP="00F20F54">
      <w:pPr>
        <w:rPr>
          <w:lang w:val="lv-LV"/>
        </w:rPr>
      </w:pPr>
    </w:p>
    <w:p w:rsidR="00F20F54" w:rsidRDefault="00F20F54" w:rsidP="00F20F54">
      <w:pPr>
        <w:rPr>
          <w:lang w:val="lv-LV"/>
        </w:rPr>
      </w:pPr>
    </w:p>
    <w:p w:rsidR="00F20F54" w:rsidRDefault="00F20F54" w:rsidP="00F20F54">
      <w:pPr>
        <w:rPr>
          <w:lang w:val="lv-LV"/>
        </w:rPr>
      </w:pPr>
    </w:p>
    <w:p w:rsidR="00F20F54" w:rsidRDefault="00F20F54" w:rsidP="00F20F54">
      <w:pPr>
        <w:rPr>
          <w:lang w:val="lv-LV"/>
        </w:rPr>
      </w:pPr>
    </w:p>
    <w:p w:rsidR="00F20F54" w:rsidRDefault="00F20F54" w:rsidP="00F20F54">
      <w:pPr>
        <w:rPr>
          <w:lang w:val="lv-LV"/>
        </w:rPr>
      </w:pPr>
    </w:p>
    <w:p w:rsidR="00F20F54" w:rsidRPr="00BA187D" w:rsidRDefault="00F20F54" w:rsidP="00F20F54">
      <w:pPr>
        <w:rPr>
          <w:lang w:val="lv-LV"/>
        </w:rPr>
      </w:pPr>
    </w:p>
    <w:p w:rsidR="00F20F54" w:rsidRDefault="00F20F54" w:rsidP="00F20F54">
      <w:pPr>
        <w:pStyle w:val="Paraststmeklis"/>
        <w:tabs>
          <w:tab w:val="left" w:pos="900"/>
        </w:tabs>
        <w:spacing w:before="0"/>
        <w:ind w:firstLine="720"/>
        <w:jc w:val="center"/>
        <w:rPr>
          <w:b/>
          <w:lang w:val="lv-LV"/>
        </w:rPr>
      </w:pPr>
    </w:p>
    <w:p w:rsidR="00F20F54" w:rsidRPr="00C91063" w:rsidRDefault="00F20F54" w:rsidP="00F20F54">
      <w:pPr>
        <w:pStyle w:val="Paraststmeklis"/>
        <w:tabs>
          <w:tab w:val="left" w:pos="900"/>
        </w:tabs>
        <w:spacing w:before="0"/>
        <w:ind w:firstLine="720"/>
        <w:jc w:val="center"/>
        <w:rPr>
          <w:b/>
          <w:lang w:val="lv-LV"/>
        </w:rPr>
      </w:pPr>
      <w:r w:rsidRPr="00C91063">
        <w:rPr>
          <w:b/>
          <w:lang w:val="lv-LV"/>
        </w:rPr>
        <w:t>SATURS</w:t>
      </w:r>
    </w:p>
    <w:p w:rsidR="00F20F54" w:rsidRPr="00C91063" w:rsidRDefault="00F20F54" w:rsidP="00F20F54">
      <w:pPr>
        <w:pStyle w:val="Paraststmeklis"/>
        <w:tabs>
          <w:tab w:val="left" w:pos="900"/>
        </w:tabs>
        <w:spacing w:before="0"/>
        <w:ind w:firstLine="720"/>
        <w:jc w:val="both"/>
        <w:rPr>
          <w:lang w:val="lv-LV"/>
        </w:rPr>
      </w:pPr>
    </w:p>
    <w:tbl>
      <w:tblPr>
        <w:tblW w:w="0" w:type="auto"/>
        <w:tblInd w:w="3671" w:type="dxa"/>
        <w:tblLayout w:type="fixed"/>
        <w:tblLook w:val="0000" w:firstRow="0" w:lastRow="0" w:firstColumn="0" w:lastColumn="0" w:noHBand="0" w:noVBand="0"/>
      </w:tblPr>
      <w:tblGrid>
        <w:gridCol w:w="7200"/>
        <w:gridCol w:w="874"/>
      </w:tblGrid>
      <w:tr w:rsidR="00F20F54" w:rsidRPr="00C91063" w:rsidTr="004C3AB6">
        <w:tc>
          <w:tcPr>
            <w:tcW w:w="7200" w:type="dxa"/>
            <w:tcBorders>
              <w:top w:val="single" w:sz="1" w:space="0" w:color="000000"/>
              <w:left w:val="single" w:sz="1" w:space="0" w:color="000000"/>
              <w:bottom w:val="single" w:sz="1" w:space="0" w:color="000000"/>
            </w:tcBorders>
          </w:tcPr>
          <w:p w:rsidR="00F20F54" w:rsidRPr="00C91063" w:rsidRDefault="00F20F54" w:rsidP="00EE64EB">
            <w:pPr>
              <w:pStyle w:val="Paraststmeklis"/>
              <w:tabs>
                <w:tab w:val="left" w:pos="900"/>
              </w:tabs>
              <w:snapToGrid w:val="0"/>
              <w:spacing w:before="0"/>
              <w:rPr>
                <w:lang w:val="lv-LV"/>
              </w:rPr>
            </w:pPr>
          </w:p>
        </w:tc>
        <w:tc>
          <w:tcPr>
            <w:tcW w:w="874" w:type="dxa"/>
            <w:tcBorders>
              <w:top w:val="single" w:sz="1" w:space="0" w:color="000000"/>
              <w:left w:val="single" w:sz="1" w:space="0" w:color="000000"/>
              <w:bottom w:val="single" w:sz="1" w:space="0" w:color="000000"/>
              <w:right w:val="single" w:sz="1" w:space="0" w:color="000000"/>
            </w:tcBorders>
          </w:tcPr>
          <w:p w:rsidR="00F20F54" w:rsidRPr="00C91063" w:rsidRDefault="00F20F54" w:rsidP="00EE64EB">
            <w:pPr>
              <w:pStyle w:val="Paraststmeklis"/>
              <w:tabs>
                <w:tab w:val="left" w:pos="900"/>
              </w:tabs>
              <w:snapToGrid w:val="0"/>
              <w:spacing w:before="0"/>
              <w:rPr>
                <w:lang w:val="lv-LV"/>
              </w:rPr>
            </w:pPr>
            <w:r w:rsidRPr="00C91063">
              <w:rPr>
                <w:lang w:val="lv-LV"/>
              </w:rPr>
              <w:t>Lpp.</w:t>
            </w:r>
          </w:p>
        </w:tc>
      </w:tr>
      <w:tr w:rsidR="00F20F54" w:rsidRPr="00C91063" w:rsidTr="004C3AB6">
        <w:tc>
          <w:tcPr>
            <w:tcW w:w="7200" w:type="dxa"/>
            <w:tcBorders>
              <w:left w:val="single" w:sz="1" w:space="0" w:color="000000"/>
              <w:bottom w:val="single" w:sz="1" w:space="0" w:color="000000"/>
            </w:tcBorders>
          </w:tcPr>
          <w:p w:rsidR="00F20F54" w:rsidRPr="00C91063" w:rsidRDefault="00F20F54" w:rsidP="00EE64EB">
            <w:pPr>
              <w:pStyle w:val="Paraststmeklis"/>
              <w:tabs>
                <w:tab w:val="left" w:pos="900"/>
              </w:tabs>
              <w:snapToGrid w:val="0"/>
              <w:spacing w:before="0"/>
              <w:rPr>
                <w:lang w:val="lv-LV"/>
              </w:rPr>
            </w:pPr>
            <w:r w:rsidRPr="00C91063">
              <w:rPr>
                <w:lang w:val="lv-LV"/>
              </w:rPr>
              <w:t>Nolikumā lietotie termini</w:t>
            </w:r>
          </w:p>
        </w:tc>
        <w:tc>
          <w:tcPr>
            <w:tcW w:w="874" w:type="dxa"/>
            <w:tcBorders>
              <w:left w:val="single" w:sz="1" w:space="0" w:color="000000"/>
              <w:bottom w:val="single" w:sz="1" w:space="0" w:color="000000"/>
              <w:right w:val="single" w:sz="1" w:space="0" w:color="000000"/>
            </w:tcBorders>
          </w:tcPr>
          <w:p w:rsidR="00F20F54" w:rsidRPr="00C91063" w:rsidRDefault="008C084B" w:rsidP="00EE64EB">
            <w:pPr>
              <w:pStyle w:val="Paraststmeklis"/>
              <w:tabs>
                <w:tab w:val="left" w:pos="900"/>
              </w:tabs>
              <w:snapToGrid w:val="0"/>
              <w:spacing w:before="0"/>
              <w:rPr>
                <w:lang w:val="lv-LV"/>
              </w:rPr>
            </w:pPr>
            <w:r>
              <w:rPr>
                <w:lang w:val="lv-LV"/>
              </w:rPr>
              <w:t>3</w:t>
            </w:r>
          </w:p>
        </w:tc>
      </w:tr>
      <w:tr w:rsidR="00F20F54" w:rsidRPr="00C91063" w:rsidTr="004C3AB6">
        <w:tc>
          <w:tcPr>
            <w:tcW w:w="7200" w:type="dxa"/>
            <w:tcBorders>
              <w:left w:val="single" w:sz="1" w:space="0" w:color="000000"/>
              <w:bottom w:val="single" w:sz="1" w:space="0" w:color="000000"/>
            </w:tcBorders>
          </w:tcPr>
          <w:p w:rsidR="00F20F54" w:rsidRPr="00C91063" w:rsidRDefault="00F20F54" w:rsidP="00EE64EB">
            <w:pPr>
              <w:pStyle w:val="Paraststmeklis"/>
              <w:tabs>
                <w:tab w:val="left" w:pos="900"/>
              </w:tabs>
              <w:snapToGrid w:val="0"/>
              <w:spacing w:before="0"/>
              <w:rPr>
                <w:lang w:val="lv-LV"/>
              </w:rPr>
            </w:pPr>
          </w:p>
        </w:tc>
        <w:tc>
          <w:tcPr>
            <w:tcW w:w="874" w:type="dxa"/>
            <w:tcBorders>
              <w:left w:val="single" w:sz="1" w:space="0" w:color="000000"/>
              <w:bottom w:val="single" w:sz="1" w:space="0" w:color="000000"/>
              <w:right w:val="single" w:sz="1" w:space="0" w:color="000000"/>
            </w:tcBorders>
          </w:tcPr>
          <w:p w:rsidR="00F20F54" w:rsidRPr="00C91063" w:rsidRDefault="00F20F54" w:rsidP="00EE64EB">
            <w:pPr>
              <w:pStyle w:val="Paraststmeklis"/>
              <w:tabs>
                <w:tab w:val="left" w:pos="900"/>
              </w:tabs>
              <w:snapToGrid w:val="0"/>
              <w:spacing w:before="0"/>
              <w:rPr>
                <w:lang w:val="lv-LV"/>
              </w:rPr>
            </w:pPr>
          </w:p>
        </w:tc>
      </w:tr>
      <w:tr w:rsidR="00F20F54" w:rsidRPr="00C91063" w:rsidTr="004C3AB6">
        <w:tc>
          <w:tcPr>
            <w:tcW w:w="7200" w:type="dxa"/>
            <w:tcBorders>
              <w:left w:val="single" w:sz="1" w:space="0" w:color="000000"/>
              <w:bottom w:val="single" w:sz="1" w:space="0" w:color="000000"/>
            </w:tcBorders>
          </w:tcPr>
          <w:p w:rsidR="00F20F54" w:rsidRPr="00C91063" w:rsidRDefault="00F20F54" w:rsidP="00EE64EB">
            <w:pPr>
              <w:pStyle w:val="Paraststmeklis"/>
              <w:tabs>
                <w:tab w:val="left" w:pos="900"/>
              </w:tabs>
              <w:snapToGrid w:val="0"/>
              <w:spacing w:before="0"/>
              <w:rPr>
                <w:lang w:val="lv-LV"/>
              </w:rPr>
            </w:pPr>
            <w:r w:rsidRPr="00C91063">
              <w:rPr>
                <w:lang w:val="lv-LV"/>
              </w:rPr>
              <w:t>1. Vispārīgā informācija</w:t>
            </w:r>
          </w:p>
        </w:tc>
        <w:tc>
          <w:tcPr>
            <w:tcW w:w="874" w:type="dxa"/>
            <w:tcBorders>
              <w:left w:val="single" w:sz="1" w:space="0" w:color="000000"/>
              <w:bottom w:val="single" w:sz="1" w:space="0" w:color="000000"/>
              <w:right w:val="single" w:sz="1" w:space="0" w:color="000000"/>
            </w:tcBorders>
          </w:tcPr>
          <w:p w:rsidR="00F20F54" w:rsidRPr="00C91063" w:rsidRDefault="008C084B" w:rsidP="00EE64EB">
            <w:pPr>
              <w:pStyle w:val="Paraststmeklis"/>
              <w:tabs>
                <w:tab w:val="left" w:pos="900"/>
              </w:tabs>
              <w:snapToGrid w:val="0"/>
              <w:spacing w:before="0"/>
              <w:rPr>
                <w:lang w:val="lv-LV"/>
              </w:rPr>
            </w:pPr>
            <w:r>
              <w:rPr>
                <w:lang w:val="lv-LV"/>
              </w:rPr>
              <w:t>4</w:t>
            </w:r>
          </w:p>
        </w:tc>
      </w:tr>
      <w:tr w:rsidR="00F20F54" w:rsidRPr="00C91063" w:rsidTr="004C3AB6">
        <w:tc>
          <w:tcPr>
            <w:tcW w:w="7200" w:type="dxa"/>
            <w:tcBorders>
              <w:left w:val="single" w:sz="1" w:space="0" w:color="000000"/>
              <w:bottom w:val="single" w:sz="1" w:space="0" w:color="000000"/>
            </w:tcBorders>
          </w:tcPr>
          <w:p w:rsidR="00F20F54" w:rsidRPr="00C91063" w:rsidRDefault="00F20F54" w:rsidP="00EE64EB">
            <w:pPr>
              <w:pStyle w:val="Paraststmeklis"/>
              <w:tabs>
                <w:tab w:val="left" w:pos="900"/>
              </w:tabs>
              <w:snapToGrid w:val="0"/>
              <w:spacing w:before="0"/>
              <w:rPr>
                <w:lang w:val="lv-LV"/>
              </w:rPr>
            </w:pPr>
            <w:r w:rsidRPr="00C91063">
              <w:rPr>
                <w:lang w:val="lv-LV"/>
              </w:rPr>
              <w:t>2. Informācija par iepirkuma priekšmetu</w:t>
            </w:r>
          </w:p>
        </w:tc>
        <w:tc>
          <w:tcPr>
            <w:tcW w:w="874" w:type="dxa"/>
            <w:tcBorders>
              <w:left w:val="single" w:sz="1" w:space="0" w:color="000000"/>
              <w:bottom w:val="single" w:sz="1" w:space="0" w:color="000000"/>
              <w:right w:val="single" w:sz="1" w:space="0" w:color="000000"/>
            </w:tcBorders>
          </w:tcPr>
          <w:p w:rsidR="00F20F54" w:rsidRPr="00C91063" w:rsidRDefault="00B0686D" w:rsidP="00EE64EB">
            <w:pPr>
              <w:pStyle w:val="Paraststmeklis"/>
              <w:tabs>
                <w:tab w:val="left" w:pos="900"/>
              </w:tabs>
              <w:snapToGrid w:val="0"/>
              <w:spacing w:before="0"/>
              <w:rPr>
                <w:lang w:val="lv-LV"/>
              </w:rPr>
            </w:pPr>
            <w:r>
              <w:rPr>
                <w:lang w:val="lv-LV"/>
              </w:rPr>
              <w:t>8</w:t>
            </w:r>
          </w:p>
        </w:tc>
      </w:tr>
      <w:tr w:rsidR="00F20F54" w:rsidRPr="00C91063" w:rsidTr="004C3AB6">
        <w:tc>
          <w:tcPr>
            <w:tcW w:w="7200" w:type="dxa"/>
            <w:tcBorders>
              <w:left w:val="single" w:sz="1" w:space="0" w:color="000000"/>
              <w:bottom w:val="single" w:sz="1" w:space="0" w:color="000000"/>
            </w:tcBorders>
          </w:tcPr>
          <w:p w:rsidR="00F20F54" w:rsidRPr="00C91063" w:rsidRDefault="00F20F54" w:rsidP="00EE64EB">
            <w:pPr>
              <w:pStyle w:val="Paraststmeklis"/>
              <w:tabs>
                <w:tab w:val="left" w:pos="900"/>
              </w:tabs>
              <w:snapToGrid w:val="0"/>
              <w:spacing w:before="0"/>
              <w:rPr>
                <w:lang w:val="lv-LV"/>
              </w:rPr>
            </w:pPr>
            <w:r w:rsidRPr="00C91063">
              <w:rPr>
                <w:lang w:val="lv-LV"/>
              </w:rPr>
              <w:t>3. Prasības pretendentam un iesniegtajam piedāvājumam. Iesniedzamie dokumenti</w:t>
            </w:r>
          </w:p>
        </w:tc>
        <w:tc>
          <w:tcPr>
            <w:tcW w:w="874" w:type="dxa"/>
            <w:tcBorders>
              <w:left w:val="single" w:sz="1" w:space="0" w:color="000000"/>
              <w:bottom w:val="single" w:sz="1" w:space="0" w:color="000000"/>
              <w:right w:val="single" w:sz="1" w:space="0" w:color="000000"/>
            </w:tcBorders>
          </w:tcPr>
          <w:p w:rsidR="00B0686D" w:rsidRPr="00C91063" w:rsidRDefault="00B0686D" w:rsidP="00EE64EB">
            <w:pPr>
              <w:pStyle w:val="Paraststmeklis"/>
              <w:tabs>
                <w:tab w:val="left" w:pos="900"/>
              </w:tabs>
              <w:snapToGrid w:val="0"/>
              <w:spacing w:before="0"/>
              <w:rPr>
                <w:lang w:val="lv-LV"/>
              </w:rPr>
            </w:pPr>
            <w:r>
              <w:rPr>
                <w:lang w:val="lv-LV"/>
              </w:rPr>
              <w:t>12</w:t>
            </w:r>
          </w:p>
        </w:tc>
      </w:tr>
      <w:tr w:rsidR="00F20F54" w:rsidRPr="00C91063" w:rsidTr="004C3AB6">
        <w:tc>
          <w:tcPr>
            <w:tcW w:w="7200" w:type="dxa"/>
            <w:tcBorders>
              <w:left w:val="single" w:sz="1" w:space="0" w:color="000000"/>
              <w:bottom w:val="single" w:sz="1" w:space="0" w:color="000000"/>
            </w:tcBorders>
          </w:tcPr>
          <w:p w:rsidR="00F20F54" w:rsidRPr="00C91063" w:rsidRDefault="00F20F54" w:rsidP="00EE64EB">
            <w:pPr>
              <w:pStyle w:val="Paraststmeklis"/>
              <w:tabs>
                <w:tab w:val="left" w:pos="900"/>
              </w:tabs>
              <w:snapToGrid w:val="0"/>
              <w:spacing w:before="0"/>
              <w:rPr>
                <w:lang w:val="lv-LV"/>
              </w:rPr>
            </w:pPr>
            <w:r w:rsidRPr="00C91063">
              <w:rPr>
                <w:lang w:val="lv-LV"/>
              </w:rPr>
              <w:t>4. Apakšuzņēmēji</w:t>
            </w:r>
          </w:p>
        </w:tc>
        <w:tc>
          <w:tcPr>
            <w:tcW w:w="874" w:type="dxa"/>
            <w:tcBorders>
              <w:left w:val="single" w:sz="1" w:space="0" w:color="000000"/>
              <w:bottom w:val="single" w:sz="1" w:space="0" w:color="000000"/>
              <w:right w:val="single" w:sz="1" w:space="0" w:color="000000"/>
            </w:tcBorders>
          </w:tcPr>
          <w:p w:rsidR="00F20F54" w:rsidRPr="00C91063" w:rsidRDefault="00B0686D" w:rsidP="00EE64EB">
            <w:pPr>
              <w:pStyle w:val="Paraststmeklis"/>
              <w:tabs>
                <w:tab w:val="left" w:pos="900"/>
              </w:tabs>
              <w:snapToGrid w:val="0"/>
              <w:spacing w:before="0"/>
              <w:rPr>
                <w:lang w:val="lv-LV"/>
              </w:rPr>
            </w:pPr>
            <w:r>
              <w:rPr>
                <w:lang w:val="lv-LV"/>
              </w:rPr>
              <w:t>16</w:t>
            </w:r>
          </w:p>
        </w:tc>
      </w:tr>
      <w:tr w:rsidR="00F20F54" w:rsidRPr="00C91063" w:rsidTr="004C3AB6">
        <w:tc>
          <w:tcPr>
            <w:tcW w:w="7200" w:type="dxa"/>
            <w:tcBorders>
              <w:left w:val="single" w:sz="1" w:space="0" w:color="000000"/>
              <w:bottom w:val="single" w:sz="1" w:space="0" w:color="000000"/>
            </w:tcBorders>
          </w:tcPr>
          <w:p w:rsidR="00F20F54" w:rsidRPr="00C91063" w:rsidRDefault="00F20F54" w:rsidP="00EE64EB">
            <w:pPr>
              <w:pStyle w:val="Paraststmeklis"/>
              <w:tabs>
                <w:tab w:val="left" w:pos="900"/>
              </w:tabs>
              <w:snapToGrid w:val="0"/>
              <w:spacing w:before="0"/>
              <w:rPr>
                <w:lang w:val="lv-LV"/>
              </w:rPr>
            </w:pPr>
            <w:r w:rsidRPr="00C91063">
              <w:rPr>
                <w:lang w:val="lv-LV"/>
              </w:rPr>
              <w:t>5. Vērtēšana – pretendentu atlase un piedāvājuma izvēle</w:t>
            </w:r>
          </w:p>
        </w:tc>
        <w:tc>
          <w:tcPr>
            <w:tcW w:w="874" w:type="dxa"/>
            <w:tcBorders>
              <w:left w:val="single" w:sz="1" w:space="0" w:color="000000"/>
              <w:bottom w:val="single" w:sz="1" w:space="0" w:color="000000"/>
              <w:right w:val="single" w:sz="1" w:space="0" w:color="000000"/>
            </w:tcBorders>
          </w:tcPr>
          <w:p w:rsidR="00F20F54" w:rsidRPr="00C91063" w:rsidRDefault="00B0686D" w:rsidP="00EE64EB">
            <w:pPr>
              <w:pStyle w:val="Paraststmeklis"/>
              <w:tabs>
                <w:tab w:val="left" w:pos="900"/>
              </w:tabs>
              <w:snapToGrid w:val="0"/>
              <w:spacing w:before="0"/>
              <w:rPr>
                <w:lang w:val="lv-LV"/>
              </w:rPr>
            </w:pPr>
            <w:r>
              <w:rPr>
                <w:lang w:val="lv-LV"/>
              </w:rPr>
              <w:t>17</w:t>
            </w:r>
          </w:p>
        </w:tc>
      </w:tr>
      <w:tr w:rsidR="00F20F54" w:rsidRPr="00C91063" w:rsidTr="004C3AB6">
        <w:tc>
          <w:tcPr>
            <w:tcW w:w="7200" w:type="dxa"/>
            <w:tcBorders>
              <w:left w:val="single" w:sz="1" w:space="0" w:color="000000"/>
              <w:bottom w:val="single" w:sz="1" w:space="0" w:color="000000"/>
            </w:tcBorders>
          </w:tcPr>
          <w:p w:rsidR="00F20F54" w:rsidRPr="00C91063" w:rsidRDefault="00F20F54" w:rsidP="00EE64EB">
            <w:pPr>
              <w:pStyle w:val="Paraststmeklis"/>
              <w:tabs>
                <w:tab w:val="left" w:pos="900"/>
              </w:tabs>
              <w:snapToGrid w:val="0"/>
              <w:spacing w:before="0"/>
              <w:rPr>
                <w:lang w:val="lv-LV"/>
              </w:rPr>
            </w:pPr>
            <w:r w:rsidRPr="00C91063">
              <w:rPr>
                <w:lang w:val="lv-LV"/>
              </w:rPr>
              <w:t>6. Lēmuma publicēšana, pretendentu informēšana par pieņemto lēmumu un līguma noslēgšana</w:t>
            </w:r>
          </w:p>
        </w:tc>
        <w:tc>
          <w:tcPr>
            <w:tcW w:w="874" w:type="dxa"/>
            <w:tcBorders>
              <w:left w:val="single" w:sz="1" w:space="0" w:color="000000"/>
              <w:bottom w:val="single" w:sz="1" w:space="0" w:color="000000"/>
              <w:right w:val="single" w:sz="1" w:space="0" w:color="000000"/>
            </w:tcBorders>
          </w:tcPr>
          <w:p w:rsidR="00F20F54" w:rsidRPr="00C91063" w:rsidRDefault="00B0686D" w:rsidP="00EE64EB">
            <w:pPr>
              <w:pStyle w:val="Paraststmeklis"/>
              <w:tabs>
                <w:tab w:val="left" w:pos="900"/>
              </w:tabs>
              <w:snapToGrid w:val="0"/>
              <w:spacing w:before="0"/>
              <w:rPr>
                <w:lang w:val="lv-LV"/>
              </w:rPr>
            </w:pPr>
            <w:r>
              <w:rPr>
                <w:lang w:val="lv-LV"/>
              </w:rPr>
              <w:t>22</w:t>
            </w:r>
          </w:p>
        </w:tc>
      </w:tr>
      <w:tr w:rsidR="00F20F54" w:rsidRPr="00C91063" w:rsidTr="004C3AB6">
        <w:tc>
          <w:tcPr>
            <w:tcW w:w="7200" w:type="dxa"/>
            <w:tcBorders>
              <w:left w:val="single" w:sz="1" w:space="0" w:color="000000"/>
              <w:bottom w:val="single" w:sz="1" w:space="0" w:color="000000"/>
            </w:tcBorders>
          </w:tcPr>
          <w:p w:rsidR="00F20F54" w:rsidRPr="00C91063" w:rsidRDefault="00F20F54" w:rsidP="00EE64EB">
            <w:pPr>
              <w:pStyle w:val="Paraststmeklis"/>
              <w:tabs>
                <w:tab w:val="left" w:pos="900"/>
              </w:tabs>
              <w:snapToGrid w:val="0"/>
              <w:spacing w:before="0"/>
              <w:rPr>
                <w:lang w:val="lv-LV"/>
              </w:rPr>
            </w:pPr>
            <w:r w:rsidRPr="00C91063">
              <w:rPr>
                <w:lang w:val="lv-LV"/>
              </w:rPr>
              <w:t>7. Iepirkuma komisijas tiesības un pienākumi</w:t>
            </w:r>
          </w:p>
        </w:tc>
        <w:tc>
          <w:tcPr>
            <w:tcW w:w="874" w:type="dxa"/>
            <w:tcBorders>
              <w:left w:val="single" w:sz="1" w:space="0" w:color="000000"/>
              <w:bottom w:val="single" w:sz="1" w:space="0" w:color="000000"/>
              <w:right w:val="single" w:sz="1" w:space="0" w:color="000000"/>
            </w:tcBorders>
          </w:tcPr>
          <w:p w:rsidR="00F20F54" w:rsidRPr="00C91063" w:rsidRDefault="00B0686D" w:rsidP="00EE64EB">
            <w:pPr>
              <w:pStyle w:val="Paraststmeklis"/>
              <w:tabs>
                <w:tab w:val="left" w:pos="900"/>
              </w:tabs>
              <w:snapToGrid w:val="0"/>
              <w:spacing w:before="0"/>
              <w:rPr>
                <w:lang w:val="lv-LV"/>
              </w:rPr>
            </w:pPr>
            <w:r>
              <w:rPr>
                <w:lang w:val="lv-LV"/>
              </w:rPr>
              <w:t>23</w:t>
            </w:r>
          </w:p>
        </w:tc>
      </w:tr>
      <w:tr w:rsidR="00F20F54" w:rsidRPr="00C91063" w:rsidTr="004C3AB6">
        <w:tc>
          <w:tcPr>
            <w:tcW w:w="7200" w:type="dxa"/>
            <w:tcBorders>
              <w:left w:val="single" w:sz="1" w:space="0" w:color="000000"/>
              <w:bottom w:val="single" w:sz="1" w:space="0" w:color="000000"/>
            </w:tcBorders>
          </w:tcPr>
          <w:p w:rsidR="00F20F54" w:rsidRPr="00C91063" w:rsidRDefault="00F20F54" w:rsidP="00EE64EB">
            <w:pPr>
              <w:pStyle w:val="Paraststmeklis"/>
              <w:tabs>
                <w:tab w:val="left" w:pos="900"/>
              </w:tabs>
              <w:snapToGrid w:val="0"/>
              <w:spacing w:before="0"/>
              <w:rPr>
                <w:lang w:val="lv-LV"/>
              </w:rPr>
            </w:pPr>
            <w:r w:rsidRPr="00C91063">
              <w:rPr>
                <w:lang w:val="lv-LV"/>
              </w:rPr>
              <w:t>8. Pretendenta tiesības un pienākumi</w:t>
            </w:r>
          </w:p>
        </w:tc>
        <w:tc>
          <w:tcPr>
            <w:tcW w:w="874" w:type="dxa"/>
            <w:tcBorders>
              <w:left w:val="single" w:sz="1" w:space="0" w:color="000000"/>
              <w:bottom w:val="single" w:sz="1" w:space="0" w:color="000000"/>
              <w:right w:val="single" w:sz="1" w:space="0" w:color="000000"/>
            </w:tcBorders>
          </w:tcPr>
          <w:p w:rsidR="00F20F54" w:rsidRPr="00C91063" w:rsidRDefault="00B0686D" w:rsidP="00EE64EB">
            <w:pPr>
              <w:pStyle w:val="Paraststmeklis"/>
              <w:tabs>
                <w:tab w:val="left" w:pos="900"/>
              </w:tabs>
              <w:snapToGrid w:val="0"/>
              <w:spacing w:before="0"/>
              <w:rPr>
                <w:lang w:val="lv-LV"/>
              </w:rPr>
            </w:pPr>
            <w:r>
              <w:rPr>
                <w:lang w:val="lv-LV"/>
              </w:rPr>
              <w:t>23</w:t>
            </w:r>
          </w:p>
        </w:tc>
      </w:tr>
      <w:tr w:rsidR="00F20F54" w:rsidRPr="00C91063" w:rsidTr="004C3AB6">
        <w:tc>
          <w:tcPr>
            <w:tcW w:w="7200" w:type="dxa"/>
            <w:tcBorders>
              <w:left w:val="single" w:sz="1" w:space="0" w:color="000000"/>
              <w:bottom w:val="single" w:sz="1" w:space="0" w:color="000000"/>
            </w:tcBorders>
          </w:tcPr>
          <w:p w:rsidR="00F20F54" w:rsidRPr="00C91063" w:rsidRDefault="00F20F54" w:rsidP="00EE64EB">
            <w:pPr>
              <w:pStyle w:val="Paraststmeklis"/>
              <w:tabs>
                <w:tab w:val="left" w:pos="900"/>
              </w:tabs>
              <w:snapToGrid w:val="0"/>
              <w:spacing w:before="0"/>
              <w:rPr>
                <w:lang w:val="lv-LV"/>
              </w:rPr>
            </w:pPr>
            <w:r w:rsidRPr="00C91063">
              <w:rPr>
                <w:lang w:val="lv-LV"/>
              </w:rPr>
              <w:t>9. Iepirkuma līgums</w:t>
            </w:r>
          </w:p>
        </w:tc>
        <w:tc>
          <w:tcPr>
            <w:tcW w:w="874" w:type="dxa"/>
            <w:tcBorders>
              <w:left w:val="single" w:sz="1" w:space="0" w:color="000000"/>
              <w:bottom w:val="single" w:sz="1" w:space="0" w:color="000000"/>
              <w:right w:val="single" w:sz="1" w:space="0" w:color="000000"/>
            </w:tcBorders>
          </w:tcPr>
          <w:p w:rsidR="00F20F54" w:rsidRPr="00C91063" w:rsidRDefault="00B0686D" w:rsidP="00EE64EB">
            <w:pPr>
              <w:pStyle w:val="Paraststmeklis"/>
              <w:tabs>
                <w:tab w:val="left" w:pos="900"/>
              </w:tabs>
              <w:snapToGrid w:val="0"/>
              <w:spacing w:before="0"/>
              <w:rPr>
                <w:lang w:val="lv-LV"/>
              </w:rPr>
            </w:pPr>
            <w:r>
              <w:rPr>
                <w:lang w:val="lv-LV"/>
              </w:rPr>
              <w:t>24</w:t>
            </w:r>
          </w:p>
        </w:tc>
      </w:tr>
      <w:tr w:rsidR="00F20F54" w:rsidRPr="00C91063" w:rsidTr="004C3AB6">
        <w:tc>
          <w:tcPr>
            <w:tcW w:w="7200" w:type="dxa"/>
            <w:tcBorders>
              <w:left w:val="single" w:sz="1" w:space="0" w:color="000000"/>
              <w:bottom w:val="single" w:sz="1" w:space="0" w:color="000000"/>
            </w:tcBorders>
          </w:tcPr>
          <w:p w:rsidR="00F20F54" w:rsidRPr="00C91063" w:rsidRDefault="00F20F54" w:rsidP="00EE64EB">
            <w:pPr>
              <w:pStyle w:val="Paraststmeklis"/>
              <w:tabs>
                <w:tab w:val="left" w:pos="900"/>
              </w:tabs>
              <w:snapToGrid w:val="0"/>
              <w:rPr>
                <w:lang w:val="lv-LV"/>
              </w:rPr>
            </w:pPr>
            <w:r w:rsidRPr="00C91063">
              <w:rPr>
                <w:lang w:val="lv-LV"/>
              </w:rPr>
              <w:t>10. Pielikumu saraksts</w:t>
            </w:r>
          </w:p>
        </w:tc>
        <w:tc>
          <w:tcPr>
            <w:tcW w:w="874" w:type="dxa"/>
            <w:tcBorders>
              <w:left w:val="single" w:sz="1" w:space="0" w:color="000000"/>
              <w:bottom w:val="single" w:sz="1" w:space="0" w:color="000000"/>
              <w:right w:val="single" w:sz="1" w:space="0" w:color="000000"/>
            </w:tcBorders>
          </w:tcPr>
          <w:p w:rsidR="00F20F54" w:rsidRPr="00C91063" w:rsidRDefault="00B0686D" w:rsidP="00EE64EB">
            <w:pPr>
              <w:pStyle w:val="Paraststmeklis"/>
              <w:tabs>
                <w:tab w:val="left" w:pos="900"/>
              </w:tabs>
              <w:snapToGrid w:val="0"/>
              <w:rPr>
                <w:lang w:val="lv-LV"/>
              </w:rPr>
            </w:pPr>
            <w:r>
              <w:rPr>
                <w:lang w:val="lv-LV"/>
              </w:rPr>
              <w:t>25</w:t>
            </w:r>
          </w:p>
        </w:tc>
      </w:tr>
    </w:tbl>
    <w:p w:rsidR="00F20F54" w:rsidRPr="00C91063" w:rsidRDefault="00F20F54" w:rsidP="00F20F54">
      <w:pPr>
        <w:pStyle w:val="Paraststmeklis"/>
        <w:pageBreakBefore/>
        <w:spacing w:before="0"/>
        <w:jc w:val="both"/>
      </w:pPr>
    </w:p>
    <w:p w:rsidR="00F20F54" w:rsidRPr="00C91063" w:rsidRDefault="00F20F54" w:rsidP="004C3AB6">
      <w:pPr>
        <w:pStyle w:val="Virsraksts1"/>
        <w:keepNext/>
        <w:widowControl w:val="0"/>
        <w:numPr>
          <w:ilvl w:val="0"/>
          <w:numId w:val="8"/>
        </w:numPr>
        <w:tabs>
          <w:tab w:val="left" w:pos="0"/>
        </w:tabs>
        <w:suppressAutoHyphens/>
        <w:spacing w:before="240" w:beforeAutospacing="0" w:after="60" w:afterAutospacing="0"/>
        <w:jc w:val="center"/>
        <w:rPr>
          <w:sz w:val="24"/>
          <w:szCs w:val="24"/>
          <w:lang w:val="lv-LV"/>
        </w:rPr>
      </w:pPr>
      <w:r w:rsidRPr="00C91063">
        <w:rPr>
          <w:sz w:val="24"/>
          <w:szCs w:val="24"/>
          <w:lang w:val="lv-LV"/>
        </w:rPr>
        <w:t>NOLIKUMĀ LIETOTIE TERMINI UN SAĪSINĀJUMI</w:t>
      </w:r>
    </w:p>
    <w:p w:rsidR="00F20F54" w:rsidRPr="00C91063"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sz w:val="24"/>
          <w:szCs w:val="24"/>
          <w:lang w:val="lv-LV"/>
        </w:rPr>
      </w:pPr>
    </w:p>
    <w:p w:rsidR="00F20F54" w:rsidRPr="00CE204F"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r w:rsidRPr="00CE204F">
        <w:rPr>
          <w:rFonts w:ascii="Times New Roman" w:hAnsi="Times New Roman" w:cs="Times New Roman"/>
          <w:i w:val="0"/>
          <w:sz w:val="24"/>
          <w:szCs w:val="24"/>
          <w:lang w:val="lv-LV"/>
        </w:rPr>
        <w:t xml:space="preserve">Izpildītājs - </w:t>
      </w:r>
      <w:r w:rsidRPr="00CE204F">
        <w:rPr>
          <w:rFonts w:ascii="Times New Roman" w:hAnsi="Times New Roman" w:cs="Times New Roman"/>
          <w:b w:val="0"/>
          <w:i w:val="0"/>
          <w:sz w:val="24"/>
          <w:szCs w:val="24"/>
          <w:lang w:val="lv-LV"/>
        </w:rPr>
        <w:t>Atklātajā konkursā uzvarējušais Pretendents, ar kuru tiek slēgts iepirkuma līgums.</w:t>
      </w:r>
    </w:p>
    <w:p w:rsidR="00F20F54" w:rsidRPr="00CE204F"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p>
    <w:p w:rsidR="00F20F54" w:rsidRPr="00CE204F"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i w:val="0"/>
          <w:sz w:val="24"/>
          <w:szCs w:val="24"/>
          <w:lang w:val="lv-LV"/>
        </w:rPr>
      </w:pPr>
      <w:r w:rsidRPr="00CE204F">
        <w:rPr>
          <w:rFonts w:ascii="Times New Roman" w:hAnsi="Times New Roman" w:cs="Times New Roman"/>
          <w:i w:val="0"/>
          <w:sz w:val="24"/>
          <w:szCs w:val="24"/>
          <w:lang w:val="lv-LV"/>
        </w:rPr>
        <w:t xml:space="preserve">Piegādātājs - </w:t>
      </w:r>
      <w:r w:rsidRPr="00CE204F">
        <w:rPr>
          <w:rFonts w:ascii="Times New Roman" w:hAnsi="Times New Roman" w:cs="Times New Roman"/>
          <w:b w:val="0"/>
          <w:i w:val="0"/>
          <w:sz w:val="24"/>
          <w:szCs w:val="24"/>
          <w:lang w:val="lv-LV"/>
        </w:rPr>
        <w:t>Fiziska vai juridiska persona, šādu personu apvienība jebkurā to kombinācijā, kas tirgū piedāvā pakalpojumus.</w:t>
      </w:r>
    </w:p>
    <w:p w:rsidR="00F20F54" w:rsidRPr="00CE204F"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i w:val="0"/>
          <w:sz w:val="24"/>
          <w:szCs w:val="24"/>
          <w:lang w:val="lv-LV"/>
        </w:rPr>
      </w:pPr>
    </w:p>
    <w:p w:rsidR="00F20F54" w:rsidRPr="00CE204F"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i w:val="0"/>
          <w:sz w:val="24"/>
          <w:szCs w:val="24"/>
          <w:lang w:val="lv-LV"/>
        </w:rPr>
      </w:pPr>
      <w:r w:rsidRPr="00CE204F">
        <w:rPr>
          <w:rFonts w:ascii="Times New Roman" w:hAnsi="Times New Roman" w:cs="Times New Roman"/>
          <w:i w:val="0"/>
          <w:sz w:val="24"/>
          <w:szCs w:val="24"/>
          <w:lang w:val="lv-LV"/>
        </w:rPr>
        <w:t xml:space="preserve">Pretendents - </w:t>
      </w:r>
      <w:r w:rsidRPr="00CE204F">
        <w:rPr>
          <w:rFonts w:ascii="Times New Roman" w:hAnsi="Times New Roman" w:cs="Times New Roman"/>
          <w:b w:val="0"/>
          <w:i w:val="0"/>
          <w:sz w:val="24"/>
          <w:szCs w:val="24"/>
          <w:lang w:val="lv-LV"/>
        </w:rPr>
        <w:t>Pretendents ir fiziska persona, juridiska persona, personālsabiedrība vai personu grupa, kas iesniegusi piedāvājumu.</w:t>
      </w:r>
    </w:p>
    <w:p w:rsidR="00F20F54" w:rsidRPr="00C91063" w:rsidRDefault="00F20F54" w:rsidP="00F20F54">
      <w:pPr>
        <w:autoSpaceDE w:val="0"/>
        <w:jc w:val="both"/>
      </w:pPr>
    </w:p>
    <w:p w:rsidR="00F20F54" w:rsidRPr="00C91063" w:rsidRDefault="00F20F54" w:rsidP="00F20F54">
      <w:pPr>
        <w:pStyle w:val="Pamatteksts3"/>
        <w:suppressAutoHyphens w:val="0"/>
        <w:autoSpaceDE w:val="0"/>
        <w:rPr>
          <w:szCs w:val="24"/>
        </w:rPr>
      </w:pPr>
      <w:r w:rsidRPr="00C91063">
        <w:rPr>
          <w:szCs w:val="24"/>
        </w:rPr>
        <w:t>Ja pretendents ir personālsabiedrība, Nolikumā noteiktās prasības attiecas uz personālsabiedrību un visiem tās biedriem.</w:t>
      </w:r>
    </w:p>
    <w:p w:rsidR="00F20F54" w:rsidRPr="00C91063" w:rsidRDefault="00F20F54" w:rsidP="00F20F54">
      <w:pPr>
        <w:autoSpaceDE w:val="0"/>
        <w:jc w:val="both"/>
      </w:pPr>
    </w:p>
    <w:p w:rsidR="00F20F54" w:rsidRPr="00C91063" w:rsidRDefault="00F20F54" w:rsidP="00F20F54">
      <w:pPr>
        <w:tabs>
          <w:tab w:val="left" w:pos="180"/>
          <w:tab w:val="left" w:pos="1050"/>
        </w:tabs>
        <w:ind w:left="15"/>
        <w:jc w:val="both"/>
        <w:rPr>
          <w:lang w:val="lv-LV"/>
        </w:rPr>
      </w:pPr>
      <w:r w:rsidRPr="00C91063">
        <w:rPr>
          <w:lang w:val="lv-LV"/>
        </w:rPr>
        <w:t>Ja pretendents ir personu grupa, Nolikumā noteiktās prasības attiecas uz visiem personu grupas dalībniekiem.</w:t>
      </w:r>
      <w:r w:rsidR="004C3AB6">
        <w:rPr>
          <w:lang w:val="lv-LV"/>
        </w:rPr>
        <w:t xml:space="preserve"> </w:t>
      </w:r>
      <w:r w:rsidRPr="00C91063">
        <w:rPr>
          <w:lang w:val="lv-LV"/>
        </w:rPr>
        <w:t>Pretendentam ir jāiesniedz dokuments, kas apliecina, ka visi personu grupas dalībnieki ir solidāri atbildīgi par līguma izpildi; viens no dalībniekiem tiek nozīmēts kā atbildīgais un ir pilnvarots uzņemties atbildību un saņemt norādījumus jebkura vai visu personu grupas dalībnieku vārdā, kā arī pretendentam ir jāiesniedz apliecinājums, ka personu grupā visi ietilpstošie partneri būs vienlīdz atbildīgi līguma realizācijas laikā, noslēdzot konsorcija līgumu, vai dibinot personālsabiedrību vai komercsabiedrību.</w:t>
      </w:r>
    </w:p>
    <w:p w:rsidR="00F20F54" w:rsidRDefault="00F20F54" w:rsidP="00F20F54">
      <w:pPr>
        <w:tabs>
          <w:tab w:val="left" w:pos="6237"/>
          <w:tab w:val="left" w:pos="6570"/>
        </w:tabs>
        <w:jc w:val="both"/>
        <w:rPr>
          <w:lang w:val="lv-LV"/>
        </w:rPr>
      </w:pPr>
      <w:r w:rsidRPr="00C91063">
        <w:rPr>
          <w:lang w:val="lv-LV"/>
        </w:rPr>
        <w:t xml:space="preserve">Personu grupas dalībniekiem kopā  jāizpilda visi nolikumā iekļautie kvalifikācijas kritēriji. </w:t>
      </w:r>
    </w:p>
    <w:p w:rsidR="00F20F54" w:rsidRPr="00C91063" w:rsidRDefault="00F20F54" w:rsidP="00F20F54">
      <w:pPr>
        <w:tabs>
          <w:tab w:val="left" w:pos="6237"/>
          <w:tab w:val="left" w:pos="6570"/>
        </w:tabs>
        <w:jc w:val="both"/>
      </w:pPr>
    </w:p>
    <w:p w:rsidR="00F20F54" w:rsidRPr="00C91063" w:rsidRDefault="00F20F54" w:rsidP="00F20F54">
      <w:pPr>
        <w:rPr>
          <w:lang w:val="lv-LV"/>
        </w:rPr>
      </w:pPr>
      <w:r w:rsidRPr="00C91063">
        <w:rPr>
          <w:b/>
          <w:lang w:val="lv-LV"/>
        </w:rPr>
        <w:t xml:space="preserve">TS </w:t>
      </w:r>
      <w:r w:rsidRPr="00C91063">
        <w:rPr>
          <w:lang w:val="lv-LV"/>
        </w:rPr>
        <w:t>– Tehniskā specifikācija.</w:t>
      </w:r>
    </w:p>
    <w:p w:rsidR="00F20F54" w:rsidRPr="00C91063" w:rsidRDefault="00F20F54" w:rsidP="00F20F54">
      <w:pPr>
        <w:rPr>
          <w:lang w:val="lv-LV"/>
        </w:rPr>
      </w:pPr>
    </w:p>
    <w:p w:rsidR="00F20F54" w:rsidRPr="00C91063" w:rsidRDefault="00F20F54" w:rsidP="00F20F54">
      <w:pPr>
        <w:rPr>
          <w:lang w:val="lv-LV"/>
        </w:rPr>
      </w:pPr>
      <w:r w:rsidRPr="00C91063">
        <w:rPr>
          <w:b/>
          <w:lang w:val="lv-LV"/>
        </w:rPr>
        <w:t>PIL</w:t>
      </w:r>
      <w:r w:rsidRPr="00C91063">
        <w:rPr>
          <w:lang w:val="lv-LV"/>
        </w:rPr>
        <w:t xml:space="preserve"> – Publisko iepirkumu likums</w:t>
      </w:r>
    </w:p>
    <w:p w:rsidR="00F20F54" w:rsidRPr="00C91063" w:rsidRDefault="00F20F54" w:rsidP="00F20F54">
      <w:pPr>
        <w:rPr>
          <w:lang w:val="lv-LV"/>
        </w:rPr>
      </w:pPr>
    </w:p>
    <w:p w:rsidR="00F20F54" w:rsidRDefault="00F20F54" w:rsidP="00F20F54">
      <w:pPr>
        <w:jc w:val="both"/>
        <w:rPr>
          <w:lang w:val="lv-LV"/>
        </w:rPr>
      </w:pPr>
    </w:p>
    <w:p w:rsidR="0030351D" w:rsidRDefault="0030351D" w:rsidP="00F20F54">
      <w:pPr>
        <w:jc w:val="both"/>
        <w:rPr>
          <w:lang w:val="lv-LV"/>
        </w:rPr>
      </w:pPr>
    </w:p>
    <w:p w:rsidR="0030351D" w:rsidRDefault="0030351D" w:rsidP="00F20F54">
      <w:pPr>
        <w:jc w:val="both"/>
        <w:rPr>
          <w:lang w:val="lv-LV"/>
        </w:rPr>
      </w:pPr>
    </w:p>
    <w:p w:rsidR="0030351D" w:rsidRDefault="0030351D" w:rsidP="00F20F54">
      <w:pPr>
        <w:jc w:val="both"/>
        <w:rPr>
          <w:lang w:val="lv-LV"/>
        </w:rPr>
      </w:pPr>
    </w:p>
    <w:p w:rsidR="0030351D" w:rsidRDefault="0030351D" w:rsidP="00F20F54">
      <w:pPr>
        <w:jc w:val="both"/>
        <w:rPr>
          <w:lang w:val="lv-LV"/>
        </w:rPr>
      </w:pPr>
    </w:p>
    <w:p w:rsidR="0030351D" w:rsidRDefault="0030351D" w:rsidP="00F20F54">
      <w:pPr>
        <w:jc w:val="both"/>
        <w:rPr>
          <w:lang w:val="lv-LV"/>
        </w:rPr>
      </w:pPr>
    </w:p>
    <w:p w:rsidR="0030351D" w:rsidRDefault="0030351D" w:rsidP="00F20F54">
      <w:pPr>
        <w:jc w:val="both"/>
        <w:rPr>
          <w:lang w:val="lv-LV"/>
        </w:rPr>
      </w:pPr>
    </w:p>
    <w:p w:rsidR="0030351D" w:rsidRDefault="0030351D" w:rsidP="00F20F54">
      <w:pPr>
        <w:jc w:val="both"/>
        <w:rPr>
          <w:lang w:val="lv-LV"/>
        </w:rPr>
      </w:pPr>
    </w:p>
    <w:p w:rsidR="0030351D" w:rsidRDefault="0030351D" w:rsidP="00F20F54">
      <w:pPr>
        <w:jc w:val="both"/>
        <w:rPr>
          <w:lang w:val="lv-LV"/>
        </w:rPr>
      </w:pPr>
    </w:p>
    <w:p w:rsidR="0030351D" w:rsidRDefault="0030351D" w:rsidP="00F20F54">
      <w:pPr>
        <w:jc w:val="both"/>
        <w:rPr>
          <w:lang w:val="lv-LV"/>
        </w:rPr>
      </w:pPr>
    </w:p>
    <w:p w:rsidR="0030351D" w:rsidRDefault="0030351D" w:rsidP="00F20F54">
      <w:pPr>
        <w:jc w:val="both"/>
        <w:rPr>
          <w:lang w:val="lv-LV"/>
        </w:rPr>
      </w:pPr>
    </w:p>
    <w:p w:rsidR="0030351D" w:rsidRPr="00C91063" w:rsidRDefault="0030351D" w:rsidP="00F20F54">
      <w:pPr>
        <w:jc w:val="both"/>
        <w:rPr>
          <w:lang w:val="lv-LV"/>
        </w:rPr>
      </w:pPr>
    </w:p>
    <w:p w:rsidR="00F20F54" w:rsidRPr="00C91063" w:rsidRDefault="00F20F54" w:rsidP="00F20F54">
      <w:pPr>
        <w:rPr>
          <w:lang w:val="lv-LV"/>
        </w:rPr>
      </w:pPr>
    </w:p>
    <w:p w:rsidR="00F20F54" w:rsidRPr="00C91063" w:rsidRDefault="00F20F54" w:rsidP="004C3AB6">
      <w:pPr>
        <w:jc w:val="center"/>
        <w:rPr>
          <w:b/>
          <w:bCs/>
          <w:kern w:val="1"/>
          <w:lang w:val="lv-LV"/>
        </w:rPr>
      </w:pPr>
      <w:r w:rsidRPr="00C91063">
        <w:rPr>
          <w:b/>
          <w:bCs/>
          <w:kern w:val="1"/>
          <w:lang w:val="lv-LV"/>
        </w:rPr>
        <w:lastRenderedPageBreak/>
        <w:t>1. VISPĀRĪGĀ INFORMĀCIJA</w:t>
      </w:r>
    </w:p>
    <w:p w:rsidR="00F20F54" w:rsidRPr="00C91063" w:rsidRDefault="00F20F54" w:rsidP="004C3AB6">
      <w:pPr>
        <w:tabs>
          <w:tab w:val="left" w:pos="900"/>
        </w:tabs>
        <w:jc w:val="both"/>
        <w:rPr>
          <w:lang w:val="lv-LV"/>
        </w:rPr>
      </w:pPr>
    </w:p>
    <w:p w:rsidR="00F20F54" w:rsidRPr="00CE204F" w:rsidRDefault="00F20F54" w:rsidP="004C3AB6">
      <w:pPr>
        <w:pStyle w:val="Virsraksts2"/>
        <w:widowControl w:val="0"/>
        <w:numPr>
          <w:ilvl w:val="1"/>
          <w:numId w:val="8"/>
        </w:numPr>
        <w:tabs>
          <w:tab w:val="left" w:pos="0"/>
        </w:tabs>
        <w:suppressAutoHyphens/>
        <w:autoSpaceDE w:val="0"/>
        <w:spacing w:before="0" w:after="0"/>
        <w:jc w:val="both"/>
        <w:rPr>
          <w:rFonts w:ascii="Times New Roman" w:hAnsi="Times New Roman" w:cs="Times New Roman"/>
          <w:bCs w:val="0"/>
          <w:i w:val="0"/>
          <w:sz w:val="24"/>
          <w:szCs w:val="24"/>
          <w:lang w:val="lv-LV"/>
        </w:rPr>
      </w:pPr>
      <w:r w:rsidRPr="00CE204F">
        <w:rPr>
          <w:rFonts w:ascii="Times New Roman" w:hAnsi="Times New Roman" w:cs="Times New Roman"/>
          <w:bCs w:val="0"/>
          <w:i w:val="0"/>
          <w:sz w:val="24"/>
          <w:szCs w:val="24"/>
          <w:lang w:val="lv-LV"/>
        </w:rPr>
        <w:t>1.1. Pasūtītājs</w:t>
      </w:r>
    </w:p>
    <w:p w:rsidR="00F20F54" w:rsidRPr="00C91063" w:rsidRDefault="00F20F54" w:rsidP="004C3AB6">
      <w:pPr>
        <w:pStyle w:val="Pamatteksts"/>
        <w:widowControl/>
        <w:tabs>
          <w:tab w:val="left" w:pos="900"/>
          <w:tab w:val="left" w:pos="1260"/>
        </w:tabs>
        <w:spacing w:after="0"/>
        <w:jc w:val="both"/>
        <w:rPr>
          <w:rFonts w:ascii="Times New Roman" w:hAnsi="Times New Roman"/>
          <w:szCs w:val="24"/>
          <w:lang w:val="lv-LV"/>
        </w:rPr>
      </w:pPr>
    </w:p>
    <w:p w:rsidR="00F20F54" w:rsidRPr="00C91063" w:rsidRDefault="004C3AB6" w:rsidP="004C3AB6">
      <w:pPr>
        <w:pStyle w:val="Pamatteksts"/>
        <w:widowControl/>
        <w:tabs>
          <w:tab w:val="left" w:pos="1260"/>
        </w:tabs>
        <w:spacing w:after="0"/>
        <w:jc w:val="both"/>
        <w:rPr>
          <w:rFonts w:ascii="Times New Roman" w:hAnsi="Times New Roman"/>
          <w:b/>
          <w:bCs/>
          <w:szCs w:val="24"/>
          <w:lang w:val="lv-LV"/>
        </w:rPr>
      </w:pPr>
      <w:r>
        <w:rPr>
          <w:rFonts w:ascii="Times New Roman" w:hAnsi="Times New Roman"/>
          <w:b/>
          <w:bCs/>
          <w:szCs w:val="24"/>
          <w:lang w:val="lv-LV"/>
        </w:rPr>
        <w:t>Ilūkstes Raiņa vidusskola</w:t>
      </w:r>
    </w:p>
    <w:p w:rsidR="00F20F54" w:rsidRPr="00C91063" w:rsidRDefault="00F20F54" w:rsidP="004C3AB6">
      <w:pPr>
        <w:tabs>
          <w:tab w:val="left" w:pos="1260"/>
        </w:tabs>
        <w:jc w:val="both"/>
        <w:rPr>
          <w:lang w:val="lv-LV"/>
        </w:rPr>
      </w:pPr>
      <w:r w:rsidRPr="00C91063">
        <w:rPr>
          <w:lang w:val="lv-LV"/>
        </w:rPr>
        <w:t>Pasūtītāja rekvizīti:</w:t>
      </w:r>
    </w:p>
    <w:p w:rsidR="00F20F54" w:rsidRPr="00C91063" w:rsidRDefault="004C3AB6" w:rsidP="004C3AB6">
      <w:pPr>
        <w:tabs>
          <w:tab w:val="left" w:pos="1260"/>
        </w:tabs>
        <w:jc w:val="both"/>
        <w:rPr>
          <w:lang w:val="lv-LV"/>
        </w:rPr>
      </w:pPr>
      <w:r>
        <w:rPr>
          <w:lang w:val="lv-LV"/>
        </w:rPr>
        <w:t>Reģistrācijas Nr. 90011833012, v</w:t>
      </w:r>
      <w:r w:rsidR="00F20F54" w:rsidRPr="00C91063">
        <w:rPr>
          <w:lang w:val="lv-LV"/>
        </w:rPr>
        <w:t>ienotais reģistrācijas Nr.90000078782</w:t>
      </w:r>
    </w:p>
    <w:p w:rsidR="00F20F54" w:rsidRPr="00C91063" w:rsidRDefault="004C3AB6" w:rsidP="004C3AB6">
      <w:pPr>
        <w:tabs>
          <w:tab w:val="left" w:pos="1260"/>
        </w:tabs>
        <w:jc w:val="both"/>
        <w:rPr>
          <w:lang w:val="lv-LV"/>
        </w:rPr>
      </w:pPr>
      <w:r>
        <w:rPr>
          <w:lang w:val="lv-LV"/>
        </w:rPr>
        <w:t>Adrese: Raiņa iela 49</w:t>
      </w:r>
      <w:r w:rsidR="00F20F54" w:rsidRPr="00C91063">
        <w:rPr>
          <w:lang w:val="lv-LV"/>
        </w:rPr>
        <w:t>, Ilūkste, Ilūkstes novads</w:t>
      </w:r>
    </w:p>
    <w:p w:rsidR="00F20F54" w:rsidRPr="00C91063" w:rsidRDefault="004C3AB6" w:rsidP="004C3AB6">
      <w:pPr>
        <w:tabs>
          <w:tab w:val="left" w:pos="1260"/>
        </w:tabs>
        <w:jc w:val="both"/>
        <w:rPr>
          <w:lang w:val="lv-LV"/>
        </w:rPr>
      </w:pPr>
      <w:r>
        <w:rPr>
          <w:lang w:val="lv-LV"/>
        </w:rPr>
        <w:t>Tālruņa Nr.: 65462189</w:t>
      </w:r>
    </w:p>
    <w:p w:rsidR="00F20F54" w:rsidRPr="00C91063" w:rsidRDefault="004C3AB6" w:rsidP="004C3AB6">
      <w:pPr>
        <w:tabs>
          <w:tab w:val="left" w:pos="1260"/>
        </w:tabs>
        <w:jc w:val="both"/>
        <w:rPr>
          <w:lang w:val="lv-LV"/>
        </w:rPr>
      </w:pPr>
      <w:r>
        <w:rPr>
          <w:lang w:val="lv-LV"/>
        </w:rPr>
        <w:t>Faksa Nr.: 65462184</w:t>
      </w:r>
    </w:p>
    <w:p w:rsidR="00F20F54" w:rsidRPr="00C91063" w:rsidRDefault="00F20F54" w:rsidP="004C3AB6">
      <w:pPr>
        <w:tabs>
          <w:tab w:val="left" w:pos="1260"/>
        </w:tabs>
        <w:jc w:val="both"/>
        <w:rPr>
          <w:lang w:val="lv-LV"/>
        </w:rPr>
      </w:pPr>
      <w:r w:rsidRPr="00C91063">
        <w:rPr>
          <w:lang w:val="lv-LV"/>
        </w:rPr>
        <w:t xml:space="preserve">E-pasta adrese: </w:t>
      </w:r>
      <w:r w:rsidR="004C3AB6">
        <w:rPr>
          <w:lang w:val="lv-LV"/>
        </w:rPr>
        <w:t>raina.vidusskola@ilukste.lv</w:t>
      </w:r>
    </w:p>
    <w:p w:rsidR="00F20F54" w:rsidRPr="00C91063" w:rsidRDefault="00F20F54" w:rsidP="004C3AB6">
      <w:pPr>
        <w:tabs>
          <w:tab w:val="left" w:pos="1260"/>
        </w:tabs>
        <w:jc w:val="both"/>
        <w:rPr>
          <w:lang w:val="lv-LV"/>
        </w:rPr>
      </w:pPr>
      <w:r w:rsidRPr="00C91063">
        <w:rPr>
          <w:lang w:val="lv-LV"/>
        </w:rPr>
        <w:t>Bankas konta Nr. LV05UNLA0005011130034</w:t>
      </w:r>
    </w:p>
    <w:p w:rsidR="00F20F54" w:rsidRPr="00C91063" w:rsidRDefault="00F20F54" w:rsidP="00F20F54">
      <w:pPr>
        <w:tabs>
          <w:tab w:val="left" w:pos="1260"/>
        </w:tabs>
        <w:jc w:val="both"/>
        <w:rPr>
          <w:lang w:val="lv-LV"/>
        </w:rPr>
      </w:pPr>
    </w:p>
    <w:p w:rsidR="00F20F54" w:rsidRPr="00C91063" w:rsidRDefault="00F20F54" w:rsidP="00F20F54">
      <w:pPr>
        <w:tabs>
          <w:tab w:val="left" w:pos="1260"/>
        </w:tabs>
        <w:jc w:val="both"/>
        <w:rPr>
          <w:lang w:val="lv-LV"/>
        </w:rPr>
      </w:pPr>
    </w:p>
    <w:p w:rsidR="00F20F54" w:rsidRPr="00C91063" w:rsidRDefault="00F20F54" w:rsidP="00F20F54">
      <w:pPr>
        <w:pStyle w:val="Pamatteksts"/>
        <w:widowControl/>
        <w:tabs>
          <w:tab w:val="left" w:pos="1260"/>
        </w:tabs>
        <w:spacing w:after="0"/>
        <w:jc w:val="both"/>
        <w:rPr>
          <w:rFonts w:ascii="Times New Roman" w:hAnsi="Times New Roman"/>
          <w:szCs w:val="24"/>
          <w:lang w:val="lv-LV"/>
        </w:rPr>
      </w:pPr>
      <w:r w:rsidRPr="00C91063">
        <w:rPr>
          <w:rFonts w:ascii="Times New Roman" w:hAnsi="Times New Roman"/>
          <w:szCs w:val="24"/>
          <w:lang w:val="lv-LV"/>
        </w:rPr>
        <w:t>Iepirkuma procedūru veic ar Ilūk</w:t>
      </w:r>
      <w:r w:rsidR="004C3AB6">
        <w:rPr>
          <w:rFonts w:ascii="Times New Roman" w:hAnsi="Times New Roman"/>
          <w:szCs w:val="24"/>
          <w:lang w:val="lv-LV"/>
        </w:rPr>
        <w:t>st</w:t>
      </w:r>
      <w:r w:rsidR="00A86DD9">
        <w:rPr>
          <w:rFonts w:ascii="Times New Roman" w:hAnsi="Times New Roman"/>
          <w:szCs w:val="24"/>
          <w:lang w:val="lv-LV"/>
        </w:rPr>
        <w:t xml:space="preserve">es Raiņa vidusskolas direktora 2018.gada 15.oktobra </w:t>
      </w:r>
      <w:r w:rsidRPr="00C91063">
        <w:rPr>
          <w:rFonts w:ascii="Times New Roman" w:hAnsi="Times New Roman"/>
          <w:szCs w:val="24"/>
          <w:lang w:val="lv-LV"/>
        </w:rPr>
        <w:t xml:space="preserve">rīkojumu </w:t>
      </w:r>
      <w:r w:rsidR="00A86DD9">
        <w:rPr>
          <w:rFonts w:ascii="Times New Roman" w:hAnsi="Times New Roman"/>
          <w:szCs w:val="24"/>
          <w:lang w:val="lv-LV"/>
        </w:rPr>
        <w:t>Nr</w:t>
      </w:r>
      <w:r w:rsidR="004C3AB6">
        <w:rPr>
          <w:rFonts w:ascii="Times New Roman" w:hAnsi="Times New Roman"/>
          <w:szCs w:val="24"/>
          <w:lang w:val="lv-LV"/>
        </w:rPr>
        <w:t>.</w:t>
      </w:r>
      <w:r w:rsidR="00A86DD9">
        <w:rPr>
          <w:rFonts w:ascii="Times New Roman" w:hAnsi="Times New Roman"/>
          <w:szCs w:val="24"/>
          <w:lang w:val="lv-LV"/>
        </w:rPr>
        <w:t>1-9/22</w:t>
      </w:r>
      <w:r w:rsidR="004C3AB6">
        <w:rPr>
          <w:rFonts w:ascii="Times New Roman" w:hAnsi="Times New Roman"/>
          <w:szCs w:val="24"/>
          <w:lang w:val="lv-LV"/>
        </w:rPr>
        <w:t xml:space="preserve">  </w:t>
      </w:r>
      <w:r w:rsidRPr="00C91063">
        <w:rPr>
          <w:rFonts w:ascii="Times New Roman" w:hAnsi="Times New Roman"/>
          <w:szCs w:val="24"/>
          <w:lang w:val="lv-LV"/>
        </w:rPr>
        <w:t>izveidota iepirkuma komisija (turpmāk – iepirkuma komisija).</w:t>
      </w:r>
    </w:p>
    <w:p w:rsidR="00F20F54" w:rsidRPr="00C91063" w:rsidRDefault="00F20F54" w:rsidP="00F20F54">
      <w:pPr>
        <w:pStyle w:val="Pamatteksts"/>
        <w:widowControl/>
        <w:tabs>
          <w:tab w:val="left" w:pos="900"/>
        </w:tabs>
        <w:spacing w:after="0"/>
        <w:jc w:val="both"/>
        <w:rPr>
          <w:rFonts w:ascii="Times New Roman" w:hAnsi="Times New Roman"/>
          <w:szCs w:val="24"/>
          <w:lang w:val="lv-LV"/>
        </w:rPr>
      </w:pPr>
    </w:p>
    <w:p w:rsidR="00F20F54" w:rsidRPr="00CE204F"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Cs w:val="0"/>
          <w:i w:val="0"/>
          <w:sz w:val="24"/>
          <w:szCs w:val="24"/>
          <w:lang w:val="lv-LV"/>
        </w:rPr>
      </w:pPr>
      <w:r w:rsidRPr="00CE204F">
        <w:rPr>
          <w:rFonts w:ascii="Times New Roman" w:hAnsi="Times New Roman" w:cs="Times New Roman"/>
          <w:bCs w:val="0"/>
          <w:i w:val="0"/>
          <w:sz w:val="24"/>
          <w:szCs w:val="24"/>
          <w:lang w:val="lv-LV"/>
        </w:rPr>
        <w:t>1.2. Iepirkuma identifikācijas numurs</w:t>
      </w:r>
    </w:p>
    <w:p w:rsidR="00F20F54" w:rsidRPr="00CE204F" w:rsidRDefault="004C3AB6"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i w:val="0"/>
          <w:sz w:val="24"/>
          <w:szCs w:val="24"/>
          <w:lang w:val="lv-LV"/>
        </w:rPr>
      </w:pPr>
      <w:r>
        <w:rPr>
          <w:rFonts w:ascii="Times New Roman" w:hAnsi="Times New Roman" w:cs="Times New Roman"/>
          <w:i w:val="0"/>
          <w:sz w:val="24"/>
          <w:szCs w:val="24"/>
          <w:lang w:val="lv-LV"/>
        </w:rPr>
        <w:t>“IRV</w:t>
      </w:r>
      <w:r w:rsidR="00F20F54" w:rsidRPr="00CE204F">
        <w:rPr>
          <w:rFonts w:ascii="Times New Roman" w:hAnsi="Times New Roman" w:cs="Times New Roman"/>
          <w:i w:val="0"/>
          <w:sz w:val="24"/>
          <w:szCs w:val="24"/>
          <w:lang w:val="lv-LV"/>
        </w:rPr>
        <w:t xml:space="preserve"> 201</w:t>
      </w:r>
      <w:r w:rsidR="00F20F54">
        <w:rPr>
          <w:rFonts w:ascii="Times New Roman" w:hAnsi="Times New Roman" w:cs="Times New Roman"/>
          <w:i w:val="0"/>
          <w:sz w:val="24"/>
          <w:szCs w:val="24"/>
          <w:lang w:val="lv-LV"/>
        </w:rPr>
        <w:t>8</w:t>
      </w:r>
      <w:r w:rsidR="00F20F54" w:rsidRPr="00CE204F">
        <w:rPr>
          <w:rFonts w:ascii="Times New Roman" w:hAnsi="Times New Roman" w:cs="Times New Roman"/>
          <w:i w:val="0"/>
          <w:sz w:val="24"/>
          <w:szCs w:val="24"/>
          <w:lang w:val="lv-LV"/>
        </w:rPr>
        <w:t>/</w:t>
      </w:r>
      <w:r>
        <w:rPr>
          <w:rFonts w:ascii="Times New Roman" w:hAnsi="Times New Roman" w:cs="Times New Roman"/>
          <w:i w:val="0"/>
          <w:sz w:val="24"/>
          <w:szCs w:val="24"/>
          <w:lang w:val="lv-LV"/>
        </w:rPr>
        <w:t>1</w:t>
      </w:r>
      <w:r w:rsidR="00F20F54" w:rsidRPr="00CE204F">
        <w:rPr>
          <w:rFonts w:ascii="Times New Roman" w:hAnsi="Times New Roman" w:cs="Times New Roman"/>
          <w:i w:val="0"/>
          <w:sz w:val="24"/>
          <w:szCs w:val="24"/>
          <w:lang w:val="lv-LV"/>
        </w:rPr>
        <w:t>”</w:t>
      </w:r>
    </w:p>
    <w:p w:rsidR="00F20F54" w:rsidRPr="00CE204F" w:rsidRDefault="00F20F54" w:rsidP="00F20F54">
      <w:pPr>
        <w:rPr>
          <w:b/>
          <w:lang w:val="lv-LV"/>
        </w:rPr>
      </w:pPr>
    </w:p>
    <w:p w:rsidR="00F20F54" w:rsidRPr="00CE204F" w:rsidRDefault="00F20F54" w:rsidP="00F20F54">
      <w:pPr>
        <w:tabs>
          <w:tab w:val="left" w:pos="900"/>
        </w:tabs>
        <w:rPr>
          <w:b/>
          <w:lang w:val="lv-LV"/>
        </w:rPr>
      </w:pPr>
    </w:p>
    <w:p w:rsidR="00F20F54" w:rsidRPr="00CE204F"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Cs w:val="0"/>
          <w:i w:val="0"/>
          <w:sz w:val="24"/>
          <w:szCs w:val="24"/>
          <w:lang w:val="lv-LV"/>
        </w:rPr>
      </w:pPr>
      <w:r w:rsidRPr="00CE204F">
        <w:rPr>
          <w:rFonts w:ascii="Times New Roman" w:hAnsi="Times New Roman" w:cs="Times New Roman"/>
          <w:bCs w:val="0"/>
          <w:i w:val="0"/>
          <w:sz w:val="24"/>
          <w:szCs w:val="24"/>
          <w:lang w:val="lv-LV"/>
        </w:rPr>
        <w:t>1.3. Kontaktpersona</w:t>
      </w:r>
    </w:p>
    <w:p w:rsidR="00F20F54" w:rsidRPr="00CE204F" w:rsidRDefault="00F20F54" w:rsidP="00F20F54">
      <w:pPr>
        <w:pStyle w:val="Pamatteksts"/>
        <w:widowControl/>
        <w:tabs>
          <w:tab w:val="left" w:pos="900"/>
          <w:tab w:val="left" w:pos="1080"/>
          <w:tab w:val="left" w:pos="1276"/>
        </w:tabs>
        <w:spacing w:after="0"/>
        <w:jc w:val="both"/>
        <w:rPr>
          <w:rFonts w:ascii="Times New Roman" w:hAnsi="Times New Roman"/>
          <w:b/>
          <w:szCs w:val="24"/>
          <w:lang w:val="lv-LV"/>
        </w:rPr>
      </w:pPr>
    </w:p>
    <w:p w:rsidR="00F20F54" w:rsidRPr="00C91063" w:rsidRDefault="004C3AB6" w:rsidP="00F20F54">
      <w:pPr>
        <w:pStyle w:val="Pamatteksts"/>
        <w:widowControl/>
        <w:tabs>
          <w:tab w:val="left" w:pos="900"/>
          <w:tab w:val="left" w:pos="1276"/>
        </w:tabs>
        <w:spacing w:after="0"/>
        <w:jc w:val="both"/>
        <w:rPr>
          <w:rFonts w:ascii="Times New Roman" w:hAnsi="Times New Roman"/>
          <w:szCs w:val="24"/>
          <w:lang w:val="lv-LV"/>
        </w:rPr>
      </w:pPr>
      <w:r>
        <w:rPr>
          <w:rFonts w:ascii="Times New Roman" w:hAnsi="Times New Roman"/>
          <w:szCs w:val="24"/>
          <w:lang w:val="lv-LV"/>
        </w:rPr>
        <w:t>Inga Jakovļeva</w:t>
      </w:r>
    </w:p>
    <w:p w:rsidR="00F20F54" w:rsidRPr="00C91063" w:rsidRDefault="00FD580B" w:rsidP="00FD580B">
      <w:pPr>
        <w:tabs>
          <w:tab w:val="left" w:pos="1260"/>
        </w:tabs>
        <w:jc w:val="both"/>
        <w:rPr>
          <w:lang w:val="lv-LV"/>
        </w:rPr>
      </w:pPr>
      <w:r>
        <w:rPr>
          <w:lang w:val="lv-LV"/>
        </w:rPr>
        <w:t>Tālrunis: 65462398; m.t.27630609</w:t>
      </w:r>
    </w:p>
    <w:p w:rsidR="00F20F54" w:rsidRPr="00C91063" w:rsidRDefault="00F20F54" w:rsidP="00F20F54">
      <w:pPr>
        <w:pStyle w:val="Pamatteksts"/>
        <w:widowControl/>
        <w:tabs>
          <w:tab w:val="left" w:pos="900"/>
          <w:tab w:val="left" w:pos="1276"/>
        </w:tabs>
        <w:spacing w:after="0"/>
        <w:jc w:val="both"/>
        <w:rPr>
          <w:rFonts w:ascii="Times New Roman" w:hAnsi="Times New Roman"/>
          <w:szCs w:val="24"/>
          <w:lang w:val="lv-LV"/>
        </w:rPr>
      </w:pPr>
      <w:r w:rsidRPr="00C91063">
        <w:rPr>
          <w:rFonts w:ascii="Times New Roman" w:hAnsi="Times New Roman"/>
          <w:szCs w:val="24"/>
          <w:lang w:val="lv-LV"/>
        </w:rPr>
        <w:t>E-pasts:</w:t>
      </w:r>
      <w:r w:rsidR="00FD580B">
        <w:rPr>
          <w:rFonts w:ascii="Times New Roman" w:hAnsi="Times New Roman"/>
          <w:szCs w:val="24"/>
          <w:lang w:val="lv-LV"/>
        </w:rPr>
        <w:t xml:space="preserve"> ingajakovleva@inbox.lv</w:t>
      </w:r>
      <w:r w:rsidRPr="00C91063">
        <w:rPr>
          <w:rFonts w:ascii="Times New Roman" w:hAnsi="Times New Roman"/>
          <w:szCs w:val="24"/>
          <w:lang w:val="lv-LV"/>
        </w:rPr>
        <w:t xml:space="preserve">  </w:t>
      </w:r>
      <w:r w:rsidRPr="00C91063">
        <w:rPr>
          <w:rFonts w:ascii="Times New Roman" w:hAnsi="Times New Roman"/>
          <w:szCs w:val="24"/>
          <w:lang w:val="lv-LV"/>
        </w:rPr>
        <w:tab/>
      </w:r>
    </w:p>
    <w:p w:rsidR="00F20F54" w:rsidRPr="00C91063" w:rsidRDefault="00F20F54" w:rsidP="00F20F54">
      <w:pPr>
        <w:tabs>
          <w:tab w:val="left" w:pos="900"/>
        </w:tabs>
        <w:jc w:val="both"/>
        <w:rPr>
          <w:lang w:val="lv-LV"/>
        </w:rPr>
      </w:pPr>
    </w:p>
    <w:p w:rsidR="00F20F54" w:rsidRPr="00CE204F"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Cs w:val="0"/>
          <w:i w:val="0"/>
          <w:sz w:val="24"/>
          <w:szCs w:val="24"/>
          <w:lang w:val="lv-LV"/>
        </w:rPr>
      </w:pPr>
      <w:r w:rsidRPr="00CE204F">
        <w:rPr>
          <w:rFonts w:ascii="Times New Roman" w:hAnsi="Times New Roman" w:cs="Times New Roman"/>
          <w:bCs w:val="0"/>
          <w:i w:val="0"/>
          <w:sz w:val="24"/>
          <w:szCs w:val="24"/>
          <w:lang w:val="lv-LV"/>
        </w:rPr>
        <w:t xml:space="preserve">1.4. Iepirkuma procedūra </w:t>
      </w:r>
    </w:p>
    <w:p w:rsidR="00F20F54" w:rsidRPr="00C91063" w:rsidRDefault="00F20F54" w:rsidP="00F20F54">
      <w:pPr>
        <w:tabs>
          <w:tab w:val="left" w:pos="900"/>
        </w:tabs>
        <w:jc w:val="both"/>
        <w:rPr>
          <w:lang w:val="lv-LV"/>
        </w:rPr>
      </w:pPr>
    </w:p>
    <w:p w:rsidR="00F20F54" w:rsidRPr="00C91063" w:rsidRDefault="00F20F54" w:rsidP="00F20F54">
      <w:pPr>
        <w:jc w:val="both"/>
        <w:rPr>
          <w:lang w:val="lv-LV"/>
        </w:rPr>
      </w:pPr>
      <w:r w:rsidRPr="00C91063">
        <w:rPr>
          <w:lang w:val="lv-LV"/>
        </w:rPr>
        <w:t>1.4.1. Atklāts konkurss, kas veikts</w:t>
      </w:r>
      <w:r>
        <w:rPr>
          <w:lang w:val="lv-LV"/>
        </w:rPr>
        <w:t xml:space="preserve"> </w:t>
      </w:r>
      <w:r w:rsidRPr="00C91063">
        <w:rPr>
          <w:lang w:val="lv-LV"/>
        </w:rPr>
        <w:t>saskaņā ar Publisko iepirkumu likumu</w:t>
      </w:r>
      <w:r w:rsidRPr="00C91063">
        <w:rPr>
          <w:lang w:val="lv-LV" w:eastAsia="ar-SA"/>
        </w:rPr>
        <w:t>.</w:t>
      </w:r>
    </w:p>
    <w:p w:rsidR="00F20F54" w:rsidRPr="00C91063" w:rsidRDefault="00F20F54" w:rsidP="00F20F54">
      <w:pPr>
        <w:tabs>
          <w:tab w:val="left" w:pos="900"/>
        </w:tabs>
        <w:jc w:val="both"/>
        <w:rPr>
          <w:lang w:val="lv-LV"/>
        </w:rPr>
      </w:pPr>
    </w:p>
    <w:p w:rsidR="00F20F54" w:rsidRPr="00C91063" w:rsidRDefault="00F20F54" w:rsidP="00F20F54">
      <w:pPr>
        <w:tabs>
          <w:tab w:val="left" w:pos="900"/>
        </w:tabs>
        <w:jc w:val="both"/>
        <w:rPr>
          <w:lang w:val="lv-LV"/>
        </w:rPr>
      </w:pPr>
      <w:r w:rsidRPr="00C91063">
        <w:rPr>
          <w:lang w:val="lv-LV"/>
        </w:rPr>
        <w:t xml:space="preserve">1.4.2. </w:t>
      </w:r>
      <w:r w:rsidRPr="00C91063">
        <w:rPr>
          <w:lang w:val="lv-LV" w:eastAsia="ar-SA"/>
        </w:rPr>
        <w:t xml:space="preserve">Iepirkuma mērķis ir panākt atklātumu, piegādātāju brīvu konkurenci, kā arī vienlīdzīgu un taisnīgu attieksmi pret tiem, nodrošinot pasūtītāja līdzekļu efektīvu izmantošanu, maksimāli samazinot pasūtītāja risku izvēloties </w:t>
      </w:r>
      <w:r>
        <w:rPr>
          <w:lang w:val="lv-LV" w:eastAsia="ar-SA"/>
        </w:rPr>
        <w:t xml:space="preserve">saimnieciski visizdevīgāko </w:t>
      </w:r>
      <w:r w:rsidRPr="00C91063">
        <w:rPr>
          <w:lang w:val="lv-LV" w:eastAsia="ar-SA"/>
        </w:rPr>
        <w:t xml:space="preserve">piedāvājumu, kas atbilst iepirkuma nolikumā  (turpmāk tekstā – Nolikums) noteiktajām prasībām </w:t>
      </w:r>
      <w:r w:rsidRPr="00C91063">
        <w:rPr>
          <w:lang w:val="lv-LV"/>
        </w:rPr>
        <w:t xml:space="preserve">un Tehniskai specifikācijai.    </w:t>
      </w:r>
    </w:p>
    <w:p w:rsidR="00F20F54" w:rsidRPr="00C91063" w:rsidRDefault="00F20F54" w:rsidP="00F20F54">
      <w:pPr>
        <w:tabs>
          <w:tab w:val="left" w:pos="900"/>
        </w:tabs>
        <w:rPr>
          <w:lang w:val="lv-LV"/>
        </w:rPr>
      </w:pPr>
    </w:p>
    <w:p w:rsidR="00F20F54" w:rsidRPr="00CE204F"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i w:val="0"/>
          <w:sz w:val="24"/>
          <w:szCs w:val="24"/>
          <w:lang w:val="lv-LV"/>
        </w:rPr>
      </w:pPr>
      <w:r w:rsidRPr="00CE204F">
        <w:rPr>
          <w:rFonts w:ascii="Times New Roman" w:hAnsi="Times New Roman" w:cs="Times New Roman"/>
          <w:i w:val="0"/>
          <w:sz w:val="24"/>
          <w:szCs w:val="24"/>
          <w:lang w:val="lv-LV"/>
        </w:rPr>
        <w:t>1.5. Informācijas apmaiņa un papildu informācijas sniegšana</w:t>
      </w:r>
    </w:p>
    <w:p w:rsidR="00F20F54" w:rsidRPr="00C91063" w:rsidRDefault="00F20F54" w:rsidP="00F20F54">
      <w:pPr>
        <w:pStyle w:val="Pamatteksts"/>
        <w:widowControl/>
        <w:tabs>
          <w:tab w:val="left" w:pos="900"/>
          <w:tab w:val="left" w:pos="1080"/>
          <w:tab w:val="left" w:pos="1276"/>
        </w:tabs>
        <w:spacing w:after="0"/>
        <w:jc w:val="both"/>
        <w:rPr>
          <w:rFonts w:ascii="Times New Roman" w:hAnsi="Times New Roman"/>
          <w:szCs w:val="24"/>
          <w:lang w:val="lv-LV"/>
        </w:rPr>
      </w:pPr>
    </w:p>
    <w:p w:rsidR="00F20F54" w:rsidRPr="00C91063" w:rsidRDefault="00F20F54" w:rsidP="00F20F54">
      <w:pPr>
        <w:jc w:val="both"/>
      </w:pPr>
      <w:r w:rsidRPr="00C91063">
        <w:lastRenderedPageBreak/>
        <w:t xml:space="preserve">1.5.1. </w:t>
      </w:r>
      <w:proofErr w:type="gramStart"/>
      <w:r w:rsidRPr="00C91063">
        <w:t xml:space="preserve">Informācijas apmaiņa starp Pasūtītāju un iepirkuma komisiju, no vienas puses, un ieinteresētajiem Piegādātājiem un Pretendentiem, no otras puses, notiek rakstveidā – pa </w:t>
      </w:r>
      <w:r>
        <w:rPr>
          <w:lang w:val="lv-LV"/>
        </w:rPr>
        <w:t xml:space="preserve">pastu, </w:t>
      </w:r>
      <w:r w:rsidRPr="00C91063">
        <w:t>faksu vai elektroniski</w:t>
      </w:r>
      <w:r>
        <w:rPr>
          <w:lang w:val="lv-LV"/>
        </w:rPr>
        <w:t xml:space="preserve"> </w:t>
      </w:r>
      <w:r w:rsidRPr="001A08D7">
        <w:rPr>
          <w:sz w:val="23"/>
          <w:szCs w:val="23"/>
        </w:rPr>
        <w:t>(saskaņā ar Publisko iepirkumu likuma 38.panta trešās, ceturtās, sestās un astotās daļas nosacījumiem) atkarībā no pasūtīt</w:t>
      </w:r>
      <w:proofErr w:type="gramEnd"/>
      <w:r w:rsidRPr="001A08D7">
        <w:rPr>
          <w:sz w:val="23"/>
          <w:szCs w:val="23"/>
        </w:rPr>
        <w:t>āja izvēles</w:t>
      </w:r>
      <w:r w:rsidRPr="00C91063">
        <w:t xml:space="preserve">. Pieprasījumi jāadresē iepirkuma </w:t>
      </w:r>
      <w:r w:rsidRPr="00692E7C">
        <w:rPr>
          <w:b/>
          <w:lang w:val="lv-LV"/>
        </w:rPr>
        <w:t>“</w:t>
      </w:r>
      <w:r w:rsidR="00FD580B">
        <w:rPr>
          <w:b/>
          <w:lang w:val="lv-LV"/>
        </w:rPr>
        <w:t>Pārtikas produktu piegāde Ilūkstes Raiņa vidusskolai</w:t>
      </w:r>
      <w:r w:rsidRPr="00692E7C">
        <w:rPr>
          <w:b/>
          <w:lang w:val="lv-LV"/>
        </w:rPr>
        <w:t>”</w:t>
      </w:r>
      <w:r w:rsidRPr="00692E7C">
        <w:rPr>
          <w:b/>
        </w:rPr>
        <w:t>,</w:t>
      </w:r>
      <w:r w:rsidRPr="00692E7C">
        <w:t xml:space="preserve"> identifikācijas Nr. </w:t>
      </w:r>
      <w:r w:rsidR="00FD580B">
        <w:rPr>
          <w:b/>
        </w:rPr>
        <w:t>“I</w:t>
      </w:r>
      <w:r w:rsidR="00FD580B">
        <w:rPr>
          <w:b/>
          <w:lang w:val="lv-LV"/>
        </w:rPr>
        <w:t>RV</w:t>
      </w:r>
      <w:r w:rsidRPr="00692E7C">
        <w:rPr>
          <w:b/>
        </w:rPr>
        <w:t xml:space="preserve"> 201</w:t>
      </w:r>
      <w:r>
        <w:rPr>
          <w:b/>
          <w:lang w:val="lv-LV"/>
        </w:rPr>
        <w:t>8/</w:t>
      </w:r>
      <w:r w:rsidR="00FD580B">
        <w:rPr>
          <w:b/>
          <w:lang w:val="lv-LV"/>
        </w:rPr>
        <w:t>1</w:t>
      </w:r>
      <w:r>
        <w:rPr>
          <w:b/>
          <w:lang w:val="lv-LV"/>
        </w:rPr>
        <w:t>”</w:t>
      </w:r>
      <w:r w:rsidRPr="00C91063">
        <w:t xml:space="preserve"> komisijai. </w:t>
      </w:r>
    </w:p>
    <w:p w:rsidR="00F20F54" w:rsidRPr="00C91063" w:rsidRDefault="00F20F54" w:rsidP="00F20F54">
      <w:pPr>
        <w:jc w:val="both"/>
      </w:pPr>
    </w:p>
    <w:p w:rsidR="00F20F54" w:rsidRPr="001A08D7" w:rsidRDefault="00F20F54" w:rsidP="00F20F54">
      <w:pPr>
        <w:pStyle w:val="StyleStyle2Justified"/>
        <w:tabs>
          <w:tab w:val="clear" w:pos="1080"/>
        </w:tabs>
        <w:spacing w:before="0"/>
        <w:rPr>
          <w:sz w:val="23"/>
          <w:szCs w:val="23"/>
        </w:rPr>
      </w:pPr>
      <w:r w:rsidRPr="00CE52EA">
        <w:rPr>
          <w:color w:val="000000"/>
        </w:rPr>
        <w:t>1.5.2. </w:t>
      </w:r>
      <w:r w:rsidRPr="001A08D7">
        <w:rPr>
          <w:sz w:val="23"/>
          <w:szCs w:val="23"/>
        </w:rPr>
        <w:t xml:space="preserve">Ja piegādātājs ir laikus pieprasījis papildu informāciju par iepirkuma procedūras dokumentos iekļautajām prasībām, Iepirkuma komisija to sniedz </w:t>
      </w:r>
      <w:r w:rsidRPr="001A08D7">
        <w:rPr>
          <w:sz w:val="23"/>
          <w:szCs w:val="23"/>
          <w:u w:val="single"/>
        </w:rPr>
        <w:t>piecu darbdienu</w:t>
      </w:r>
      <w:r w:rsidRPr="001A08D7">
        <w:rPr>
          <w:sz w:val="23"/>
          <w:szCs w:val="23"/>
        </w:rPr>
        <w:t xml:space="preserve"> laikā, bet ne vēlāk kā </w:t>
      </w:r>
      <w:r w:rsidRPr="001A08D7">
        <w:rPr>
          <w:sz w:val="23"/>
          <w:szCs w:val="23"/>
          <w:u w:val="single"/>
        </w:rPr>
        <w:t>sešas dienas</w:t>
      </w:r>
      <w:r w:rsidRPr="001A08D7">
        <w:rPr>
          <w:sz w:val="23"/>
          <w:szCs w:val="23"/>
        </w:rPr>
        <w:t xml:space="preserve"> pirms pieteikumu un piedāvājumu iesniegšanas termiņa beigām.</w:t>
      </w:r>
    </w:p>
    <w:p w:rsidR="00F20F54" w:rsidRPr="00C91063" w:rsidRDefault="00F20F54" w:rsidP="00F20F54">
      <w:pPr>
        <w:pStyle w:val="h3body1"/>
        <w:numPr>
          <w:ilvl w:val="0"/>
          <w:numId w:val="8"/>
        </w:numPr>
        <w:ind w:left="432" w:hanging="432"/>
        <w:rPr>
          <w:color w:val="000000"/>
        </w:rPr>
      </w:pPr>
    </w:p>
    <w:p w:rsidR="00F20F54" w:rsidRPr="00A86DD9" w:rsidRDefault="00F20F54" w:rsidP="00F20F54">
      <w:pPr>
        <w:pStyle w:val="h3body1"/>
        <w:numPr>
          <w:ilvl w:val="0"/>
          <w:numId w:val="8"/>
        </w:numPr>
        <w:rPr>
          <w:b/>
          <w:color w:val="auto"/>
        </w:rPr>
      </w:pPr>
      <w:r w:rsidRPr="00C91063">
        <w:rPr>
          <w:color w:val="000000"/>
        </w:rPr>
        <w:t xml:space="preserve">1.5.3. Uz informācijas pieprasījumiem un jautājumiem obligāti jābūt norādei: Atklātam konkursam </w:t>
      </w:r>
      <w:r w:rsidRPr="00692E7C">
        <w:rPr>
          <w:b/>
          <w:color w:val="auto"/>
        </w:rPr>
        <w:t>“</w:t>
      </w:r>
      <w:r w:rsidR="00FD580B" w:rsidRPr="00A86DD9">
        <w:rPr>
          <w:b/>
          <w:color w:val="auto"/>
        </w:rPr>
        <w:t>Pārtikas produktu piegāde Ilūkstes Raiņa vidusskolai</w:t>
      </w:r>
      <w:r w:rsidRPr="00A86DD9">
        <w:rPr>
          <w:b/>
          <w:color w:val="auto"/>
        </w:rPr>
        <w:t xml:space="preserve">”, </w:t>
      </w:r>
      <w:r w:rsidRPr="00A86DD9">
        <w:rPr>
          <w:bCs w:val="0"/>
          <w:color w:val="auto"/>
        </w:rPr>
        <w:t>ident.Nr.</w:t>
      </w:r>
      <w:r w:rsidR="00FD580B" w:rsidRPr="00A86DD9">
        <w:rPr>
          <w:b/>
          <w:color w:val="auto"/>
        </w:rPr>
        <w:t xml:space="preserve"> “IRV</w:t>
      </w:r>
      <w:r w:rsidRPr="00A86DD9">
        <w:rPr>
          <w:b/>
          <w:color w:val="auto"/>
        </w:rPr>
        <w:t xml:space="preserve"> 2018/</w:t>
      </w:r>
      <w:r w:rsidR="00FD580B" w:rsidRPr="00A86DD9">
        <w:rPr>
          <w:b/>
          <w:color w:val="auto"/>
        </w:rPr>
        <w:t>1</w:t>
      </w:r>
      <w:r w:rsidRPr="00A86DD9">
        <w:rPr>
          <w:b/>
          <w:color w:val="auto"/>
        </w:rPr>
        <w:t>”.</w:t>
      </w:r>
    </w:p>
    <w:p w:rsidR="00F20F54" w:rsidRPr="009E0D74" w:rsidRDefault="00F20F54" w:rsidP="00F20F54">
      <w:pPr>
        <w:pStyle w:val="Pamatteksts"/>
        <w:widowControl/>
        <w:numPr>
          <w:ilvl w:val="0"/>
          <w:numId w:val="8"/>
        </w:numPr>
        <w:tabs>
          <w:tab w:val="left" w:pos="900"/>
          <w:tab w:val="left" w:pos="1080"/>
          <w:tab w:val="left" w:pos="1276"/>
        </w:tabs>
        <w:spacing w:after="0"/>
        <w:jc w:val="both"/>
        <w:rPr>
          <w:rFonts w:ascii="Times New Roman" w:hAnsi="Times New Roman"/>
          <w:color w:val="000000"/>
          <w:szCs w:val="24"/>
        </w:rPr>
      </w:pPr>
    </w:p>
    <w:p w:rsidR="00F20F54" w:rsidRPr="001A08D7" w:rsidRDefault="00F20F54" w:rsidP="00F20F54">
      <w:pPr>
        <w:pStyle w:val="StyleStyle2Justified"/>
        <w:tabs>
          <w:tab w:val="clear" w:pos="1080"/>
        </w:tabs>
        <w:spacing w:before="0"/>
        <w:rPr>
          <w:sz w:val="23"/>
          <w:szCs w:val="23"/>
        </w:rPr>
      </w:pPr>
      <w:r w:rsidRPr="00C91063">
        <w:rPr>
          <w:szCs w:val="24"/>
        </w:rPr>
        <w:t>1.5.4. </w:t>
      </w:r>
      <w:r w:rsidRPr="001A08D7">
        <w:rPr>
          <w:sz w:val="23"/>
          <w:szCs w:val="23"/>
        </w:rPr>
        <w:t>Papildu informāciju Iepirkuma komisija nosūta piegādātājam, kas uzdevis jautājumu, un vienlaikus ievieto šo informāciju pircēja profilā, kur ir pieejami iepirkuma procedūras dokumenti, norādot arī uzdoto jautājumu.</w:t>
      </w:r>
    </w:p>
    <w:p w:rsidR="00F20F54" w:rsidRPr="00A05FB4" w:rsidRDefault="00F20F54" w:rsidP="00F20F54">
      <w:pPr>
        <w:pStyle w:val="Pamatteksts"/>
        <w:widowControl/>
        <w:tabs>
          <w:tab w:val="left" w:pos="900"/>
          <w:tab w:val="left" w:pos="1080"/>
          <w:tab w:val="left" w:pos="1276"/>
        </w:tabs>
        <w:spacing w:after="0"/>
        <w:jc w:val="both"/>
        <w:rPr>
          <w:rFonts w:ascii="Times New Roman" w:hAnsi="Times New Roman"/>
          <w:szCs w:val="24"/>
          <w:lang w:val="lv-LV"/>
        </w:rPr>
      </w:pPr>
      <w:r w:rsidRPr="00C91063">
        <w:rPr>
          <w:rFonts w:ascii="Times New Roman" w:hAnsi="Times New Roman"/>
          <w:szCs w:val="24"/>
        </w:rPr>
        <w:t xml:space="preserve"> </w:t>
      </w:r>
      <w:r>
        <w:rPr>
          <w:rFonts w:ascii="Times New Roman" w:hAnsi="Times New Roman"/>
          <w:szCs w:val="24"/>
          <w:lang w:val="lv-LV"/>
        </w:rPr>
        <w:t>Ārpus Pasūtītāja noteiktā darba laika saņemtajiem jautājumiem, kas nosūtīti pa faksu vai elektroniski, par saņemšanas dienu uzskata nākamo darba dienu.</w:t>
      </w:r>
    </w:p>
    <w:p w:rsidR="00F20F54" w:rsidRPr="00C91063" w:rsidRDefault="00F20F54" w:rsidP="00F20F54">
      <w:pPr>
        <w:pStyle w:val="Pamatteksts"/>
        <w:widowControl/>
        <w:numPr>
          <w:ilvl w:val="0"/>
          <w:numId w:val="8"/>
        </w:numPr>
        <w:tabs>
          <w:tab w:val="clear" w:pos="0"/>
          <w:tab w:val="num" w:pos="432"/>
          <w:tab w:val="left" w:pos="900"/>
          <w:tab w:val="left" w:pos="1080"/>
          <w:tab w:val="left" w:pos="1276"/>
        </w:tabs>
        <w:spacing w:after="0"/>
        <w:ind w:left="432" w:hanging="432"/>
        <w:jc w:val="both"/>
        <w:rPr>
          <w:rFonts w:ascii="Times New Roman" w:hAnsi="Times New Roman"/>
          <w:szCs w:val="24"/>
        </w:rPr>
      </w:pPr>
    </w:p>
    <w:p w:rsidR="00F20F54" w:rsidRPr="00C91063" w:rsidRDefault="00F20F54" w:rsidP="00F20F54">
      <w:pPr>
        <w:pStyle w:val="Pamatteksts"/>
        <w:widowControl/>
        <w:numPr>
          <w:ilvl w:val="0"/>
          <w:numId w:val="8"/>
        </w:numPr>
        <w:tabs>
          <w:tab w:val="left" w:pos="900"/>
          <w:tab w:val="left" w:pos="1276"/>
        </w:tabs>
        <w:spacing w:after="0"/>
        <w:jc w:val="both"/>
        <w:rPr>
          <w:rFonts w:ascii="Times New Roman" w:hAnsi="Times New Roman"/>
          <w:szCs w:val="24"/>
        </w:rPr>
      </w:pPr>
      <w:r w:rsidRPr="00C91063">
        <w:rPr>
          <w:rFonts w:ascii="Times New Roman" w:hAnsi="Times New Roman"/>
          <w:szCs w:val="24"/>
        </w:rPr>
        <w:t xml:space="preserve">1.5.5. Tiek uzskatīts, ka Piegādātājs, kas pieprasījis papildu informāciju, to ir saņēmis, ja Pasūtītājs to ir izsūtījis uz Piegādātāja norādīto elektroniskā pasta adresi vai faksu un ievietojis, kurā ir pieejami iepirkuma procedūras dokumenti.  </w:t>
      </w:r>
    </w:p>
    <w:p w:rsidR="00F20F54" w:rsidRPr="00C91063" w:rsidRDefault="00F20F54" w:rsidP="00F20F54">
      <w:pPr>
        <w:pStyle w:val="Pamatteksts"/>
        <w:widowControl/>
        <w:numPr>
          <w:ilvl w:val="0"/>
          <w:numId w:val="8"/>
        </w:numPr>
        <w:tabs>
          <w:tab w:val="left" w:pos="900"/>
          <w:tab w:val="left" w:pos="1276"/>
        </w:tabs>
        <w:spacing w:after="0"/>
        <w:jc w:val="both"/>
        <w:rPr>
          <w:rFonts w:ascii="Times New Roman" w:hAnsi="Times New Roman"/>
          <w:szCs w:val="24"/>
        </w:rPr>
      </w:pPr>
    </w:p>
    <w:p w:rsidR="00F20F54" w:rsidRPr="001A08D7" w:rsidRDefault="00F20F54" w:rsidP="00F20F54">
      <w:pPr>
        <w:pStyle w:val="StyleStyle2Justified"/>
        <w:tabs>
          <w:tab w:val="clear" w:pos="1080"/>
        </w:tabs>
        <w:spacing w:before="0"/>
        <w:rPr>
          <w:sz w:val="23"/>
          <w:szCs w:val="23"/>
        </w:rPr>
      </w:pPr>
      <w:r w:rsidRPr="00C91063">
        <w:rPr>
          <w:szCs w:val="24"/>
        </w:rPr>
        <w:t>1.5.6.  Ieinteresētajiem piegādātājiem ir pienākums sekot līdzi publicētajai un/vai aktualizētajai informācijai. Komisija nav atbildīga par to, ja kāda ieinteresētā persona nav iepazinusies ar informāciju, kurai ir nodrošināta brīva un tieša elektroniskā pieeja</w:t>
      </w:r>
      <w:r w:rsidRPr="001A08D7">
        <w:rPr>
          <w:sz w:val="23"/>
          <w:szCs w:val="23"/>
        </w:rPr>
        <w:t>.</w:t>
      </w:r>
    </w:p>
    <w:p w:rsidR="00F20F54" w:rsidRPr="00C91063" w:rsidRDefault="00F20F54" w:rsidP="00F20F54">
      <w:pPr>
        <w:pStyle w:val="Pamatteksts"/>
        <w:widowControl/>
        <w:numPr>
          <w:ilvl w:val="0"/>
          <w:numId w:val="8"/>
        </w:numPr>
        <w:tabs>
          <w:tab w:val="left" w:pos="900"/>
          <w:tab w:val="left" w:pos="1080"/>
          <w:tab w:val="left" w:pos="1276"/>
        </w:tabs>
        <w:jc w:val="both"/>
        <w:rPr>
          <w:rFonts w:ascii="Times New Roman" w:hAnsi="Times New Roman"/>
          <w:szCs w:val="24"/>
        </w:rPr>
      </w:pPr>
    </w:p>
    <w:p w:rsidR="00F20F54" w:rsidRPr="001A08D7" w:rsidRDefault="00F20F54" w:rsidP="00F20F54">
      <w:pPr>
        <w:pStyle w:val="StyleStyle2Justified"/>
        <w:tabs>
          <w:tab w:val="clear" w:pos="1080"/>
        </w:tabs>
        <w:spacing w:before="0"/>
        <w:rPr>
          <w:sz w:val="23"/>
          <w:szCs w:val="23"/>
        </w:rPr>
      </w:pPr>
      <w:r w:rsidRPr="00C91063">
        <w:rPr>
          <w:szCs w:val="24"/>
        </w:rPr>
        <w:t>1.5.7</w:t>
      </w:r>
      <w:r>
        <w:rPr>
          <w:szCs w:val="24"/>
        </w:rPr>
        <w:t>.</w:t>
      </w:r>
      <w:r w:rsidRPr="005D4509">
        <w:rPr>
          <w:sz w:val="23"/>
          <w:szCs w:val="23"/>
        </w:rPr>
        <w:t xml:space="preserve"> </w:t>
      </w:r>
      <w:r w:rsidRPr="001A08D7">
        <w:rPr>
          <w:sz w:val="23"/>
          <w:szCs w:val="23"/>
        </w:rPr>
        <w:t>Pretendents nodrošina, lai piedāvājums tiktu noformēts atbilstoši Nolikuma prasībām. Katrs pretendents, iesniedzot pieteikumu, apņemas ievērot visus Nolikumā minētos nosacījumus.</w:t>
      </w:r>
    </w:p>
    <w:p w:rsidR="00F20F54" w:rsidRPr="001A08D7" w:rsidRDefault="00F20F54" w:rsidP="00F20F54">
      <w:pPr>
        <w:pStyle w:val="StyleStyle2Justified"/>
        <w:tabs>
          <w:tab w:val="clear" w:pos="1080"/>
        </w:tabs>
        <w:spacing w:before="0"/>
        <w:rPr>
          <w:sz w:val="23"/>
          <w:szCs w:val="23"/>
        </w:rPr>
      </w:pPr>
      <w:r>
        <w:rPr>
          <w:sz w:val="23"/>
          <w:szCs w:val="23"/>
        </w:rPr>
        <w:t>1.5.8.</w:t>
      </w:r>
      <w:r w:rsidRPr="001A08D7">
        <w:rPr>
          <w:sz w:val="23"/>
          <w:szCs w:val="23"/>
        </w:rPr>
        <w:t>Gadījumā, ja normatīvajos aktos tiek izdarīti vai stājas spēkā grozījumi, piemēro normatīvo aktu nosacījumus, negrozot nolikumu.</w:t>
      </w:r>
    </w:p>
    <w:p w:rsidR="00F20F54" w:rsidRPr="00C91063" w:rsidRDefault="00F20F54" w:rsidP="00F20F54">
      <w:pPr>
        <w:pStyle w:val="naisf"/>
        <w:spacing w:before="0" w:after="0"/>
        <w:rPr>
          <w:szCs w:val="24"/>
        </w:rPr>
      </w:pPr>
    </w:p>
    <w:p w:rsidR="00F20F54" w:rsidRPr="004D55C2" w:rsidRDefault="00F20F54" w:rsidP="00F20F54">
      <w:pPr>
        <w:pStyle w:val="naisf"/>
        <w:spacing w:before="0" w:after="0"/>
        <w:rPr>
          <w:szCs w:val="24"/>
          <w:lang w:val="lv-LV"/>
        </w:rPr>
      </w:pPr>
      <w:r>
        <w:rPr>
          <w:spacing w:val="-1"/>
          <w:lang w:val="lv-LV"/>
        </w:rPr>
        <w:t xml:space="preserve">1.5.9. </w:t>
      </w:r>
      <w:r w:rsidRPr="00EE15BD">
        <w:rPr>
          <w:spacing w:val="-1"/>
          <w:lang w:val="lv-LV"/>
        </w:rPr>
        <w:t xml:space="preserve">Visi jautājumi, kas nav atrunāti šajā Nolikumā, tiek risināti saskaņā ar Publisko iepirkumu </w:t>
      </w:r>
      <w:r w:rsidRPr="004D55C2">
        <w:rPr>
          <w:spacing w:val="-1"/>
          <w:lang w:val="lv-LV"/>
        </w:rPr>
        <w:t>likuma normām.</w:t>
      </w:r>
    </w:p>
    <w:p w:rsidR="00F20F54" w:rsidRPr="00C91063" w:rsidRDefault="00F20F54" w:rsidP="00F20F54">
      <w:pPr>
        <w:pStyle w:val="Pamatteksts"/>
        <w:widowControl/>
        <w:tabs>
          <w:tab w:val="left" w:pos="900"/>
          <w:tab w:val="left" w:pos="1276"/>
        </w:tabs>
        <w:spacing w:after="0"/>
        <w:jc w:val="both"/>
        <w:rPr>
          <w:rFonts w:ascii="Times New Roman" w:hAnsi="Times New Roman"/>
          <w:szCs w:val="24"/>
          <w:lang w:val="lv-LV"/>
        </w:rPr>
      </w:pPr>
    </w:p>
    <w:p w:rsidR="00F20F54" w:rsidRPr="00C91063" w:rsidRDefault="00F20F54" w:rsidP="00F20F54">
      <w:pPr>
        <w:jc w:val="both"/>
        <w:rPr>
          <w:b/>
          <w:bCs/>
          <w:lang w:val="lv-LV"/>
        </w:rPr>
      </w:pPr>
      <w:r w:rsidRPr="00C91063">
        <w:rPr>
          <w:b/>
          <w:bCs/>
          <w:lang w:val="lv-LV"/>
        </w:rPr>
        <w:t>1.6. Iespējas saņemt atklāta konkursa nolikumu un iepazīties ar to</w:t>
      </w:r>
    </w:p>
    <w:p w:rsidR="00F20F54" w:rsidRPr="00C91063" w:rsidRDefault="00F20F54" w:rsidP="00F20F54">
      <w:pPr>
        <w:pStyle w:val="Pamatteksts"/>
        <w:widowControl/>
        <w:tabs>
          <w:tab w:val="left" w:pos="900"/>
          <w:tab w:val="left" w:pos="1276"/>
        </w:tabs>
        <w:spacing w:after="0"/>
        <w:jc w:val="both"/>
        <w:rPr>
          <w:rFonts w:ascii="Times New Roman" w:hAnsi="Times New Roman"/>
          <w:szCs w:val="24"/>
          <w:lang w:val="lv-LV"/>
        </w:rPr>
      </w:pPr>
    </w:p>
    <w:p w:rsidR="00F20F54" w:rsidRPr="005D4509" w:rsidRDefault="00F20F54" w:rsidP="00F20F54">
      <w:pPr>
        <w:pStyle w:val="Pamatteksts"/>
        <w:widowControl/>
        <w:tabs>
          <w:tab w:val="left" w:pos="4380"/>
          <w:tab w:val="left" w:pos="4860"/>
          <w:tab w:val="left" w:pos="6120"/>
          <w:tab w:val="left" w:pos="6600"/>
        </w:tabs>
        <w:spacing w:after="0"/>
        <w:jc w:val="both"/>
        <w:rPr>
          <w:rFonts w:ascii="Times New Roman" w:hAnsi="Times New Roman"/>
          <w:b/>
          <w:bCs/>
          <w:szCs w:val="24"/>
          <w:lang w:val="lv-LV"/>
        </w:rPr>
      </w:pPr>
      <w:r w:rsidRPr="00C91063">
        <w:rPr>
          <w:rFonts w:ascii="Times New Roman" w:hAnsi="Times New Roman"/>
          <w:szCs w:val="24"/>
          <w:lang w:val="lv-LV"/>
        </w:rPr>
        <w:t xml:space="preserve">1.6.1. Ar nolikumu līdz piedāvājuma iesniegšanas termiņa beigām var iepazīties  Ilūkstes novada pašvaldības mājas lapā </w:t>
      </w:r>
      <w:hyperlink r:id="rId9" w:history="1">
        <w:r w:rsidRPr="00C91063">
          <w:rPr>
            <w:rStyle w:val="Hipersaite"/>
            <w:rFonts w:ascii="Times New Roman" w:hAnsi="Times New Roman"/>
            <w:szCs w:val="24"/>
            <w:lang w:val="lv-LV"/>
          </w:rPr>
          <w:t>www.ilukste.lv</w:t>
        </w:r>
      </w:hyperlink>
      <w:r>
        <w:rPr>
          <w:rFonts w:ascii="Times New Roman" w:hAnsi="Times New Roman"/>
          <w:szCs w:val="24"/>
          <w:lang w:val="lv-LV"/>
        </w:rPr>
        <w:t xml:space="preserve"> un Elektronisko iepirkumu sistēmas e-konkursu </w:t>
      </w:r>
      <w:r w:rsidRPr="00857C67">
        <w:rPr>
          <w:b/>
          <w:sz w:val="23"/>
          <w:szCs w:val="23"/>
        </w:rPr>
        <w:t>apakšsistēmā</w:t>
      </w:r>
      <w:r w:rsidRPr="00857C67">
        <w:rPr>
          <w:rStyle w:val="Vresatsauce"/>
          <w:b/>
          <w:sz w:val="23"/>
          <w:szCs w:val="23"/>
        </w:rPr>
        <w:footnoteReference w:id="1"/>
      </w:r>
      <w:r w:rsidRPr="00857C67">
        <w:rPr>
          <w:sz w:val="23"/>
          <w:szCs w:val="23"/>
        </w:rPr>
        <w:t>.</w:t>
      </w:r>
    </w:p>
    <w:p w:rsidR="00F20F54" w:rsidRPr="00C91063" w:rsidRDefault="00F20F54" w:rsidP="00F20F54">
      <w:pPr>
        <w:pStyle w:val="Pamatteksts"/>
        <w:widowControl/>
        <w:tabs>
          <w:tab w:val="left" w:pos="5520"/>
          <w:tab w:val="left" w:pos="6780"/>
          <w:tab w:val="left" w:pos="7260"/>
        </w:tabs>
        <w:spacing w:after="0"/>
        <w:jc w:val="both"/>
        <w:rPr>
          <w:rFonts w:ascii="Times New Roman" w:hAnsi="Times New Roman"/>
          <w:b/>
          <w:bCs/>
          <w:szCs w:val="24"/>
          <w:lang w:val="lv-LV"/>
        </w:rPr>
      </w:pPr>
    </w:p>
    <w:p w:rsidR="00F20F54" w:rsidRDefault="00F20F54" w:rsidP="00F20F54">
      <w:pPr>
        <w:pStyle w:val="Pamatteksts"/>
        <w:widowControl/>
        <w:tabs>
          <w:tab w:val="left" w:pos="4380"/>
          <w:tab w:val="left" w:pos="4860"/>
          <w:tab w:val="left" w:pos="6120"/>
          <w:tab w:val="left" w:pos="6600"/>
        </w:tabs>
        <w:spacing w:after="0"/>
        <w:jc w:val="both"/>
        <w:rPr>
          <w:rFonts w:ascii="Times New Roman" w:hAnsi="Times New Roman"/>
          <w:b/>
          <w:bCs/>
          <w:szCs w:val="24"/>
          <w:lang w:val="lv-LV"/>
        </w:rPr>
      </w:pPr>
    </w:p>
    <w:p w:rsidR="00F20F54" w:rsidRPr="00C91063" w:rsidRDefault="00F20F54" w:rsidP="00F20F54">
      <w:pPr>
        <w:pStyle w:val="Pamatteksts"/>
        <w:widowControl/>
        <w:tabs>
          <w:tab w:val="left" w:pos="4380"/>
          <w:tab w:val="left" w:pos="4860"/>
          <w:tab w:val="left" w:pos="6120"/>
          <w:tab w:val="left" w:pos="6600"/>
        </w:tabs>
        <w:spacing w:after="0"/>
        <w:jc w:val="both"/>
        <w:rPr>
          <w:rFonts w:ascii="Times New Roman" w:hAnsi="Times New Roman"/>
          <w:b/>
          <w:bCs/>
          <w:szCs w:val="24"/>
          <w:lang w:val="lv-LV"/>
        </w:rPr>
      </w:pPr>
      <w:r w:rsidRPr="00C91063">
        <w:rPr>
          <w:rFonts w:ascii="Times New Roman" w:hAnsi="Times New Roman"/>
          <w:b/>
          <w:bCs/>
          <w:szCs w:val="24"/>
          <w:lang w:val="lv-LV"/>
        </w:rPr>
        <w:t>1.7. Piedāvājuma iesniegšanas vieta, datums, laiks un kārtība.</w:t>
      </w:r>
    </w:p>
    <w:p w:rsidR="00F20F54" w:rsidRPr="00C91063" w:rsidRDefault="00F20F54" w:rsidP="00F20F54">
      <w:pPr>
        <w:pStyle w:val="Pamatteksts"/>
        <w:widowControl/>
        <w:tabs>
          <w:tab w:val="left" w:pos="900"/>
          <w:tab w:val="left" w:pos="1276"/>
        </w:tabs>
        <w:spacing w:after="0"/>
        <w:jc w:val="both"/>
        <w:rPr>
          <w:rFonts w:ascii="Times New Roman" w:hAnsi="Times New Roman"/>
          <w:szCs w:val="24"/>
          <w:lang w:val="lv-LV"/>
        </w:rPr>
      </w:pPr>
    </w:p>
    <w:p w:rsidR="00F20F54" w:rsidRPr="00857C67" w:rsidRDefault="00F20F54" w:rsidP="00F20F54">
      <w:pPr>
        <w:tabs>
          <w:tab w:val="left" w:pos="0"/>
        </w:tabs>
        <w:suppressAutoHyphens/>
        <w:spacing w:after="80"/>
        <w:jc w:val="both"/>
        <w:rPr>
          <w:sz w:val="23"/>
          <w:szCs w:val="23"/>
        </w:rPr>
      </w:pPr>
      <w:r w:rsidRPr="00C91063">
        <w:rPr>
          <w:lang w:val="lv-LV"/>
        </w:rPr>
        <w:t>1.7.1.</w:t>
      </w:r>
      <w:r w:rsidRPr="00C91063">
        <w:t xml:space="preserve"> </w:t>
      </w:r>
      <w:r w:rsidRPr="00857C67">
        <w:rPr>
          <w:sz w:val="23"/>
          <w:szCs w:val="23"/>
        </w:rPr>
        <w:t>Piedāvājumus drīkst iesniegt sākot ar dienu, kad paziņojums par līgumu ir publicēts Iepirkumu uzraudzības biroja mājas lapā.</w:t>
      </w:r>
    </w:p>
    <w:p w:rsidR="00F20F54" w:rsidRPr="00857C67" w:rsidRDefault="00F20F54" w:rsidP="00F20F54">
      <w:pPr>
        <w:numPr>
          <w:ilvl w:val="2"/>
          <w:numId w:val="11"/>
        </w:numPr>
        <w:tabs>
          <w:tab w:val="left" w:pos="0"/>
        </w:tabs>
        <w:suppressAutoHyphens/>
        <w:spacing w:after="80"/>
        <w:ind w:left="0" w:firstLine="0"/>
        <w:jc w:val="both"/>
        <w:rPr>
          <w:sz w:val="23"/>
          <w:szCs w:val="23"/>
        </w:rPr>
      </w:pPr>
      <w:proofErr w:type="gramStart"/>
      <w:r w:rsidRPr="00857C67">
        <w:rPr>
          <w:b/>
          <w:sz w:val="23"/>
          <w:szCs w:val="23"/>
        </w:rPr>
        <w:t xml:space="preserve">Saskaņā ar publisko iepirkumu likuma 39.panta pirmo daļu, piedāvājumi konkursā ir iesniedzami tikai </w:t>
      </w:r>
      <w:r w:rsidRPr="00857C67">
        <w:rPr>
          <w:rFonts w:ascii="Times New Roman Bold" w:hAnsi="Times New Roman Bold"/>
          <w:b/>
          <w:caps/>
          <w:sz w:val="23"/>
          <w:szCs w:val="23"/>
        </w:rPr>
        <w:t>elektroniski</w:t>
      </w:r>
      <w:r w:rsidRPr="00857C67">
        <w:rPr>
          <w:b/>
          <w:sz w:val="23"/>
          <w:szCs w:val="23"/>
        </w:rPr>
        <w:t xml:space="preserve">, </w:t>
      </w:r>
      <w:r>
        <w:rPr>
          <w:b/>
          <w:sz w:val="23"/>
          <w:szCs w:val="23"/>
          <w:lang w:val="lv-LV"/>
        </w:rPr>
        <w:t xml:space="preserve">izmantojot </w:t>
      </w:r>
      <w:r w:rsidRPr="00857C67">
        <w:rPr>
          <w:b/>
          <w:sz w:val="23"/>
          <w:szCs w:val="23"/>
        </w:rPr>
        <w:t xml:space="preserve">Valsts reģionālās attīstības aģentūras mājaslapas Elektronisko iepirkumu sistēmas e-konkursu </w:t>
      </w:r>
      <w:r>
        <w:rPr>
          <w:b/>
          <w:sz w:val="23"/>
          <w:szCs w:val="23"/>
          <w:lang w:val="lv-LV"/>
        </w:rPr>
        <w:t xml:space="preserve">apakšsistēmu. </w:t>
      </w:r>
      <w:r w:rsidRPr="00857C67">
        <w:rPr>
          <w:sz w:val="23"/>
          <w:szCs w:val="23"/>
          <w:lang w:eastAsia="lv-LV"/>
        </w:rPr>
        <w:t>Ārpus Elektronisko iepirkumu sistēmas e-konkursu apakšsistēmas iesniegtie piedāvājumi tiks atzīti par neatbilstošiem Nolikuma</w:t>
      </w:r>
      <w:proofErr w:type="gramEnd"/>
      <w:r w:rsidRPr="00857C67">
        <w:rPr>
          <w:sz w:val="23"/>
          <w:szCs w:val="23"/>
          <w:lang w:eastAsia="lv-LV"/>
        </w:rPr>
        <w:t xml:space="preserve"> prasībām un noraidīti. </w:t>
      </w:r>
    </w:p>
    <w:p w:rsidR="00F20F54" w:rsidRPr="00857C67" w:rsidRDefault="00F20F54" w:rsidP="00F20F54">
      <w:pPr>
        <w:numPr>
          <w:ilvl w:val="2"/>
          <w:numId w:val="11"/>
        </w:numPr>
        <w:tabs>
          <w:tab w:val="left" w:pos="0"/>
        </w:tabs>
        <w:suppressAutoHyphens/>
        <w:spacing w:after="80"/>
        <w:ind w:left="0" w:firstLine="0"/>
        <w:jc w:val="both"/>
        <w:rPr>
          <w:sz w:val="23"/>
          <w:szCs w:val="23"/>
        </w:rPr>
      </w:pPr>
      <w:r w:rsidRPr="00857C67">
        <w:rPr>
          <w:sz w:val="23"/>
          <w:szCs w:val="23"/>
        </w:rPr>
        <w:t xml:space="preserve">Piedāvājumu iesniegšanas pēdējais termiņš – ne vēlāk kā līdz </w:t>
      </w:r>
      <w:r w:rsidRPr="00CF7696">
        <w:rPr>
          <w:b/>
          <w:bCs/>
          <w:noProof/>
          <w:sz w:val="23"/>
          <w:szCs w:val="23"/>
        </w:rPr>
        <w:t>2018</w:t>
      </w:r>
      <w:r w:rsidRPr="00CF7696">
        <w:rPr>
          <w:b/>
          <w:sz w:val="23"/>
          <w:szCs w:val="23"/>
        </w:rPr>
        <w:t>.gada</w:t>
      </w:r>
      <w:r w:rsidR="00CF7696" w:rsidRPr="00CF7696">
        <w:rPr>
          <w:b/>
          <w:sz w:val="23"/>
          <w:szCs w:val="23"/>
          <w:lang w:val="lv-LV"/>
        </w:rPr>
        <w:t xml:space="preserve"> 21</w:t>
      </w:r>
      <w:r w:rsidR="00FD580B" w:rsidRPr="00CF7696">
        <w:rPr>
          <w:b/>
          <w:sz w:val="23"/>
          <w:szCs w:val="23"/>
          <w:lang w:val="lv-LV"/>
        </w:rPr>
        <w:t>.novembri</w:t>
      </w:r>
      <w:r w:rsidR="00727B6F" w:rsidRPr="00CF7696">
        <w:rPr>
          <w:b/>
          <w:sz w:val="23"/>
          <w:szCs w:val="23"/>
          <w:lang w:val="lv-LV"/>
        </w:rPr>
        <w:t>m</w:t>
      </w:r>
      <w:r w:rsidRPr="00CF7696">
        <w:rPr>
          <w:b/>
          <w:sz w:val="23"/>
          <w:szCs w:val="23"/>
        </w:rPr>
        <w:t>, plkst.1</w:t>
      </w:r>
      <w:r w:rsidRPr="00CF7696">
        <w:rPr>
          <w:b/>
          <w:sz w:val="23"/>
          <w:szCs w:val="23"/>
          <w:lang w:val="lv-LV"/>
        </w:rPr>
        <w:t>1</w:t>
      </w:r>
      <w:r w:rsidRPr="00CF7696">
        <w:rPr>
          <w:b/>
          <w:noProof/>
          <w:sz w:val="23"/>
          <w:szCs w:val="23"/>
        </w:rPr>
        <w:t>:</w:t>
      </w:r>
      <w:r w:rsidRPr="00CF7696">
        <w:rPr>
          <w:b/>
          <w:sz w:val="23"/>
          <w:szCs w:val="23"/>
        </w:rPr>
        <w:t>00</w:t>
      </w:r>
      <w:r w:rsidRPr="00CF7696">
        <w:rPr>
          <w:sz w:val="23"/>
          <w:szCs w:val="23"/>
        </w:rPr>
        <w:t xml:space="preserve"> </w:t>
      </w:r>
      <w:r w:rsidRPr="00857C67">
        <w:rPr>
          <w:sz w:val="23"/>
          <w:szCs w:val="23"/>
        </w:rPr>
        <w:t xml:space="preserve">pēc vietējā laika. </w:t>
      </w:r>
    </w:p>
    <w:p w:rsidR="00F20F54" w:rsidRPr="00213302" w:rsidRDefault="00F20F54" w:rsidP="00F20F54">
      <w:pPr>
        <w:pStyle w:val="WW-List2"/>
        <w:ind w:left="540" w:firstLine="0"/>
        <w:jc w:val="both"/>
        <w:rPr>
          <w:i/>
          <w:lang w:val="lv-LV"/>
        </w:rPr>
      </w:pPr>
    </w:p>
    <w:p w:rsidR="00F20F54" w:rsidRPr="00C91063" w:rsidRDefault="00F20F54" w:rsidP="00F20F54">
      <w:pPr>
        <w:pStyle w:val="Pamatteksts"/>
        <w:widowControl/>
        <w:tabs>
          <w:tab w:val="left" w:pos="900"/>
          <w:tab w:val="left" w:pos="1276"/>
        </w:tabs>
        <w:spacing w:after="0"/>
        <w:jc w:val="both"/>
        <w:rPr>
          <w:rFonts w:ascii="Times New Roman" w:hAnsi="Times New Roman"/>
          <w:szCs w:val="24"/>
          <w:lang w:val="lv-LV"/>
        </w:rPr>
      </w:pPr>
    </w:p>
    <w:p w:rsidR="00F20F54" w:rsidRPr="00C91063" w:rsidRDefault="00F20F54" w:rsidP="00F20F54">
      <w:pPr>
        <w:pStyle w:val="Pamatteksts"/>
        <w:widowControl/>
        <w:tabs>
          <w:tab w:val="left" w:pos="900"/>
          <w:tab w:val="left" w:pos="1276"/>
        </w:tabs>
        <w:spacing w:after="0"/>
        <w:jc w:val="both"/>
        <w:rPr>
          <w:rFonts w:ascii="Times New Roman" w:hAnsi="Times New Roman"/>
          <w:b/>
          <w:bCs/>
          <w:szCs w:val="24"/>
          <w:lang w:val="lv-LV"/>
        </w:rPr>
      </w:pPr>
      <w:r w:rsidRPr="00C91063">
        <w:rPr>
          <w:rFonts w:ascii="Times New Roman" w:hAnsi="Times New Roman"/>
          <w:b/>
          <w:bCs/>
          <w:szCs w:val="24"/>
          <w:lang w:val="lv-LV"/>
        </w:rPr>
        <w:t>1.8. Piedāvājuma atvēršanas vieta, datums, laiks un kārtība.</w:t>
      </w:r>
    </w:p>
    <w:p w:rsidR="00F20F54" w:rsidRPr="00857C67" w:rsidRDefault="00F20F54" w:rsidP="00F20F54">
      <w:pPr>
        <w:numPr>
          <w:ilvl w:val="2"/>
          <w:numId w:val="12"/>
        </w:numPr>
        <w:tabs>
          <w:tab w:val="left" w:pos="0"/>
        </w:tabs>
        <w:suppressAutoHyphens/>
        <w:spacing w:after="80"/>
        <w:ind w:left="0" w:firstLine="0"/>
        <w:jc w:val="both"/>
        <w:rPr>
          <w:sz w:val="23"/>
          <w:szCs w:val="23"/>
        </w:rPr>
      </w:pPr>
      <w:r w:rsidRPr="00857C67">
        <w:rPr>
          <w:sz w:val="23"/>
          <w:szCs w:val="23"/>
        </w:rPr>
        <w:t xml:space="preserve">Iepirkuma komisija atver elektroniski iesniegtos piedāvājumus tūlīt pēc piedāvājumu iesniegšanas termiņa beigām, izņemot Publisko iepirkumu likuma 68.panta septītajā daļā minēto gadījumu. Publisko iepirkumu likuma 68.panta septītajā daļā minētajā gadījumā pasūtītājs pircēja profilā publicē informāciju par piedāvājumu atvēršanas sanāksmes atcelšanu un neatver iesniegtos piedāvājumus. </w:t>
      </w:r>
      <w:proofErr w:type="gramStart"/>
      <w:r w:rsidRPr="00857C67">
        <w:rPr>
          <w:sz w:val="23"/>
          <w:szCs w:val="23"/>
        </w:rPr>
        <w:t>Ja iesniegumu izskatīšanas komisija pieņem Publisko iepirkumu likuma 71.panta otrās daļas 1.punktā minēto lēmumu vai administratīvā lieta tiek izbeigta, pasūtītājs pircēja profilā publicē informāciju par piedāvājumu atvēršanas sanāksmes vietu un laiku, kā arī informē par to pretendentus vismaz trīs darbdienas</w:t>
      </w:r>
      <w:proofErr w:type="gramEnd"/>
      <w:r w:rsidRPr="00857C67">
        <w:rPr>
          <w:sz w:val="23"/>
          <w:szCs w:val="23"/>
        </w:rPr>
        <w:t xml:space="preserve"> iepriekš. Ja iesniegumu izskatīšanas komisija pieņem Publisko iepirkumu likuma 71.panta otrās daļas 3.punktā vai trešajā daļā minēto lēmumu, pasūtītājs neatver iesniegtos piedāvājumus un izsniedz vai nosūta tos atpakaļ pretendentiem. Piedāvājumu elektroniska atvēršana paredzēta </w:t>
      </w:r>
      <w:r>
        <w:rPr>
          <w:b/>
          <w:sz w:val="23"/>
          <w:szCs w:val="23"/>
        </w:rPr>
        <w:t>2018.gada</w:t>
      </w:r>
      <w:r w:rsidR="00CF7696">
        <w:rPr>
          <w:b/>
          <w:sz w:val="23"/>
          <w:szCs w:val="23"/>
          <w:lang w:val="lv-LV"/>
        </w:rPr>
        <w:t xml:space="preserve"> 21</w:t>
      </w:r>
      <w:r w:rsidR="00766302">
        <w:rPr>
          <w:b/>
          <w:sz w:val="23"/>
          <w:szCs w:val="23"/>
          <w:lang w:val="lv-LV"/>
        </w:rPr>
        <w:t>.novembr</w:t>
      </w:r>
      <w:r w:rsidR="00727B6F">
        <w:rPr>
          <w:b/>
          <w:sz w:val="23"/>
          <w:szCs w:val="23"/>
          <w:lang w:val="lv-LV"/>
        </w:rPr>
        <w:t>ī</w:t>
      </w:r>
      <w:r>
        <w:rPr>
          <w:b/>
          <w:sz w:val="23"/>
          <w:szCs w:val="23"/>
        </w:rPr>
        <w:t>, plkst.1</w:t>
      </w:r>
      <w:r>
        <w:rPr>
          <w:b/>
          <w:sz w:val="23"/>
          <w:szCs w:val="23"/>
          <w:lang w:val="lv-LV"/>
        </w:rPr>
        <w:t>1</w:t>
      </w:r>
      <w:r w:rsidRPr="00857C67">
        <w:rPr>
          <w:b/>
          <w:sz w:val="23"/>
          <w:szCs w:val="23"/>
        </w:rPr>
        <w:t>.00</w:t>
      </w:r>
      <w:r w:rsidRPr="00857C67">
        <w:rPr>
          <w:sz w:val="23"/>
          <w:szCs w:val="23"/>
        </w:rPr>
        <w:t xml:space="preserve">. </w:t>
      </w:r>
    </w:p>
    <w:p w:rsidR="00F20F54" w:rsidRPr="00857C67" w:rsidRDefault="00F20F54" w:rsidP="00F20F54">
      <w:pPr>
        <w:numPr>
          <w:ilvl w:val="2"/>
          <w:numId w:val="12"/>
        </w:numPr>
        <w:tabs>
          <w:tab w:val="left" w:pos="0"/>
        </w:tabs>
        <w:suppressAutoHyphens/>
        <w:spacing w:after="80"/>
        <w:ind w:left="0" w:firstLine="0"/>
        <w:jc w:val="both"/>
        <w:rPr>
          <w:sz w:val="23"/>
          <w:szCs w:val="23"/>
        </w:rPr>
      </w:pPr>
      <w:r w:rsidRPr="00857C67">
        <w:rPr>
          <w:b/>
          <w:noProof/>
          <w:sz w:val="23"/>
          <w:szCs w:val="23"/>
        </w:rPr>
        <w:t>Piedāvājumu atvēršana notiek izmantojot</w:t>
      </w:r>
      <w:r w:rsidRPr="00857C67">
        <w:rPr>
          <w:noProof/>
          <w:sz w:val="23"/>
          <w:szCs w:val="23"/>
        </w:rPr>
        <w:t xml:space="preserve"> </w:t>
      </w:r>
      <w:r w:rsidRPr="00857C67">
        <w:rPr>
          <w:b/>
          <w:sz w:val="23"/>
          <w:szCs w:val="23"/>
        </w:rPr>
        <w:t>Valsts reģionālās attīstības aģentūras mājaslapā pieejamos rīkus piedāvājumu elektroniskai saņemšanai.</w:t>
      </w:r>
    </w:p>
    <w:p w:rsidR="00F20F54" w:rsidRPr="00857C67" w:rsidRDefault="00F20F54" w:rsidP="00F20F54">
      <w:pPr>
        <w:numPr>
          <w:ilvl w:val="2"/>
          <w:numId w:val="12"/>
        </w:numPr>
        <w:tabs>
          <w:tab w:val="left" w:pos="0"/>
        </w:tabs>
        <w:suppressAutoHyphens/>
        <w:spacing w:after="80"/>
        <w:ind w:left="0" w:firstLine="0"/>
        <w:jc w:val="both"/>
        <w:rPr>
          <w:sz w:val="23"/>
          <w:szCs w:val="23"/>
        </w:rPr>
      </w:pPr>
      <w:r w:rsidRPr="00857C67">
        <w:rPr>
          <w:sz w:val="23"/>
          <w:szCs w:val="23"/>
        </w:rPr>
        <w:t>Piedāvājumu atvēršanas sanāksmē var piedalīties visi pretendenti vai to pārstāvji. Iesniegto piedāvājumu atvēršanas procesam var sekot līdzi tiešsaistes režīmā Elektronisko iepirkumu sistēmas e-konkursu apakšsistēmā.</w:t>
      </w:r>
    </w:p>
    <w:p w:rsidR="00F20F54" w:rsidRPr="00857C67" w:rsidRDefault="00F20F54" w:rsidP="00F20F54">
      <w:pPr>
        <w:numPr>
          <w:ilvl w:val="2"/>
          <w:numId w:val="12"/>
        </w:numPr>
        <w:tabs>
          <w:tab w:val="left" w:pos="0"/>
        </w:tabs>
        <w:suppressAutoHyphens/>
        <w:spacing w:after="80"/>
        <w:ind w:left="0" w:firstLine="0"/>
        <w:jc w:val="both"/>
        <w:rPr>
          <w:sz w:val="23"/>
          <w:szCs w:val="23"/>
        </w:rPr>
      </w:pPr>
      <w:r w:rsidRPr="00857C67">
        <w:rPr>
          <w:sz w:val="23"/>
          <w:szCs w:val="23"/>
        </w:rPr>
        <w:t>Ja Pretendents piedāvājuma datu aizsardzībai izmantojis piedāvājuma šifrēšanu, Pretendentam ne vēlāk kā 15 (piecpadsmit) minūtes pēc piedāvājumu iesniegšanas termiņa beigām, iepirkuma komisijai jāiesniedz elektroniskā atslēga ar paroli šifrētā dokumenta atvēršanai.</w:t>
      </w:r>
    </w:p>
    <w:p w:rsidR="00F20F54" w:rsidRPr="00857C67" w:rsidRDefault="00F20F54" w:rsidP="00F20F54">
      <w:pPr>
        <w:numPr>
          <w:ilvl w:val="2"/>
          <w:numId w:val="12"/>
        </w:numPr>
        <w:tabs>
          <w:tab w:val="left" w:pos="0"/>
        </w:tabs>
        <w:suppressAutoHyphens/>
        <w:spacing w:after="80"/>
        <w:ind w:left="0" w:firstLine="0"/>
        <w:jc w:val="both"/>
        <w:rPr>
          <w:sz w:val="23"/>
          <w:szCs w:val="23"/>
        </w:rPr>
      </w:pPr>
      <w:r w:rsidRPr="00857C67">
        <w:rPr>
          <w:sz w:val="23"/>
          <w:szCs w:val="23"/>
        </w:rPr>
        <w:t>Ja no elektroniskās informācijas sistēmas uzturētāja ir saņemts paziņojums par traucējumiem elektroniskās informācijas sistēmas darbībā, kuru dēļ nav iespējams iesniegt piedāvājumus, iepirkuma komisija pieņem lēmumu pagarināt piedāvājumu iesniegšanas termiņu un pasūtītājs pircēja profilā publicē informāciju par piedāvājumu iesniegšanas termiņa pagarināšanu, vienlaikus informējot par pieņemto lēmumu visus piegādātājus, kuri ir reģistrējušies kā iepirkuma dokumentācijas saņēmēji, un sagatavo paziņojumu par izmaiņām vai papildu informāciju un iesniedz to publikāciju vadības sistēmā. Ja no sistēmas uzturētāja ir saņemts paziņojums par traucējumiem elektroniskās informācijas sistēmas darbībā, kuru dēļ nav iespējams nodrošināt piedāvājumu drošību, iepirkuma komisija pieņem lēmumu par iepirkuma procedūras pārtraukšanu un pasūtītājs sagatavo paziņojumu par līguma slēgšanas tiesību piešķiršanu un iesniedz to publikāciju vadības sistēmā.</w:t>
      </w:r>
    </w:p>
    <w:p w:rsidR="00F20F54" w:rsidRPr="001A08D7" w:rsidRDefault="00F20F54" w:rsidP="00F20F54">
      <w:pPr>
        <w:pStyle w:val="StyleStyle2Justified"/>
        <w:numPr>
          <w:ilvl w:val="2"/>
          <w:numId w:val="12"/>
        </w:numPr>
        <w:tabs>
          <w:tab w:val="clear" w:pos="1080"/>
          <w:tab w:val="left" w:pos="0"/>
        </w:tabs>
        <w:spacing w:before="120"/>
        <w:rPr>
          <w:b/>
          <w:sz w:val="23"/>
          <w:szCs w:val="23"/>
        </w:rPr>
      </w:pPr>
      <w:r w:rsidRPr="00857C67">
        <w:rPr>
          <w:sz w:val="23"/>
          <w:szCs w:val="23"/>
          <w:lang w:eastAsia="ar-SA"/>
        </w:rPr>
        <w:t>Piedāvājumu vērtēšanu un lēmumu pieņemšanu komisija veic slēgtā sēdē</w:t>
      </w:r>
      <w:r w:rsidRPr="001A08D7">
        <w:rPr>
          <w:sz w:val="23"/>
          <w:szCs w:val="23"/>
        </w:rPr>
        <w:t>.</w:t>
      </w:r>
    </w:p>
    <w:p w:rsidR="00F20F54"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Cs w:val="0"/>
          <w:i w:val="0"/>
          <w:sz w:val="24"/>
          <w:szCs w:val="24"/>
          <w:lang w:val="lv-LV"/>
        </w:rPr>
      </w:pPr>
    </w:p>
    <w:p w:rsidR="00F20F54" w:rsidRPr="00CE204F"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Cs w:val="0"/>
          <w:i w:val="0"/>
          <w:sz w:val="24"/>
          <w:szCs w:val="24"/>
          <w:lang w:val="lv-LV"/>
        </w:rPr>
      </w:pPr>
      <w:r w:rsidRPr="00CE204F">
        <w:rPr>
          <w:rFonts w:ascii="Times New Roman" w:hAnsi="Times New Roman" w:cs="Times New Roman"/>
          <w:bCs w:val="0"/>
          <w:i w:val="0"/>
          <w:sz w:val="24"/>
          <w:szCs w:val="24"/>
          <w:lang w:val="lv-LV"/>
        </w:rPr>
        <w:t xml:space="preserve">1.9. Piedāvājuma derīguma termiņš. </w:t>
      </w:r>
    </w:p>
    <w:p w:rsidR="00F20F54" w:rsidRPr="00C91063" w:rsidRDefault="00F20F54" w:rsidP="00F20F54">
      <w:pPr>
        <w:pStyle w:val="Pamatteksts"/>
        <w:widowControl/>
        <w:tabs>
          <w:tab w:val="left" w:pos="900"/>
          <w:tab w:val="left" w:pos="1276"/>
        </w:tabs>
        <w:spacing w:after="0"/>
        <w:jc w:val="both"/>
        <w:rPr>
          <w:rFonts w:ascii="Times New Roman" w:hAnsi="Times New Roman"/>
          <w:szCs w:val="24"/>
          <w:lang w:val="lv-LV"/>
        </w:rPr>
      </w:pPr>
    </w:p>
    <w:p w:rsidR="00F20F54" w:rsidRPr="00C144E2" w:rsidRDefault="00F20F54" w:rsidP="00F20F54">
      <w:pPr>
        <w:pStyle w:val="Pamatteksts"/>
        <w:widowControl/>
        <w:tabs>
          <w:tab w:val="left" w:pos="900"/>
          <w:tab w:val="left" w:pos="1276"/>
        </w:tabs>
        <w:spacing w:after="0"/>
        <w:jc w:val="both"/>
        <w:rPr>
          <w:rFonts w:ascii="Times New Roman" w:hAnsi="Times New Roman"/>
          <w:szCs w:val="24"/>
          <w:lang w:val="lv-LV" w:eastAsia="ar-SA"/>
        </w:rPr>
      </w:pPr>
      <w:r w:rsidRPr="00C91063">
        <w:rPr>
          <w:rFonts w:ascii="Times New Roman" w:hAnsi="Times New Roman"/>
          <w:szCs w:val="24"/>
          <w:lang w:val="lv-LV"/>
        </w:rPr>
        <w:t xml:space="preserve">1.9.1. </w:t>
      </w:r>
      <w:r w:rsidRPr="00C91063">
        <w:rPr>
          <w:rFonts w:ascii="Times New Roman" w:hAnsi="Times New Roman"/>
          <w:szCs w:val="24"/>
          <w:lang w:eastAsia="ar-SA"/>
        </w:rPr>
        <w:t>Piedāvājuma derīguma termiņš – 6</w:t>
      </w:r>
      <w:r>
        <w:rPr>
          <w:rFonts w:ascii="Times New Roman" w:hAnsi="Times New Roman"/>
          <w:szCs w:val="24"/>
          <w:lang w:val="lv-LV" w:eastAsia="ar-SA"/>
        </w:rPr>
        <w:t xml:space="preserve"> </w:t>
      </w:r>
      <w:r w:rsidRPr="00C91063">
        <w:rPr>
          <w:rFonts w:ascii="Times New Roman" w:hAnsi="Times New Roman"/>
          <w:szCs w:val="24"/>
          <w:lang w:eastAsia="ar-SA"/>
        </w:rPr>
        <w:t>(seši) mēneši.</w:t>
      </w:r>
      <w:r w:rsidRPr="00CB50B1">
        <w:rPr>
          <w:rFonts w:ascii="Times New Roman" w:hAnsi="Times New Roman"/>
          <w:szCs w:val="24"/>
          <w:lang w:val="lv-LV" w:eastAsia="ar-SA"/>
        </w:rPr>
        <w:t xml:space="preserve"> </w:t>
      </w:r>
      <w:r>
        <w:rPr>
          <w:rFonts w:ascii="Times New Roman" w:hAnsi="Times New Roman"/>
          <w:szCs w:val="24"/>
          <w:lang w:val="lv-LV" w:eastAsia="ar-SA"/>
        </w:rPr>
        <w:t>Gadījumā, ja šajā periodā līgums netiek noslēgts, Pasūtītājs ir tiesīgs pieprasīt piedāvājuma derīguma termiņa pagarinājumu.</w:t>
      </w:r>
    </w:p>
    <w:p w:rsidR="00F20F54" w:rsidRPr="00A86DD9" w:rsidRDefault="00F20F54" w:rsidP="00F20F54">
      <w:pPr>
        <w:pStyle w:val="Pamatteksts"/>
        <w:widowControl/>
        <w:tabs>
          <w:tab w:val="left" w:pos="900"/>
          <w:tab w:val="left" w:pos="2127"/>
          <w:tab w:val="left" w:pos="2640"/>
        </w:tabs>
        <w:spacing w:after="0"/>
        <w:jc w:val="both"/>
        <w:rPr>
          <w:rFonts w:ascii="Times New Roman" w:hAnsi="Times New Roman"/>
          <w:szCs w:val="24"/>
          <w:lang w:val="lv-LV"/>
        </w:rPr>
      </w:pPr>
    </w:p>
    <w:p w:rsidR="00F20F54" w:rsidRPr="00CE204F"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Cs w:val="0"/>
          <w:i w:val="0"/>
          <w:sz w:val="24"/>
          <w:szCs w:val="24"/>
          <w:lang w:val="lv-LV"/>
        </w:rPr>
      </w:pPr>
      <w:r w:rsidRPr="00CE204F">
        <w:rPr>
          <w:rFonts w:ascii="Times New Roman" w:hAnsi="Times New Roman" w:cs="Times New Roman"/>
          <w:bCs w:val="0"/>
          <w:i w:val="0"/>
          <w:sz w:val="24"/>
          <w:szCs w:val="24"/>
          <w:lang w:val="lv-LV"/>
        </w:rPr>
        <w:t>1.10. Piedāvājuma un līguma izpildes nodrošinājums</w:t>
      </w:r>
    </w:p>
    <w:p w:rsidR="00F20F54" w:rsidRPr="00C91063" w:rsidRDefault="00F20F54" w:rsidP="00F20F54">
      <w:pPr>
        <w:pStyle w:val="Pamatteksts"/>
        <w:widowControl/>
        <w:tabs>
          <w:tab w:val="left" w:pos="900"/>
          <w:tab w:val="left" w:pos="1276"/>
        </w:tabs>
        <w:spacing w:after="0"/>
        <w:jc w:val="both"/>
        <w:rPr>
          <w:rFonts w:ascii="Times New Roman" w:hAnsi="Times New Roman"/>
          <w:szCs w:val="24"/>
          <w:lang w:val="lv-LV"/>
        </w:rPr>
      </w:pPr>
    </w:p>
    <w:p w:rsidR="00F20F54" w:rsidRPr="00C91063" w:rsidRDefault="00F20F54" w:rsidP="00F20F54">
      <w:pPr>
        <w:pStyle w:val="Pamatteksts"/>
        <w:widowControl/>
        <w:tabs>
          <w:tab w:val="left" w:pos="1785"/>
          <w:tab w:val="left" w:pos="2265"/>
          <w:tab w:val="left" w:pos="2641"/>
        </w:tabs>
        <w:spacing w:after="0"/>
        <w:ind w:left="15"/>
        <w:jc w:val="both"/>
        <w:rPr>
          <w:rFonts w:ascii="Times New Roman" w:hAnsi="Times New Roman"/>
          <w:szCs w:val="24"/>
          <w:lang w:val="lv-LV"/>
        </w:rPr>
      </w:pPr>
      <w:r w:rsidRPr="00C91063">
        <w:rPr>
          <w:rFonts w:ascii="Times New Roman" w:hAnsi="Times New Roman"/>
          <w:szCs w:val="24"/>
          <w:lang w:val="lv-LV"/>
        </w:rPr>
        <w:t xml:space="preserve">1.10.1. </w:t>
      </w:r>
      <w:r w:rsidRPr="00C91063">
        <w:rPr>
          <w:rFonts w:ascii="Times New Roman" w:hAnsi="Times New Roman"/>
          <w:bCs/>
          <w:szCs w:val="24"/>
          <w:lang w:val="lv-LV"/>
        </w:rPr>
        <w:t>Piedāvājuma un līguma izpildes nodrošinājums nav paredzēts.</w:t>
      </w:r>
    </w:p>
    <w:p w:rsidR="00F20F54" w:rsidRPr="00C91063" w:rsidRDefault="00F20F54" w:rsidP="00A86DD9">
      <w:pPr>
        <w:pStyle w:val="Pamatteksts"/>
        <w:widowControl/>
        <w:tabs>
          <w:tab w:val="left" w:pos="4620"/>
          <w:tab w:val="left" w:pos="5520"/>
          <w:tab w:val="left" w:pos="5896"/>
          <w:tab w:val="left" w:pos="6321"/>
          <w:tab w:val="left" w:pos="6960"/>
          <w:tab w:val="left" w:pos="7260"/>
        </w:tabs>
        <w:spacing w:after="0"/>
        <w:jc w:val="both"/>
        <w:rPr>
          <w:rFonts w:ascii="Times New Roman" w:hAnsi="Times New Roman"/>
          <w:szCs w:val="24"/>
          <w:shd w:val="clear" w:color="auto" w:fill="FFFF00"/>
          <w:lang w:val="lv-LV"/>
        </w:rPr>
      </w:pPr>
    </w:p>
    <w:p w:rsidR="00F20F54" w:rsidRPr="00CE204F"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Cs w:val="0"/>
          <w:i w:val="0"/>
          <w:sz w:val="24"/>
          <w:szCs w:val="24"/>
          <w:lang w:val="lv-LV"/>
        </w:rPr>
      </w:pPr>
      <w:r w:rsidRPr="00CE204F">
        <w:rPr>
          <w:rFonts w:ascii="Times New Roman" w:hAnsi="Times New Roman" w:cs="Times New Roman"/>
          <w:bCs w:val="0"/>
          <w:i w:val="0"/>
          <w:sz w:val="24"/>
          <w:szCs w:val="24"/>
          <w:lang w:val="lv-LV"/>
        </w:rPr>
        <w:t>1.11. Piedāvājuma noformējuma prasības.</w:t>
      </w:r>
    </w:p>
    <w:p w:rsidR="00F20F54" w:rsidRPr="009D3F3D" w:rsidRDefault="00F20F54" w:rsidP="00F20F54">
      <w:pPr>
        <w:tabs>
          <w:tab w:val="left" w:pos="0"/>
        </w:tabs>
        <w:spacing w:before="120" w:after="120"/>
        <w:jc w:val="both"/>
        <w:rPr>
          <w:b/>
          <w:sz w:val="23"/>
          <w:szCs w:val="23"/>
          <w:lang w:eastAsia="en-US"/>
        </w:rPr>
      </w:pPr>
      <w:r w:rsidRPr="00C91063">
        <w:rPr>
          <w:lang w:val="lv-LV"/>
        </w:rPr>
        <w:t>1.11.1</w:t>
      </w:r>
      <w:r w:rsidRPr="00FD6D85">
        <w:rPr>
          <w:sz w:val="23"/>
          <w:szCs w:val="23"/>
          <w:lang w:eastAsia="en-US"/>
        </w:rPr>
        <w:t xml:space="preserve"> </w:t>
      </w:r>
      <w:r w:rsidRPr="009D3F3D">
        <w:rPr>
          <w:sz w:val="23"/>
          <w:szCs w:val="23"/>
          <w:lang w:eastAsia="en-US"/>
        </w:rPr>
        <w:t>Piedāvājums jāiesniedz elektroniski Elektronisko iepirkumu sistēmas e-konkursu apakšsistēmā, ievērojot šādas Pretendenta izvēles iespējas:</w:t>
      </w:r>
    </w:p>
    <w:p w:rsidR="00F20F54" w:rsidRPr="009D3F3D" w:rsidRDefault="00F20F54" w:rsidP="00F20F54">
      <w:pPr>
        <w:tabs>
          <w:tab w:val="left" w:pos="993"/>
        </w:tabs>
        <w:spacing w:before="120" w:after="120"/>
        <w:ind w:left="993"/>
        <w:jc w:val="both"/>
        <w:rPr>
          <w:b/>
          <w:sz w:val="23"/>
          <w:szCs w:val="23"/>
          <w:lang w:eastAsia="en-US"/>
        </w:rPr>
      </w:pPr>
      <w:r>
        <w:rPr>
          <w:sz w:val="23"/>
          <w:szCs w:val="23"/>
          <w:lang w:val="lv-LV" w:eastAsia="en-US"/>
        </w:rPr>
        <w:t>1.11.1.1.</w:t>
      </w:r>
      <w:r w:rsidRPr="009D3F3D">
        <w:rPr>
          <w:sz w:val="23"/>
          <w:szCs w:val="23"/>
          <w:lang w:eastAsia="en-US"/>
        </w:rPr>
        <w:t>izmantojot Elektronisko iepirkumu sistēmas e-konkursu apakšsistēmas piedāvātos rīkus, aizpildot minētās sistēmas e-konkursu apakšsistēmā šā iepirkuma sadaļā ievietotās formas;</w:t>
      </w:r>
    </w:p>
    <w:p w:rsidR="00F20F54" w:rsidRPr="009D3F3D" w:rsidRDefault="00F20F54" w:rsidP="00F20F54">
      <w:pPr>
        <w:tabs>
          <w:tab w:val="left" w:pos="993"/>
        </w:tabs>
        <w:spacing w:before="120" w:after="120"/>
        <w:ind w:left="993"/>
        <w:jc w:val="both"/>
        <w:rPr>
          <w:b/>
          <w:sz w:val="23"/>
          <w:szCs w:val="23"/>
          <w:lang w:eastAsia="en-US"/>
        </w:rPr>
      </w:pPr>
      <w:r>
        <w:rPr>
          <w:sz w:val="23"/>
          <w:szCs w:val="23"/>
          <w:lang w:val="lv-LV" w:eastAsia="en-US"/>
        </w:rPr>
        <w:t>1.11.1.2.</w:t>
      </w:r>
      <w:r w:rsidRPr="009D3F3D">
        <w:rPr>
          <w:sz w:val="23"/>
          <w:szCs w:val="23"/>
          <w:lang w:eastAsia="en-US"/>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F20F54" w:rsidRPr="009D3F3D" w:rsidRDefault="00F20F54" w:rsidP="00F20F54">
      <w:pPr>
        <w:tabs>
          <w:tab w:val="left" w:pos="993"/>
        </w:tabs>
        <w:spacing w:before="120" w:after="120"/>
        <w:ind w:left="993"/>
        <w:jc w:val="both"/>
        <w:rPr>
          <w:b/>
          <w:sz w:val="23"/>
          <w:szCs w:val="23"/>
          <w:lang w:eastAsia="en-US"/>
        </w:rPr>
      </w:pPr>
      <w:r>
        <w:rPr>
          <w:sz w:val="23"/>
          <w:szCs w:val="23"/>
          <w:lang w:val="lv-LV" w:eastAsia="en-US"/>
        </w:rPr>
        <w:t>1.11.1.3.</w:t>
      </w:r>
      <w:r w:rsidRPr="009D3F3D">
        <w:rPr>
          <w:sz w:val="23"/>
          <w:szCs w:val="23"/>
          <w:lang w:eastAsia="en-US"/>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F20F54" w:rsidRPr="009D3F3D" w:rsidRDefault="00F20F54" w:rsidP="00F20F54">
      <w:pPr>
        <w:tabs>
          <w:tab w:val="left" w:pos="0"/>
        </w:tabs>
        <w:spacing w:before="120" w:after="120"/>
        <w:jc w:val="both"/>
        <w:rPr>
          <w:b/>
          <w:sz w:val="23"/>
          <w:szCs w:val="23"/>
          <w:lang w:eastAsia="en-US"/>
        </w:rPr>
      </w:pPr>
      <w:r>
        <w:rPr>
          <w:sz w:val="23"/>
          <w:szCs w:val="23"/>
          <w:lang w:val="lv-LV" w:eastAsia="en-US"/>
        </w:rPr>
        <w:t>1.11.2.</w:t>
      </w:r>
      <w:r w:rsidRPr="009D3F3D">
        <w:rPr>
          <w:sz w:val="23"/>
          <w:szCs w:val="23"/>
          <w:lang w:eastAsia="en-US"/>
        </w:rPr>
        <w:t>Sagatavojot piedāvājumu, Pretendents ievēro, ka:</w:t>
      </w:r>
    </w:p>
    <w:p w:rsidR="00F20F54" w:rsidRPr="009D3F3D" w:rsidRDefault="00F20F54" w:rsidP="00F20F54">
      <w:pPr>
        <w:spacing w:before="120" w:after="120"/>
        <w:ind w:left="993"/>
        <w:jc w:val="both"/>
        <w:rPr>
          <w:b/>
          <w:sz w:val="23"/>
          <w:szCs w:val="23"/>
          <w:lang w:eastAsia="en-US"/>
        </w:rPr>
      </w:pPr>
      <w:r>
        <w:rPr>
          <w:sz w:val="23"/>
          <w:szCs w:val="23"/>
          <w:lang w:val="lv-LV" w:eastAsia="en-US"/>
        </w:rPr>
        <w:t>1.11.2.1.</w:t>
      </w:r>
      <w:r w:rsidRPr="009D3F3D">
        <w:rPr>
          <w:sz w:val="23"/>
          <w:szCs w:val="23"/>
          <w:lang w:eastAsia="en-US"/>
        </w:rPr>
        <w:t>Pieteikuma veidlapa, tehniskais un finanšu piedāvājums jāaizpilda tikai elektroniski, atsevišķā elektroniskā dokumentā ar Microsoft Office 2010 (vai vēlākas programmatūras versijas) rīkiem lasāmā formātā;</w:t>
      </w:r>
    </w:p>
    <w:p w:rsidR="00F20F54" w:rsidRPr="009D3F3D" w:rsidRDefault="00F20F54" w:rsidP="00F20F54">
      <w:pPr>
        <w:spacing w:before="120" w:after="120"/>
        <w:ind w:left="993"/>
        <w:jc w:val="both"/>
        <w:rPr>
          <w:b/>
          <w:sz w:val="23"/>
          <w:szCs w:val="23"/>
          <w:lang w:eastAsia="en-US"/>
        </w:rPr>
      </w:pPr>
      <w:r>
        <w:rPr>
          <w:sz w:val="23"/>
          <w:szCs w:val="23"/>
          <w:lang w:val="lv-LV" w:eastAsia="en-US"/>
        </w:rPr>
        <w:t>1.11.2.2.</w:t>
      </w:r>
      <w:r w:rsidRPr="009D3F3D">
        <w:rPr>
          <w:sz w:val="23"/>
          <w:szCs w:val="23"/>
          <w:lang w:eastAsia="en-US"/>
        </w:rPr>
        <w:t>Iesniedzot piedāvājumu, Pretendents dokumentus pēc saviem ieskatiem ir tiesīgs iesniegt parakstot gan ar Elektronisko iepirkumu sistēmas piedāvāto elektronisko parakstu, gan parakstot ar drošu elektronisko parakstu;</w:t>
      </w:r>
    </w:p>
    <w:p w:rsidR="00F20F54" w:rsidRPr="009D3F3D" w:rsidRDefault="00F20F54" w:rsidP="00F20F54">
      <w:pPr>
        <w:spacing w:before="120" w:after="120"/>
        <w:ind w:left="993"/>
        <w:jc w:val="both"/>
        <w:rPr>
          <w:b/>
          <w:sz w:val="23"/>
          <w:szCs w:val="23"/>
          <w:lang w:eastAsia="en-US"/>
        </w:rPr>
      </w:pPr>
      <w:r>
        <w:rPr>
          <w:sz w:val="23"/>
          <w:szCs w:val="23"/>
          <w:lang w:val="lv-LV" w:eastAsia="en-US"/>
        </w:rPr>
        <w:t>1.11.2.3.</w:t>
      </w:r>
      <w:r w:rsidRPr="009D3F3D">
        <w:rPr>
          <w:sz w:val="23"/>
          <w:szCs w:val="23"/>
          <w:lang w:eastAsia="en-US"/>
        </w:rPr>
        <w:t>Piedāvājumu paraksta Pretendentu pārstāvēt tiesīgā persona. Pretendent</w:t>
      </w:r>
      <w:r>
        <w:rPr>
          <w:sz w:val="23"/>
          <w:szCs w:val="23"/>
          <w:lang w:eastAsia="en-US"/>
        </w:rPr>
        <w:t>s</w:t>
      </w:r>
      <w:r w:rsidRPr="009D3F3D">
        <w:rPr>
          <w:sz w:val="23"/>
          <w:szCs w:val="23"/>
          <w:lang w:eastAsia="en-US"/>
        </w:rPr>
        <w:t xml:space="preserve"> ja nepieciešams pievieno pilnvaru.</w:t>
      </w:r>
    </w:p>
    <w:p w:rsidR="00F20F54" w:rsidRPr="009D3F3D" w:rsidRDefault="00F20F54" w:rsidP="00F20F54">
      <w:pPr>
        <w:spacing w:before="120" w:after="120"/>
        <w:ind w:left="993"/>
        <w:jc w:val="both"/>
        <w:rPr>
          <w:b/>
          <w:sz w:val="23"/>
          <w:szCs w:val="23"/>
          <w:lang w:eastAsia="en-US"/>
        </w:rPr>
      </w:pPr>
      <w:r>
        <w:rPr>
          <w:rFonts w:eastAsia="Calibri"/>
          <w:sz w:val="23"/>
          <w:szCs w:val="23"/>
          <w:lang w:val="lv-LV" w:eastAsia="en-US"/>
        </w:rPr>
        <w:t>1.11.2.4.</w:t>
      </w:r>
      <w:r w:rsidRPr="009D3F3D">
        <w:rPr>
          <w:rFonts w:eastAsia="Calibri"/>
          <w:sz w:val="23"/>
          <w:szCs w:val="23"/>
          <w:lang w:eastAsia="en-US"/>
        </w:rPr>
        <w:t>Saskaņā ar Publisko iepirkumu likuma 38.panta astoto daļu, iesniedzot piedāvājumu vai pieteikumu elektroniski, piegādātājs ir tiesīgs ar vienu drošu elektronisko parakstu parakstīt visus dokumentus kā vienu kopumu.</w:t>
      </w:r>
    </w:p>
    <w:p w:rsidR="00F20F54" w:rsidRDefault="00F20F54" w:rsidP="00F20F54">
      <w:pPr>
        <w:spacing w:before="120" w:after="120"/>
        <w:ind w:left="993"/>
        <w:jc w:val="both"/>
        <w:rPr>
          <w:b/>
          <w:sz w:val="23"/>
          <w:szCs w:val="23"/>
          <w:lang w:eastAsia="en-US"/>
        </w:rPr>
      </w:pPr>
      <w:r>
        <w:rPr>
          <w:sz w:val="23"/>
          <w:szCs w:val="23"/>
          <w:lang w:val="lv-LV" w:eastAsia="en-US"/>
        </w:rPr>
        <w:t>1.11.2.5.</w:t>
      </w:r>
      <w:r w:rsidRPr="009D3F3D">
        <w:rPr>
          <w:sz w:val="23"/>
          <w:szCs w:val="23"/>
          <w:lang w:eastAsia="en-US"/>
        </w:rPr>
        <w:t xml:space="preserve">Piedāvājums jāiesniedz latviešu valodā, kvalifikāciju apliecinošie dokumenti (piemēram, sertifikāti) var tikt iesniegti citā valodā ar pievienotu Pretendenta apliecinātu tulkojumu latviešu valodā. </w:t>
      </w:r>
    </w:p>
    <w:p w:rsidR="00F20F54" w:rsidRPr="00A03F77" w:rsidRDefault="00F20F54" w:rsidP="00F20F54">
      <w:pPr>
        <w:spacing w:before="120" w:after="120"/>
        <w:ind w:left="993"/>
        <w:jc w:val="both"/>
        <w:rPr>
          <w:b/>
          <w:sz w:val="23"/>
          <w:szCs w:val="23"/>
          <w:lang w:eastAsia="en-US"/>
        </w:rPr>
      </w:pPr>
      <w:r>
        <w:rPr>
          <w:sz w:val="23"/>
          <w:szCs w:val="23"/>
          <w:lang w:val="lv-LV"/>
        </w:rPr>
        <w:t>1.11.2.6.</w:t>
      </w:r>
      <w:r w:rsidRPr="009D3F3D">
        <w:rPr>
          <w:sz w:val="23"/>
          <w:szCs w:val="23"/>
        </w:rPr>
        <w:t xml:space="preserve">Ja Pretendents iesniedzis kāda dokumenta kopiju, to apliecina atbilstoši Dokumentu juridiskā spēka likumam. </w:t>
      </w:r>
      <w:proofErr w:type="gramStart"/>
      <w:r w:rsidRPr="009D3F3D">
        <w:rPr>
          <w:sz w:val="23"/>
          <w:szCs w:val="23"/>
        </w:rPr>
        <w:t xml:space="preserve">Ja dokumenta kopija nav apliecināta atbilstoši šajā apakšpunktā minēto normatīvo aktu prasībām, Pasūtītājs, ja tam rodas šaubas par iesniegtā dokumenta kopijas autentiskumu, </w:t>
      </w:r>
      <w:r w:rsidRPr="009D3F3D">
        <w:rPr>
          <w:sz w:val="23"/>
          <w:szCs w:val="23"/>
        </w:rPr>
        <w:lastRenderedPageBreak/>
        <w:t>Publisko iepirkumu likuma 41.panta piektās daļas kārtībā var pieprasīt, lai Pretendents uzrāda dokumenta oriģinālu vai iesnie</w:t>
      </w:r>
      <w:r>
        <w:rPr>
          <w:sz w:val="23"/>
          <w:szCs w:val="23"/>
        </w:rPr>
        <w:t>dz apliecinātu dokumenta</w:t>
      </w:r>
      <w:proofErr w:type="gramEnd"/>
      <w:r>
        <w:rPr>
          <w:sz w:val="23"/>
          <w:szCs w:val="23"/>
        </w:rPr>
        <w:t xml:space="preserve"> kopiju</w:t>
      </w:r>
    </w:p>
    <w:p w:rsidR="00F20F54" w:rsidRDefault="00F20F54" w:rsidP="00F20F54">
      <w:pPr>
        <w:spacing w:before="120" w:after="120"/>
        <w:ind w:left="993"/>
        <w:jc w:val="both"/>
        <w:rPr>
          <w:b/>
          <w:sz w:val="23"/>
          <w:szCs w:val="23"/>
          <w:lang w:eastAsia="en-US"/>
        </w:rPr>
      </w:pPr>
      <w:r>
        <w:rPr>
          <w:sz w:val="23"/>
          <w:szCs w:val="23"/>
          <w:lang w:val="lv-LV"/>
        </w:rPr>
        <w:t>1.11.2.7.</w:t>
      </w:r>
      <w:r w:rsidRPr="009D3F3D">
        <w:rPr>
          <w:sz w:val="23"/>
          <w:szCs w:val="23"/>
        </w:rPr>
        <w:t>Iesniedzot piedāvājumu, Pretendents pilnībā atzīst visus Nolikumā (t.sk. tā pielikumos un formās, kuras ir ievietotas Elektronisko iepirkumu sistēmā e-konkursu apakšsistēmas šā iepirkuma sadaļā) ietvertos nosacījumus.</w:t>
      </w:r>
    </w:p>
    <w:p w:rsidR="00F20F54" w:rsidRDefault="00F20F54" w:rsidP="00F20F54">
      <w:pPr>
        <w:spacing w:before="120" w:after="120"/>
        <w:ind w:left="993"/>
        <w:jc w:val="both"/>
        <w:rPr>
          <w:b/>
          <w:sz w:val="23"/>
          <w:szCs w:val="23"/>
          <w:lang w:eastAsia="en-US"/>
        </w:rPr>
      </w:pPr>
      <w:r>
        <w:rPr>
          <w:sz w:val="23"/>
          <w:szCs w:val="23"/>
          <w:lang w:val="lv-LV"/>
        </w:rPr>
        <w:t>1.11.2.8.</w:t>
      </w:r>
      <w:r w:rsidRPr="009D3F3D">
        <w:rPr>
          <w:sz w:val="23"/>
          <w:szCs w:val="23"/>
        </w:rPr>
        <w:t>Iesniegtie piedāvājumi, izņemot, ja pretendents piedāvājumu atsauc, paliek Pasūtītāja īpašumā.</w:t>
      </w:r>
    </w:p>
    <w:p w:rsidR="00F20F54" w:rsidRDefault="00F20F54" w:rsidP="00F20F54">
      <w:pPr>
        <w:spacing w:before="120" w:after="120"/>
        <w:ind w:left="993"/>
        <w:jc w:val="both"/>
        <w:rPr>
          <w:b/>
          <w:sz w:val="23"/>
          <w:szCs w:val="23"/>
          <w:lang w:eastAsia="en-US"/>
        </w:rPr>
      </w:pPr>
      <w:r>
        <w:rPr>
          <w:sz w:val="23"/>
          <w:szCs w:val="23"/>
          <w:lang w:val="lv-LV"/>
        </w:rPr>
        <w:t>1.11.2.9.</w:t>
      </w:r>
      <w:r w:rsidRPr="009D3F3D">
        <w:rPr>
          <w:sz w:val="23"/>
          <w:szCs w:val="23"/>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rsidR="00F20F54" w:rsidRPr="00A03F77" w:rsidRDefault="00F20F54" w:rsidP="00F20F54">
      <w:pPr>
        <w:spacing w:before="120" w:after="120"/>
        <w:ind w:left="993"/>
        <w:jc w:val="both"/>
        <w:rPr>
          <w:b/>
          <w:sz w:val="23"/>
          <w:szCs w:val="23"/>
          <w:lang w:eastAsia="en-US"/>
        </w:rPr>
      </w:pPr>
      <w:r>
        <w:rPr>
          <w:sz w:val="23"/>
          <w:szCs w:val="23"/>
          <w:lang w:val="lv-LV"/>
        </w:rPr>
        <w:t>1.11.2.10.</w:t>
      </w:r>
      <w:r w:rsidRPr="00A03F77">
        <w:rPr>
          <w:sz w:val="23"/>
          <w:szCs w:val="23"/>
        </w:rPr>
        <w:t>Ja piedāvājums saturēs kādu no šajā punktā minētajiem riskiem, tas netiks izskatīts.</w:t>
      </w:r>
    </w:p>
    <w:p w:rsidR="004D4F7D" w:rsidRPr="00A86DD9" w:rsidRDefault="004D4F7D" w:rsidP="00A86DD9">
      <w:pPr>
        <w:pStyle w:val="Pamatteksts"/>
        <w:widowControl/>
        <w:tabs>
          <w:tab w:val="left" w:pos="900"/>
          <w:tab w:val="left" w:pos="1276"/>
        </w:tabs>
        <w:spacing w:after="0"/>
        <w:ind w:left="993"/>
        <w:jc w:val="both"/>
        <w:rPr>
          <w:rFonts w:ascii="Times New Roman" w:hAnsi="Times New Roman"/>
          <w:szCs w:val="24"/>
          <w:lang w:val="lv-LV"/>
        </w:rPr>
      </w:pPr>
    </w:p>
    <w:p w:rsidR="0030351D" w:rsidRPr="0030351D" w:rsidRDefault="0030351D" w:rsidP="0030351D">
      <w:pPr>
        <w:pStyle w:val="Virsraksts1"/>
        <w:keepNext/>
        <w:widowControl w:val="0"/>
        <w:numPr>
          <w:ilvl w:val="0"/>
          <w:numId w:val="8"/>
        </w:numPr>
        <w:tabs>
          <w:tab w:val="left" w:pos="0"/>
        </w:tabs>
        <w:suppressAutoHyphens/>
        <w:spacing w:before="240" w:beforeAutospacing="0" w:after="60" w:afterAutospacing="0"/>
        <w:jc w:val="center"/>
        <w:rPr>
          <w:sz w:val="24"/>
          <w:szCs w:val="24"/>
          <w:lang w:val="lv-LV"/>
        </w:rPr>
      </w:pPr>
      <w:r w:rsidRPr="0030351D">
        <w:rPr>
          <w:sz w:val="24"/>
          <w:szCs w:val="24"/>
          <w:lang w:val="lv-LV"/>
        </w:rPr>
        <w:t>2. INFORMĀCIJA PAR IEPIRKUMA PRIEKŠMETU</w:t>
      </w:r>
    </w:p>
    <w:p w:rsidR="0030351D" w:rsidRPr="00C91063" w:rsidRDefault="0030351D" w:rsidP="0030351D">
      <w:pPr>
        <w:tabs>
          <w:tab w:val="left" w:pos="900"/>
        </w:tabs>
        <w:rPr>
          <w:lang w:val="lv-LV"/>
        </w:rPr>
      </w:pPr>
    </w:p>
    <w:p w:rsidR="0030351D" w:rsidRDefault="0030351D"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Cs w:val="0"/>
          <w:i w:val="0"/>
          <w:sz w:val="24"/>
          <w:szCs w:val="24"/>
          <w:lang w:val="lv-LV"/>
        </w:rPr>
      </w:pPr>
    </w:p>
    <w:p w:rsidR="00F20F54" w:rsidRPr="00CE204F"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Cs w:val="0"/>
          <w:i w:val="0"/>
          <w:sz w:val="24"/>
          <w:szCs w:val="24"/>
          <w:lang w:val="lv-LV"/>
        </w:rPr>
      </w:pPr>
      <w:r w:rsidRPr="00CE204F">
        <w:rPr>
          <w:rFonts w:ascii="Times New Roman" w:hAnsi="Times New Roman" w:cs="Times New Roman"/>
          <w:bCs w:val="0"/>
          <w:i w:val="0"/>
          <w:sz w:val="24"/>
          <w:szCs w:val="24"/>
          <w:lang w:val="lv-LV"/>
        </w:rPr>
        <w:t>2.1. Iepirkuma priekšmeta apraksts.</w:t>
      </w:r>
    </w:p>
    <w:p w:rsidR="00F20F54" w:rsidRPr="00C91063" w:rsidRDefault="00F20F54" w:rsidP="00F20F54">
      <w:pPr>
        <w:pStyle w:val="Pamatteksts"/>
        <w:widowControl/>
        <w:tabs>
          <w:tab w:val="left" w:pos="1260"/>
        </w:tabs>
        <w:spacing w:after="0"/>
        <w:jc w:val="both"/>
        <w:rPr>
          <w:rFonts w:ascii="Times New Roman" w:hAnsi="Times New Roman"/>
          <w:szCs w:val="24"/>
          <w:lang w:val="lv-LV"/>
        </w:rPr>
      </w:pPr>
    </w:p>
    <w:p w:rsidR="00F20F54" w:rsidRPr="00C91063" w:rsidRDefault="00F20F54" w:rsidP="00F20F54">
      <w:pPr>
        <w:pStyle w:val="Pamatteksts"/>
        <w:widowControl/>
        <w:tabs>
          <w:tab w:val="left" w:pos="7200"/>
        </w:tabs>
        <w:spacing w:after="0"/>
        <w:jc w:val="both"/>
        <w:rPr>
          <w:rFonts w:ascii="Times New Roman" w:hAnsi="Times New Roman"/>
          <w:szCs w:val="24"/>
          <w:lang w:val="lv-LV"/>
        </w:rPr>
      </w:pPr>
      <w:r w:rsidRPr="00C91063">
        <w:rPr>
          <w:rFonts w:ascii="Times New Roman" w:hAnsi="Times New Roman"/>
          <w:szCs w:val="24"/>
          <w:lang w:val="lv-LV"/>
        </w:rPr>
        <w:t xml:space="preserve">2.1.1. Iepirkuma priekšmets ir </w:t>
      </w:r>
      <w:r w:rsidRPr="00692E7C">
        <w:rPr>
          <w:b/>
          <w:szCs w:val="24"/>
          <w:lang w:val="lv-LV"/>
        </w:rPr>
        <w:t>“</w:t>
      </w:r>
      <w:r w:rsidR="00766302">
        <w:rPr>
          <w:b/>
          <w:lang w:val="lv-LV"/>
        </w:rPr>
        <w:t>Pārtikas produktu piegāde Ilūkstes Raiņa vidusskolai</w:t>
      </w:r>
      <w:r w:rsidRPr="00692E7C">
        <w:rPr>
          <w:b/>
          <w:szCs w:val="24"/>
          <w:lang w:val="lv-LV"/>
        </w:rPr>
        <w:t>”</w:t>
      </w:r>
      <w:r w:rsidRPr="00C91063">
        <w:rPr>
          <w:rFonts w:ascii="Times New Roman" w:hAnsi="Times New Roman"/>
          <w:szCs w:val="24"/>
          <w:lang w:val="lv-LV"/>
        </w:rPr>
        <w:t xml:space="preserve"> atbilstoši </w:t>
      </w:r>
      <w:r>
        <w:rPr>
          <w:rFonts w:ascii="Times New Roman" w:hAnsi="Times New Roman"/>
          <w:szCs w:val="24"/>
          <w:lang w:val="lv-LV"/>
        </w:rPr>
        <w:t xml:space="preserve"> </w:t>
      </w:r>
      <w:r w:rsidR="00BA18CB">
        <w:rPr>
          <w:rFonts w:ascii="Times New Roman" w:hAnsi="Times New Roman"/>
          <w:szCs w:val="24"/>
          <w:lang w:val="lv-LV"/>
        </w:rPr>
        <w:t>Tehniskajai specifikācijai (2</w:t>
      </w:r>
      <w:r w:rsidRPr="00C91063">
        <w:rPr>
          <w:rFonts w:ascii="Times New Roman" w:hAnsi="Times New Roman"/>
          <w:szCs w:val="24"/>
          <w:lang w:val="lv-LV"/>
        </w:rPr>
        <w:t xml:space="preserve">. pielikums). </w:t>
      </w:r>
    </w:p>
    <w:p w:rsidR="00F20F54" w:rsidRPr="00C91063" w:rsidRDefault="0027329E" w:rsidP="00F20F54">
      <w:pPr>
        <w:pStyle w:val="Pamatteksts"/>
        <w:widowControl/>
        <w:tabs>
          <w:tab w:val="left" w:pos="11520"/>
        </w:tabs>
        <w:spacing w:after="0"/>
        <w:ind w:left="720"/>
        <w:jc w:val="both"/>
        <w:rPr>
          <w:rFonts w:ascii="Times New Roman" w:hAnsi="Times New Roman"/>
          <w:szCs w:val="24"/>
          <w:lang w:val="lv-LV"/>
        </w:rPr>
      </w:pPr>
      <w:r>
        <w:rPr>
          <w:lang w:val="lv-LV"/>
        </w:rPr>
        <w:t>CPV kods 15000000-8</w:t>
      </w:r>
    </w:p>
    <w:p w:rsidR="00F20F54" w:rsidRDefault="00F20F54" w:rsidP="00F20F54">
      <w:pPr>
        <w:widowControl w:val="0"/>
        <w:suppressAutoHyphens/>
        <w:jc w:val="both"/>
        <w:rPr>
          <w:lang w:val="lv-LV"/>
        </w:rPr>
      </w:pPr>
    </w:p>
    <w:p w:rsidR="00F20F54" w:rsidRDefault="00F20F54" w:rsidP="00F20F54">
      <w:pPr>
        <w:widowControl w:val="0"/>
        <w:numPr>
          <w:ilvl w:val="2"/>
          <w:numId w:val="9"/>
        </w:numPr>
        <w:suppressAutoHyphens/>
        <w:jc w:val="both"/>
        <w:rPr>
          <w:lang w:val="lv-LV"/>
        </w:rPr>
      </w:pPr>
      <w:r w:rsidRPr="00C91063">
        <w:rPr>
          <w:lang w:val="lv-LV"/>
        </w:rPr>
        <w:t xml:space="preserve">Iepirkuma priekšmets </w:t>
      </w:r>
      <w:r w:rsidR="00766302">
        <w:rPr>
          <w:lang w:val="lv-LV"/>
        </w:rPr>
        <w:t>ir</w:t>
      </w:r>
      <w:r>
        <w:rPr>
          <w:lang w:val="lv-LV"/>
        </w:rPr>
        <w:t xml:space="preserve"> sadalīts</w:t>
      </w:r>
      <w:r w:rsidR="00EE64EB">
        <w:rPr>
          <w:lang w:val="lv-LV"/>
        </w:rPr>
        <w:t xml:space="preserve"> 8</w:t>
      </w:r>
      <w:r w:rsidR="00E06BD6">
        <w:rPr>
          <w:lang w:val="lv-LV"/>
        </w:rPr>
        <w:t xml:space="preserve"> daļās:</w:t>
      </w:r>
    </w:p>
    <w:p w:rsidR="00E06BD6" w:rsidRPr="00E06BD6" w:rsidRDefault="00E06BD6" w:rsidP="00E06BD6">
      <w:pPr>
        <w:pStyle w:val="Sarakstarindkopa"/>
        <w:autoSpaceDE w:val="0"/>
        <w:autoSpaceDN w:val="0"/>
        <w:adjustRightInd w:val="0"/>
        <w:ind w:left="540"/>
      </w:pPr>
    </w:p>
    <w:tbl>
      <w:tblPr>
        <w:tblW w:w="12249" w:type="dxa"/>
        <w:tblInd w:w="445" w:type="dxa"/>
        <w:tblLayout w:type="fixed"/>
        <w:tblLook w:val="04A0" w:firstRow="1" w:lastRow="0" w:firstColumn="1" w:lastColumn="0" w:noHBand="0" w:noVBand="1"/>
      </w:tblPr>
      <w:tblGrid>
        <w:gridCol w:w="1546"/>
        <w:gridCol w:w="10703"/>
      </w:tblGrid>
      <w:tr w:rsidR="00E06BD6" w:rsidRPr="00E6094C" w:rsidTr="00EE64EB">
        <w:trPr>
          <w:trHeight w:val="543"/>
        </w:trPr>
        <w:tc>
          <w:tcPr>
            <w:tcW w:w="1546" w:type="dxa"/>
            <w:tcBorders>
              <w:top w:val="single" w:sz="4" w:space="0" w:color="000000"/>
              <w:left w:val="single" w:sz="4" w:space="0" w:color="000000"/>
              <w:bottom w:val="single" w:sz="4" w:space="0" w:color="000000"/>
              <w:right w:val="nil"/>
            </w:tcBorders>
            <w:shd w:val="clear" w:color="auto" w:fill="DBDBDB"/>
            <w:hideMark/>
          </w:tcPr>
          <w:p w:rsidR="00E06BD6" w:rsidRPr="00E6094C" w:rsidRDefault="00E06BD6" w:rsidP="00EE64EB">
            <w:pPr>
              <w:snapToGrid w:val="0"/>
              <w:contextualSpacing/>
              <w:jc w:val="center"/>
              <w:rPr>
                <w:b/>
                <w:lang w:val="lv-LV" w:eastAsia="x-none"/>
              </w:rPr>
            </w:pPr>
            <w:r w:rsidRPr="00E6094C">
              <w:rPr>
                <w:b/>
                <w:lang w:val="lv-LV" w:eastAsia="x-none"/>
              </w:rPr>
              <w:t>Daļa</w:t>
            </w:r>
          </w:p>
        </w:tc>
        <w:tc>
          <w:tcPr>
            <w:tcW w:w="10703" w:type="dxa"/>
            <w:tcBorders>
              <w:top w:val="single" w:sz="4" w:space="0" w:color="000000"/>
              <w:left w:val="single" w:sz="4" w:space="0" w:color="000000"/>
              <w:bottom w:val="single" w:sz="4" w:space="0" w:color="000000"/>
              <w:right w:val="single" w:sz="4" w:space="0" w:color="000000"/>
            </w:tcBorders>
            <w:shd w:val="clear" w:color="auto" w:fill="DBDBDB"/>
            <w:hideMark/>
          </w:tcPr>
          <w:p w:rsidR="00E06BD6" w:rsidRPr="00E6094C" w:rsidRDefault="00E06BD6" w:rsidP="00EE64EB">
            <w:pPr>
              <w:snapToGrid w:val="0"/>
              <w:contextualSpacing/>
              <w:jc w:val="center"/>
              <w:rPr>
                <w:b/>
                <w:lang w:val="lv-LV" w:eastAsia="x-none"/>
              </w:rPr>
            </w:pPr>
            <w:r w:rsidRPr="00E6094C">
              <w:rPr>
                <w:b/>
                <w:lang w:val="lv-LV" w:eastAsia="x-none"/>
              </w:rPr>
              <w:t>Produkti</w:t>
            </w:r>
          </w:p>
        </w:tc>
      </w:tr>
      <w:tr w:rsidR="00E06BD6" w:rsidRPr="00E6094C" w:rsidTr="00EE64EB">
        <w:trPr>
          <w:trHeight w:val="310"/>
        </w:trPr>
        <w:tc>
          <w:tcPr>
            <w:tcW w:w="1546" w:type="dxa"/>
            <w:tcBorders>
              <w:top w:val="single" w:sz="4" w:space="0" w:color="000000"/>
              <w:left w:val="single" w:sz="4" w:space="0" w:color="000000"/>
              <w:bottom w:val="single" w:sz="4" w:space="0" w:color="000000"/>
              <w:right w:val="nil"/>
            </w:tcBorders>
            <w:hideMark/>
          </w:tcPr>
          <w:p w:rsidR="00E06BD6" w:rsidRPr="00E6094C" w:rsidRDefault="00E06BD6" w:rsidP="00EE64EB">
            <w:pPr>
              <w:snapToGrid w:val="0"/>
              <w:contextualSpacing/>
              <w:jc w:val="center"/>
              <w:rPr>
                <w:b/>
                <w:lang w:val="lv-LV" w:eastAsia="x-none"/>
              </w:rPr>
            </w:pPr>
            <w:r w:rsidRPr="00E6094C">
              <w:rPr>
                <w:lang w:val="lv-LV" w:eastAsia="x-none"/>
              </w:rPr>
              <w:t>1. daļa</w:t>
            </w:r>
          </w:p>
        </w:tc>
        <w:tc>
          <w:tcPr>
            <w:tcW w:w="10703" w:type="dxa"/>
            <w:tcBorders>
              <w:top w:val="single" w:sz="4" w:space="0" w:color="000000"/>
              <w:left w:val="single" w:sz="4" w:space="0" w:color="000000"/>
              <w:bottom w:val="single" w:sz="4" w:space="0" w:color="000000"/>
              <w:right w:val="single" w:sz="4" w:space="0" w:color="000000"/>
            </w:tcBorders>
            <w:hideMark/>
          </w:tcPr>
          <w:p w:rsidR="00E06BD6" w:rsidRPr="00E6094C" w:rsidRDefault="00E06BD6" w:rsidP="00EE64EB">
            <w:pPr>
              <w:snapToGrid w:val="0"/>
              <w:contextualSpacing/>
              <w:jc w:val="center"/>
              <w:rPr>
                <w:lang w:val="lv-LV" w:eastAsia="x-none"/>
              </w:rPr>
            </w:pPr>
            <w:r w:rsidRPr="00E6094C">
              <w:rPr>
                <w:lang w:val="lv-LV" w:eastAsia="x-none"/>
              </w:rPr>
              <w:t>Bakalejas preces, konservi un dažādi fasēti pārtikas  produkti</w:t>
            </w:r>
          </w:p>
        </w:tc>
      </w:tr>
      <w:tr w:rsidR="00E06BD6" w:rsidRPr="00F87010" w:rsidTr="00EE64EB">
        <w:trPr>
          <w:trHeight w:val="303"/>
        </w:trPr>
        <w:tc>
          <w:tcPr>
            <w:tcW w:w="1546" w:type="dxa"/>
            <w:tcBorders>
              <w:top w:val="single" w:sz="4" w:space="0" w:color="000000"/>
              <w:left w:val="single" w:sz="4" w:space="0" w:color="000000"/>
              <w:bottom w:val="single" w:sz="4" w:space="0" w:color="000000"/>
              <w:right w:val="nil"/>
            </w:tcBorders>
            <w:hideMark/>
          </w:tcPr>
          <w:p w:rsidR="00E06BD6" w:rsidRPr="00E6094C" w:rsidRDefault="00EE64EB" w:rsidP="00EE64EB">
            <w:pPr>
              <w:snapToGrid w:val="0"/>
              <w:contextualSpacing/>
              <w:jc w:val="center"/>
              <w:rPr>
                <w:lang w:val="lv-LV" w:eastAsia="x-none"/>
              </w:rPr>
            </w:pPr>
            <w:r>
              <w:rPr>
                <w:lang w:val="lv-LV" w:eastAsia="x-none"/>
              </w:rPr>
              <w:t>2</w:t>
            </w:r>
            <w:r w:rsidR="00E06BD6" w:rsidRPr="00E6094C">
              <w:rPr>
                <w:lang w:val="lv-LV" w:eastAsia="x-none"/>
              </w:rPr>
              <w:t>. daļa</w:t>
            </w:r>
          </w:p>
        </w:tc>
        <w:tc>
          <w:tcPr>
            <w:tcW w:w="10703" w:type="dxa"/>
            <w:tcBorders>
              <w:top w:val="single" w:sz="4" w:space="0" w:color="000000"/>
              <w:left w:val="single" w:sz="4" w:space="0" w:color="000000"/>
              <w:bottom w:val="single" w:sz="4" w:space="0" w:color="000000"/>
              <w:right w:val="single" w:sz="4" w:space="0" w:color="000000"/>
            </w:tcBorders>
            <w:hideMark/>
          </w:tcPr>
          <w:p w:rsidR="00E06BD6" w:rsidRPr="00E6094C" w:rsidRDefault="00E06BD6" w:rsidP="00EE64EB">
            <w:pPr>
              <w:snapToGrid w:val="0"/>
              <w:contextualSpacing/>
              <w:jc w:val="center"/>
              <w:rPr>
                <w:lang w:val="lv-LV" w:eastAsia="x-none"/>
              </w:rPr>
            </w:pPr>
            <w:r w:rsidRPr="00E6094C">
              <w:rPr>
                <w:lang w:val="lv-LV" w:eastAsia="x-none"/>
              </w:rPr>
              <w:t>Gaļa un gaļas pārstrādes produkti, vistas gaļas izstrādājumi</w:t>
            </w:r>
          </w:p>
        </w:tc>
      </w:tr>
      <w:tr w:rsidR="00E06BD6" w:rsidRPr="00E6094C" w:rsidTr="00EE64EB">
        <w:trPr>
          <w:trHeight w:val="339"/>
        </w:trPr>
        <w:tc>
          <w:tcPr>
            <w:tcW w:w="1546" w:type="dxa"/>
            <w:tcBorders>
              <w:top w:val="single" w:sz="4" w:space="0" w:color="000000"/>
              <w:left w:val="single" w:sz="4" w:space="0" w:color="000000"/>
              <w:bottom w:val="single" w:sz="4" w:space="0" w:color="000000"/>
              <w:right w:val="nil"/>
            </w:tcBorders>
            <w:hideMark/>
          </w:tcPr>
          <w:p w:rsidR="00E06BD6" w:rsidRPr="00E6094C" w:rsidRDefault="00EE64EB" w:rsidP="00EE64EB">
            <w:pPr>
              <w:snapToGrid w:val="0"/>
              <w:contextualSpacing/>
              <w:jc w:val="center"/>
              <w:rPr>
                <w:lang w:val="lv-LV" w:eastAsia="x-none"/>
              </w:rPr>
            </w:pPr>
            <w:r>
              <w:rPr>
                <w:lang w:val="lv-LV" w:eastAsia="x-none"/>
              </w:rPr>
              <w:t>3</w:t>
            </w:r>
            <w:r w:rsidR="00E06BD6" w:rsidRPr="00E6094C">
              <w:rPr>
                <w:lang w:val="lv-LV" w:eastAsia="x-none"/>
              </w:rPr>
              <w:t>. daļa</w:t>
            </w:r>
          </w:p>
        </w:tc>
        <w:tc>
          <w:tcPr>
            <w:tcW w:w="10703" w:type="dxa"/>
            <w:tcBorders>
              <w:top w:val="single" w:sz="4" w:space="0" w:color="000000"/>
              <w:left w:val="single" w:sz="4" w:space="0" w:color="000000"/>
              <w:bottom w:val="single" w:sz="4" w:space="0" w:color="000000"/>
              <w:right w:val="single" w:sz="4" w:space="0" w:color="000000"/>
            </w:tcBorders>
            <w:hideMark/>
          </w:tcPr>
          <w:p w:rsidR="00E06BD6" w:rsidRPr="00E6094C" w:rsidRDefault="00E06BD6" w:rsidP="00EE64EB">
            <w:pPr>
              <w:snapToGrid w:val="0"/>
              <w:contextualSpacing/>
              <w:jc w:val="center"/>
              <w:rPr>
                <w:lang w:val="lv-LV" w:eastAsia="x-none"/>
              </w:rPr>
            </w:pPr>
            <w:r w:rsidRPr="00E6094C">
              <w:rPr>
                <w:lang w:val="lv-LV" w:eastAsia="x-none"/>
              </w:rPr>
              <w:t xml:space="preserve">Pusfabrikāti </w:t>
            </w:r>
          </w:p>
        </w:tc>
      </w:tr>
      <w:tr w:rsidR="00E06BD6" w:rsidRPr="00E6094C" w:rsidTr="00EE64EB">
        <w:trPr>
          <w:trHeight w:val="310"/>
        </w:trPr>
        <w:tc>
          <w:tcPr>
            <w:tcW w:w="1546" w:type="dxa"/>
            <w:tcBorders>
              <w:top w:val="single" w:sz="4" w:space="0" w:color="000000"/>
              <w:left w:val="single" w:sz="4" w:space="0" w:color="000000"/>
              <w:bottom w:val="single" w:sz="4" w:space="0" w:color="000000"/>
              <w:right w:val="nil"/>
            </w:tcBorders>
            <w:hideMark/>
          </w:tcPr>
          <w:p w:rsidR="00E06BD6" w:rsidRPr="00E6094C" w:rsidRDefault="00EE64EB" w:rsidP="00EE64EB">
            <w:pPr>
              <w:snapToGrid w:val="0"/>
              <w:contextualSpacing/>
              <w:jc w:val="center"/>
              <w:rPr>
                <w:lang w:val="lv-LV" w:eastAsia="x-none"/>
              </w:rPr>
            </w:pPr>
            <w:r>
              <w:rPr>
                <w:lang w:val="lv-LV" w:eastAsia="x-none"/>
              </w:rPr>
              <w:t>4</w:t>
            </w:r>
            <w:r w:rsidR="00E06BD6" w:rsidRPr="00E6094C">
              <w:rPr>
                <w:lang w:val="lv-LV" w:eastAsia="x-none"/>
              </w:rPr>
              <w:t>. daļa</w:t>
            </w:r>
          </w:p>
        </w:tc>
        <w:tc>
          <w:tcPr>
            <w:tcW w:w="10703" w:type="dxa"/>
            <w:tcBorders>
              <w:top w:val="single" w:sz="4" w:space="0" w:color="000000"/>
              <w:left w:val="single" w:sz="4" w:space="0" w:color="000000"/>
              <w:bottom w:val="single" w:sz="4" w:space="0" w:color="000000"/>
              <w:right w:val="single" w:sz="4" w:space="0" w:color="000000"/>
            </w:tcBorders>
            <w:hideMark/>
          </w:tcPr>
          <w:p w:rsidR="00E06BD6" w:rsidRPr="00E6094C" w:rsidRDefault="00E06BD6" w:rsidP="00EE64EB">
            <w:pPr>
              <w:snapToGrid w:val="0"/>
              <w:contextualSpacing/>
              <w:jc w:val="center"/>
              <w:rPr>
                <w:lang w:val="lv-LV" w:eastAsia="x-none"/>
              </w:rPr>
            </w:pPr>
            <w:r w:rsidRPr="00E6094C">
              <w:rPr>
                <w:lang w:val="lv-LV" w:eastAsia="x-none"/>
              </w:rPr>
              <w:t>Desu un gaļas izstrādājumi</w:t>
            </w:r>
          </w:p>
        </w:tc>
      </w:tr>
      <w:tr w:rsidR="00E06BD6" w:rsidRPr="00E6094C" w:rsidTr="00EE64EB">
        <w:trPr>
          <w:trHeight w:val="314"/>
        </w:trPr>
        <w:tc>
          <w:tcPr>
            <w:tcW w:w="1546" w:type="dxa"/>
            <w:tcBorders>
              <w:top w:val="single" w:sz="4" w:space="0" w:color="000000"/>
              <w:left w:val="single" w:sz="4" w:space="0" w:color="000000"/>
              <w:bottom w:val="single" w:sz="4" w:space="0" w:color="000000"/>
              <w:right w:val="nil"/>
            </w:tcBorders>
            <w:hideMark/>
          </w:tcPr>
          <w:p w:rsidR="00E06BD6" w:rsidRPr="00E6094C" w:rsidRDefault="00EE64EB" w:rsidP="00EE64EB">
            <w:pPr>
              <w:snapToGrid w:val="0"/>
              <w:contextualSpacing/>
              <w:jc w:val="center"/>
              <w:rPr>
                <w:lang w:val="lv-LV" w:eastAsia="x-none"/>
              </w:rPr>
            </w:pPr>
            <w:r>
              <w:rPr>
                <w:lang w:val="lv-LV" w:eastAsia="x-none"/>
              </w:rPr>
              <w:t>5</w:t>
            </w:r>
            <w:r w:rsidR="00E06BD6" w:rsidRPr="00E6094C">
              <w:rPr>
                <w:lang w:val="lv-LV" w:eastAsia="x-none"/>
              </w:rPr>
              <w:t>. daļa</w:t>
            </w:r>
          </w:p>
        </w:tc>
        <w:tc>
          <w:tcPr>
            <w:tcW w:w="10703" w:type="dxa"/>
            <w:tcBorders>
              <w:top w:val="single" w:sz="4" w:space="0" w:color="000000"/>
              <w:left w:val="single" w:sz="4" w:space="0" w:color="000000"/>
              <w:bottom w:val="single" w:sz="4" w:space="0" w:color="000000"/>
              <w:right w:val="single" w:sz="4" w:space="0" w:color="000000"/>
            </w:tcBorders>
            <w:hideMark/>
          </w:tcPr>
          <w:p w:rsidR="00E06BD6" w:rsidRPr="00E6094C" w:rsidRDefault="00E06BD6" w:rsidP="00EE64EB">
            <w:pPr>
              <w:snapToGrid w:val="0"/>
              <w:contextualSpacing/>
              <w:jc w:val="center"/>
              <w:rPr>
                <w:lang w:val="lv-LV" w:eastAsia="x-none"/>
              </w:rPr>
            </w:pPr>
            <w:r w:rsidRPr="00E6094C">
              <w:rPr>
                <w:lang w:val="lv-LV" w:eastAsia="x-none"/>
              </w:rPr>
              <w:t>Piens un piena pārstrādes produkti</w:t>
            </w:r>
          </w:p>
        </w:tc>
      </w:tr>
      <w:tr w:rsidR="00E06BD6" w:rsidRPr="00E6094C" w:rsidTr="00EE64EB">
        <w:trPr>
          <w:trHeight w:val="288"/>
        </w:trPr>
        <w:tc>
          <w:tcPr>
            <w:tcW w:w="1546" w:type="dxa"/>
            <w:tcBorders>
              <w:top w:val="single" w:sz="4" w:space="0" w:color="000000"/>
              <w:left w:val="single" w:sz="4" w:space="0" w:color="000000"/>
              <w:bottom w:val="single" w:sz="4" w:space="0" w:color="000000"/>
              <w:right w:val="nil"/>
            </w:tcBorders>
            <w:hideMark/>
          </w:tcPr>
          <w:p w:rsidR="00E06BD6" w:rsidRPr="00E6094C" w:rsidRDefault="00EE64EB" w:rsidP="00EE64EB">
            <w:pPr>
              <w:snapToGrid w:val="0"/>
              <w:contextualSpacing/>
              <w:jc w:val="center"/>
              <w:rPr>
                <w:lang w:val="lv-LV" w:eastAsia="x-none"/>
              </w:rPr>
            </w:pPr>
            <w:r>
              <w:rPr>
                <w:lang w:val="lv-LV" w:eastAsia="x-none"/>
              </w:rPr>
              <w:t>6</w:t>
            </w:r>
            <w:r w:rsidR="00E06BD6" w:rsidRPr="00E6094C">
              <w:rPr>
                <w:lang w:val="lv-LV" w:eastAsia="x-none"/>
              </w:rPr>
              <w:t>. daļa</w:t>
            </w:r>
          </w:p>
        </w:tc>
        <w:tc>
          <w:tcPr>
            <w:tcW w:w="10703" w:type="dxa"/>
            <w:tcBorders>
              <w:top w:val="single" w:sz="4" w:space="0" w:color="000000"/>
              <w:left w:val="single" w:sz="4" w:space="0" w:color="000000"/>
              <w:bottom w:val="single" w:sz="4" w:space="0" w:color="000000"/>
              <w:right w:val="single" w:sz="4" w:space="0" w:color="000000"/>
            </w:tcBorders>
            <w:hideMark/>
          </w:tcPr>
          <w:p w:rsidR="00E06BD6" w:rsidRPr="00E6094C" w:rsidRDefault="00E06BD6" w:rsidP="00EE64EB">
            <w:pPr>
              <w:snapToGrid w:val="0"/>
              <w:contextualSpacing/>
              <w:jc w:val="center"/>
              <w:rPr>
                <w:lang w:val="lv-LV" w:eastAsia="x-none"/>
              </w:rPr>
            </w:pPr>
            <w:r w:rsidRPr="00E6094C">
              <w:rPr>
                <w:lang w:val="lv-LV" w:eastAsia="x-none"/>
              </w:rPr>
              <w:t>Dārzeņi un svaigi augļi</w:t>
            </w:r>
          </w:p>
        </w:tc>
      </w:tr>
      <w:tr w:rsidR="00E06BD6" w:rsidRPr="00E6094C" w:rsidTr="00EE64EB">
        <w:trPr>
          <w:trHeight w:val="288"/>
        </w:trPr>
        <w:tc>
          <w:tcPr>
            <w:tcW w:w="1546" w:type="dxa"/>
            <w:tcBorders>
              <w:top w:val="single" w:sz="4" w:space="0" w:color="000000"/>
              <w:left w:val="single" w:sz="4" w:space="0" w:color="000000"/>
              <w:bottom w:val="single" w:sz="4" w:space="0" w:color="000000"/>
              <w:right w:val="nil"/>
            </w:tcBorders>
            <w:hideMark/>
          </w:tcPr>
          <w:p w:rsidR="00E06BD6" w:rsidRPr="00E6094C" w:rsidRDefault="00EE64EB" w:rsidP="00EE64EB">
            <w:pPr>
              <w:snapToGrid w:val="0"/>
              <w:contextualSpacing/>
              <w:jc w:val="center"/>
              <w:rPr>
                <w:lang w:val="lv-LV" w:eastAsia="x-none"/>
              </w:rPr>
            </w:pPr>
            <w:r>
              <w:rPr>
                <w:lang w:val="lv-LV" w:eastAsia="x-none"/>
              </w:rPr>
              <w:t>7</w:t>
            </w:r>
            <w:r w:rsidR="00E06BD6" w:rsidRPr="00E6094C">
              <w:rPr>
                <w:lang w:val="lv-LV" w:eastAsia="x-none"/>
              </w:rPr>
              <w:t>.daļa</w:t>
            </w:r>
          </w:p>
        </w:tc>
        <w:tc>
          <w:tcPr>
            <w:tcW w:w="10703" w:type="dxa"/>
            <w:tcBorders>
              <w:top w:val="single" w:sz="4" w:space="0" w:color="000000"/>
              <w:left w:val="single" w:sz="4" w:space="0" w:color="000000"/>
              <w:bottom w:val="single" w:sz="4" w:space="0" w:color="000000"/>
              <w:right w:val="single" w:sz="4" w:space="0" w:color="000000"/>
            </w:tcBorders>
            <w:hideMark/>
          </w:tcPr>
          <w:p w:rsidR="00E06BD6" w:rsidRPr="00E6094C" w:rsidRDefault="00E06BD6" w:rsidP="00EE64EB">
            <w:pPr>
              <w:snapToGrid w:val="0"/>
              <w:contextualSpacing/>
              <w:jc w:val="center"/>
              <w:rPr>
                <w:lang w:val="lv-LV" w:eastAsia="x-none"/>
              </w:rPr>
            </w:pPr>
            <w:r w:rsidRPr="00E6094C">
              <w:rPr>
                <w:lang w:val="lv-LV" w:eastAsia="x-none"/>
              </w:rPr>
              <w:t xml:space="preserve">Dārzeņi </w:t>
            </w:r>
          </w:p>
        </w:tc>
      </w:tr>
      <w:tr w:rsidR="00E06BD6" w:rsidRPr="00E6094C" w:rsidTr="00EE64EB">
        <w:trPr>
          <w:trHeight w:val="288"/>
        </w:trPr>
        <w:tc>
          <w:tcPr>
            <w:tcW w:w="1546" w:type="dxa"/>
            <w:tcBorders>
              <w:top w:val="single" w:sz="4" w:space="0" w:color="000000"/>
              <w:left w:val="single" w:sz="4" w:space="0" w:color="000000"/>
              <w:bottom w:val="single" w:sz="4" w:space="0" w:color="000000"/>
              <w:right w:val="nil"/>
            </w:tcBorders>
            <w:hideMark/>
          </w:tcPr>
          <w:p w:rsidR="00E06BD6" w:rsidRPr="00E6094C" w:rsidRDefault="00EE64EB" w:rsidP="00EE64EB">
            <w:pPr>
              <w:snapToGrid w:val="0"/>
              <w:contextualSpacing/>
              <w:jc w:val="center"/>
              <w:rPr>
                <w:lang w:val="lv-LV" w:eastAsia="x-none"/>
              </w:rPr>
            </w:pPr>
            <w:r>
              <w:rPr>
                <w:lang w:val="lv-LV" w:eastAsia="x-none"/>
              </w:rPr>
              <w:t>8</w:t>
            </w:r>
            <w:r w:rsidR="00E06BD6" w:rsidRPr="00E6094C">
              <w:rPr>
                <w:lang w:val="lv-LV" w:eastAsia="x-none"/>
              </w:rPr>
              <w:t>.daļa</w:t>
            </w:r>
          </w:p>
        </w:tc>
        <w:tc>
          <w:tcPr>
            <w:tcW w:w="10703" w:type="dxa"/>
            <w:tcBorders>
              <w:top w:val="single" w:sz="4" w:space="0" w:color="000000"/>
              <w:left w:val="single" w:sz="4" w:space="0" w:color="000000"/>
              <w:bottom w:val="single" w:sz="4" w:space="0" w:color="000000"/>
              <w:right w:val="single" w:sz="4" w:space="0" w:color="000000"/>
            </w:tcBorders>
            <w:hideMark/>
          </w:tcPr>
          <w:p w:rsidR="00E06BD6" w:rsidRPr="00E6094C" w:rsidRDefault="00E06BD6" w:rsidP="00EE64EB">
            <w:pPr>
              <w:snapToGrid w:val="0"/>
              <w:contextualSpacing/>
              <w:jc w:val="center"/>
              <w:rPr>
                <w:lang w:val="lv-LV" w:eastAsia="x-none"/>
              </w:rPr>
            </w:pPr>
            <w:r w:rsidRPr="00E6094C">
              <w:rPr>
                <w:lang w:val="lv-LV" w:eastAsia="x-none"/>
              </w:rPr>
              <w:t>Zivis un zivju pārstrādes produkti</w:t>
            </w:r>
          </w:p>
        </w:tc>
      </w:tr>
    </w:tbl>
    <w:p w:rsidR="0027329E" w:rsidRDefault="0027329E" w:rsidP="00F20F54">
      <w:pPr>
        <w:pStyle w:val="Pamatteksts"/>
        <w:widowControl/>
        <w:tabs>
          <w:tab w:val="left" w:pos="11520"/>
        </w:tabs>
        <w:spacing w:after="0"/>
        <w:jc w:val="both"/>
        <w:rPr>
          <w:rFonts w:ascii="Times New Roman" w:hAnsi="Times New Roman"/>
          <w:szCs w:val="24"/>
          <w:lang w:val="lv-LV"/>
        </w:rPr>
      </w:pPr>
    </w:p>
    <w:p w:rsidR="00E46CD1" w:rsidRDefault="00E46CD1" w:rsidP="00E46CD1">
      <w:pPr>
        <w:pStyle w:val="Pamatteksts"/>
        <w:widowControl/>
        <w:numPr>
          <w:ilvl w:val="1"/>
          <w:numId w:val="9"/>
        </w:numPr>
        <w:tabs>
          <w:tab w:val="left" w:pos="11520"/>
        </w:tabs>
        <w:spacing w:after="0"/>
        <w:jc w:val="both"/>
        <w:rPr>
          <w:rFonts w:ascii="Times New Roman" w:hAnsi="Times New Roman"/>
          <w:szCs w:val="24"/>
          <w:lang w:val="lv-LV"/>
        </w:rPr>
      </w:pPr>
      <w:r w:rsidRPr="00E46CD1">
        <w:rPr>
          <w:rFonts w:ascii="Times New Roman" w:hAnsi="Times New Roman"/>
          <w:b/>
          <w:szCs w:val="24"/>
          <w:lang w:val="lv-LV"/>
        </w:rPr>
        <w:lastRenderedPageBreak/>
        <w:t>Vispārējās prasības produktiem</w:t>
      </w:r>
      <w:r>
        <w:rPr>
          <w:rFonts w:ascii="Times New Roman" w:hAnsi="Times New Roman"/>
          <w:szCs w:val="24"/>
          <w:lang w:val="lv-LV"/>
        </w:rPr>
        <w:t>.</w:t>
      </w:r>
    </w:p>
    <w:p w:rsidR="007B1A8B" w:rsidRPr="00E6094C" w:rsidRDefault="007B1A8B" w:rsidP="007B1A8B">
      <w:pPr>
        <w:spacing w:line="100" w:lineRule="atLeast"/>
        <w:jc w:val="both"/>
        <w:rPr>
          <w:lang w:val="lv-LV" w:eastAsia="lv-LV"/>
        </w:rPr>
      </w:pPr>
      <w:r>
        <w:rPr>
          <w:lang w:val="lv-LV" w:eastAsia="lv-LV"/>
        </w:rPr>
        <w:t xml:space="preserve">   2.2.1. </w:t>
      </w:r>
      <w:r w:rsidRPr="00E6094C">
        <w:rPr>
          <w:lang w:val="lv-LV" w:eastAsia="lv-LV"/>
        </w:rPr>
        <w:t>Piedāvātai produkcijai un tarai jāatbilst Pārtikas aprites uzraudzības likumam, Veterinārmedicīnas likumam un Ministru kabineta noteiktām prasībām un citiem normatīvajiem aktiem.</w:t>
      </w:r>
    </w:p>
    <w:p w:rsidR="007B1A8B" w:rsidRPr="00E6094C" w:rsidRDefault="007B1A8B" w:rsidP="007B1A8B">
      <w:pPr>
        <w:spacing w:line="100" w:lineRule="atLeast"/>
        <w:jc w:val="both"/>
        <w:rPr>
          <w:lang w:val="lv-LV" w:eastAsia="lv-LV"/>
        </w:rPr>
      </w:pPr>
      <w:r>
        <w:rPr>
          <w:lang w:val="lv-LV" w:eastAsia="lv-LV"/>
        </w:rPr>
        <w:t xml:space="preserve">   2.2.2. </w:t>
      </w:r>
      <w:r w:rsidRPr="00E6094C">
        <w:rPr>
          <w:lang w:val="lv-LV" w:eastAsia="lv-LV"/>
        </w:rPr>
        <w:t xml:space="preserve">Pārtikas aprites uzraudzības likumam, Preču un pakalpojumu drošuma likumam. </w:t>
      </w:r>
    </w:p>
    <w:p w:rsidR="004D4F7D" w:rsidRDefault="007B1A8B" w:rsidP="007B1A8B">
      <w:pPr>
        <w:spacing w:line="100" w:lineRule="atLeast"/>
        <w:jc w:val="both"/>
        <w:rPr>
          <w:lang w:val="lv-LV" w:eastAsia="lv-LV"/>
        </w:rPr>
      </w:pPr>
      <w:r>
        <w:rPr>
          <w:lang w:val="lv-LV" w:eastAsia="lv-LV"/>
        </w:rPr>
        <w:t xml:space="preserve">   2.2.3. </w:t>
      </w:r>
      <w:r w:rsidRPr="00E6094C">
        <w:rPr>
          <w:lang w:val="lv-LV" w:eastAsia="lv-LV"/>
        </w:rPr>
        <w:t>Ministru kabineta 13.03.2012. noteikumiem Nr.172 „Noteikumi par uztura normām izglītības iestāžu izglītojamiem, sociālās aprūpes un sociālās rehabilitācijas institūciju klientiem un ārs</w:t>
      </w:r>
      <w:r w:rsidR="004D4F7D">
        <w:rPr>
          <w:lang w:val="lv-LV" w:eastAsia="lv-LV"/>
        </w:rPr>
        <w:t>tniecības iestāžu pacientiem”.</w:t>
      </w:r>
    </w:p>
    <w:p w:rsidR="007B1A8B" w:rsidRPr="00E6094C" w:rsidRDefault="004D4F7D" w:rsidP="007B1A8B">
      <w:pPr>
        <w:spacing w:line="100" w:lineRule="atLeast"/>
        <w:jc w:val="both"/>
        <w:rPr>
          <w:lang w:val="lv-LV" w:eastAsia="lv-LV"/>
        </w:rPr>
      </w:pPr>
      <w:r>
        <w:rPr>
          <w:lang w:val="lv-LV" w:eastAsia="lv-LV"/>
        </w:rPr>
        <w:t xml:space="preserve">   2.2.4. </w:t>
      </w:r>
      <w:r w:rsidR="007B1A8B" w:rsidRPr="00E6094C">
        <w:rPr>
          <w:lang w:val="lv-LV" w:eastAsia="lv-LV"/>
        </w:rPr>
        <w:t xml:space="preserve"> MK  20.06.2017.noteikumi Nr.353 “Prasības zaļajam publiskajam iepirkumam”.</w:t>
      </w:r>
    </w:p>
    <w:p w:rsidR="007B1A8B" w:rsidRPr="00E6094C" w:rsidRDefault="004D4F7D" w:rsidP="007B1A8B">
      <w:pPr>
        <w:spacing w:line="100" w:lineRule="atLeast"/>
        <w:jc w:val="both"/>
        <w:rPr>
          <w:lang w:val="lv-LV" w:eastAsia="lv-LV"/>
        </w:rPr>
      </w:pPr>
      <w:r>
        <w:rPr>
          <w:lang w:val="lv-LV" w:eastAsia="lv-LV"/>
        </w:rPr>
        <w:t xml:space="preserve">   2.2.5</w:t>
      </w:r>
      <w:r w:rsidR="007B1A8B" w:rsidRPr="00E6094C">
        <w:rPr>
          <w:lang w:val="lv-LV" w:eastAsia="lv-LV"/>
        </w:rPr>
        <w:t>.</w:t>
      </w:r>
      <w:r w:rsidR="007B1A8B">
        <w:rPr>
          <w:lang w:val="lv-LV" w:eastAsia="lv-LV"/>
        </w:rPr>
        <w:t xml:space="preserve"> </w:t>
      </w:r>
      <w:r w:rsidR="007B1A8B" w:rsidRPr="00E6094C">
        <w:rPr>
          <w:lang w:val="lv-LV" w:eastAsia="lv-LV"/>
        </w:rPr>
        <w:t xml:space="preserve">Ministru kabineta 17.09.2013. noteikumiem Nr. 890 ,,Higiēnas prasības bērnu uzraudzības pakalpojuma sniedzējiem un izglītības iestādēm, kas īsteno pirmsskolas izglītības programmu”. </w:t>
      </w:r>
    </w:p>
    <w:p w:rsidR="007B1A8B" w:rsidRPr="00E6094C" w:rsidRDefault="004D4F7D" w:rsidP="007B1A8B">
      <w:pPr>
        <w:spacing w:line="100" w:lineRule="atLeast"/>
        <w:jc w:val="both"/>
        <w:rPr>
          <w:lang w:val="lv-LV" w:eastAsia="lv-LV"/>
        </w:rPr>
      </w:pPr>
      <w:r>
        <w:rPr>
          <w:lang w:val="lv-LV" w:eastAsia="lv-LV"/>
        </w:rPr>
        <w:t xml:space="preserve">   2.2.6</w:t>
      </w:r>
      <w:r w:rsidR="007B1A8B" w:rsidRPr="00E6094C">
        <w:rPr>
          <w:lang w:val="lv-LV" w:eastAsia="lv-LV"/>
        </w:rPr>
        <w:t>.</w:t>
      </w:r>
      <w:r w:rsidR="007B1A8B">
        <w:rPr>
          <w:lang w:val="lv-LV" w:eastAsia="lv-LV"/>
        </w:rPr>
        <w:t xml:space="preserve">  </w:t>
      </w:r>
      <w:r w:rsidR="007B1A8B" w:rsidRPr="00E6094C">
        <w:rPr>
          <w:lang w:val="lv-LV" w:eastAsia="lv-LV"/>
        </w:rPr>
        <w:t>Ministru kabineta 14.09.2010. noteikumiem Nr. 857 ,,Prasības olu piegādei nelielā apjomā.".</w:t>
      </w:r>
    </w:p>
    <w:p w:rsidR="007B1A8B" w:rsidRPr="00E6094C" w:rsidRDefault="004D4F7D" w:rsidP="007B1A8B">
      <w:pPr>
        <w:spacing w:line="100" w:lineRule="atLeast"/>
        <w:jc w:val="both"/>
        <w:rPr>
          <w:lang w:val="lv-LV" w:eastAsia="lv-LV"/>
        </w:rPr>
      </w:pPr>
      <w:r>
        <w:rPr>
          <w:lang w:val="lv-LV" w:eastAsia="lv-LV"/>
        </w:rPr>
        <w:t xml:space="preserve">   2.2.7</w:t>
      </w:r>
      <w:r w:rsidR="007B1A8B" w:rsidRPr="00E6094C">
        <w:rPr>
          <w:lang w:val="lv-LV" w:eastAsia="lv-LV"/>
        </w:rPr>
        <w:t>.</w:t>
      </w:r>
      <w:r w:rsidR="007B1A8B">
        <w:rPr>
          <w:lang w:val="lv-LV" w:eastAsia="lv-LV"/>
        </w:rPr>
        <w:t xml:space="preserve"> </w:t>
      </w:r>
      <w:r w:rsidR="007B1A8B" w:rsidRPr="00E6094C">
        <w:rPr>
          <w:lang w:val="lv-LV" w:eastAsia="lv-LV"/>
        </w:rPr>
        <w:t xml:space="preserve">Ministru kabineta 01.06.2010. noteikumiem Nr. 499 ,,Higiēnas prasības augu izcelsmes produktu primārajai ražošanai un tiešajai piegādei galapatērētājiem nelielā apjomā". </w:t>
      </w:r>
    </w:p>
    <w:p w:rsidR="007B1A8B" w:rsidRPr="00E6094C" w:rsidRDefault="004D4F7D" w:rsidP="007B1A8B">
      <w:pPr>
        <w:spacing w:line="100" w:lineRule="atLeast"/>
        <w:jc w:val="both"/>
        <w:rPr>
          <w:lang w:val="lv-LV" w:eastAsia="lv-LV"/>
        </w:rPr>
      </w:pPr>
      <w:r>
        <w:rPr>
          <w:lang w:val="lv-LV" w:eastAsia="lv-LV"/>
        </w:rPr>
        <w:t xml:space="preserve">   2.2.8</w:t>
      </w:r>
      <w:r w:rsidR="007B1A8B">
        <w:rPr>
          <w:lang w:val="lv-LV" w:eastAsia="lv-LV"/>
        </w:rPr>
        <w:t xml:space="preserve">. </w:t>
      </w:r>
      <w:r w:rsidR="007B1A8B" w:rsidRPr="00E6094C">
        <w:rPr>
          <w:lang w:val="lv-LV" w:eastAsia="lv-LV"/>
        </w:rPr>
        <w:t xml:space="preserve">Ministru kabineta 16.03.2010. noteikumiem Nr. 254 ,,Ātri sasaldēto pārtikas produktu aprites noteikumi". </w:t>
      </w:r>
    </w:p>
    <w:p w:rsidR="007B1A8B" w:rsidRPr="00E6094C" w:rsidRDefault="004D4F7D" w:rsidP="007B1A8B">
      <w:pPr>
        <w:spacing w:line="100" w:lineRule="atLeast"/>
        <w:jc w:val="both"/>
        <w:rPr>
          <w:lang w:val="lv-LV" w:eastAsia="lv-LV"/>
        </w:rPr>
      </w:pPr>
      <w:r>
        <w:rPr>
          <w:lang w:val="lv-LV" w:eastAsia="lv-LV"/>
        </w:rPr>
        <w:t xml:space="preserve">   2.2.9</w:t>
      </w:r>
      <w:r w:rsidR="007B1A8B">
        <w:rPr>
          <w:lang w:val="lv-LV" w:eastAsia="lv-LV"/>
        </w:rPr>
        <w:t xml:space="preserve">. </w:t>
      </w:r>
      <w:r w:rsidR="007B1A8B" w:rsidRPr="00E6094C">
        <w:rPr>
          <w:lang w:val="lv-LV" w:eastAsia="lv-LV"/>
        </w:rPr>
        <w:t>Ministru kabineta 12.08.2014. noteikumiem Nr.461 „Prasības pārtikas kvalitātes shēmām, to ieviešanas, darbības, uzraudzības un kontroles kārtība”, kā arī citiem saistošajiem normatīvajiem aktiem.</w:t>
      </w:r>
    </w:p>
    <w:p w:rsidR="007B1A8B" w:rsidRPr="00E6094C" w:rsidRDefault="004D4F7D" w:rsidP="007B1A8B">
      <w:pPr>
        <w:spacing w:line="100" w:lineRule="atLeast"/>
        <w:jc w:val="both"/>
        <w:rPr>
          <w:lang w:val="lv-LV" w:eastAsia="lv-LV"/>
        </w:rPr>
      </w:pPr>
      <w:r>
        <w:rPr>
          <w:lang w:val="lv-LV" w:eastAsia="lv-LV"/>
        </w:rPr>
        <w:t xml:space="preserve">   2.2.10</w:t>
      </w:r>
      <w:r w:rsidR="007B1A8B" w:rsidRPr="00E6094C">
        <w:rPr>
          <w:lang w:val="lv-LV" w:eastAsia="lv-LV"/>
        </w:rPr>
        <w:t>.</w:t>
      </w:r>
      <w:r w:rsidR="007B1A8B">
        <w:rPr>
          <w:lang w:val="lv-LV" w:eastAsia="lv-LV"/>
        </w:rPr>
        <w:t xml:space="preserve"> </w:t>
      </w:r>
      <w:r w:rsidR="007B1A8B" w:rsidRPr="00E6094C">
        <w:rPr>
          <w:lang w:val="lv-LV" w:eastAsia="lv-LV"/>
        </w:rPr>
        <w:t xml:space="preserve">Ministru kabineta 15.10.2013. noteikumiem Nr.1113 „Prasības attiecībā uz augļu sulām un tām līdzīgiem produktiem”. </w:t>
      </w:r>
    </w:p>
    <w:p w:rsidR="007B1A8B" w:rsidRDefault="004D4F7D" w:rsidP="007B1A8B">
      <w:pPr>
        <w:spacing w:line="100" w:lineRule="atLeast"/>
        <w:jc w:val="both"/>
        <w:rPr>
          <w:lang w:val="lv-LV" w:eastAsia="lv-LV"/>
        </w:rPr>
      </w:pPr>
      <w:r>
        <w:rPr>
          <w:lang w:val="lv-LV" w:eastAsia="lv-LV"/>
        </w:rPr>
        <w:t xml:space="preserve">   2.2.11</w:t>
      </w:r>
      <w:r w:rsidR="007B1A8B">
        <w:rPr>
          <w:lang w:val="lv-LV" w:eastAsia="lv-LV"/>
        </w:rPr>
        <w:t xml:space="preserve">. </w:t>
      </w:r>
      <w:r w:rsidR="007B1A8B" w:rsidRPr="00E6094C">
        <w:rPr>
          <w:lang w:val="lv-LV" w:eastAsia="lv-LV"/>
        </w:rPr>
        <w:t xml:space="preserve">Ministru kabineta 01.02.2011. noteikumiem Nr.97 “Noteikumi par klasifikācijas, kvalitātes un marķējuma prasībām piena produktiem un saliktiem piena produktiem”. </w:t>
      </w:r>
    </w:p>
    <w:p w:rsidR="00BA18CB" w:rsidRPr="00CE7BDB" w:rsidRDefault="00D70A9C" w:rsidP="00CE7BDB">
      <w:pPr>
        <w:jc w:val="both"/>
        <w:rPr>
          <w:bCs/>
          <w:lang w:val="lv-LV" w:eastAsia="lv-LV"/>
        </w:rPr>
      </w:pPr>
      <w:r>
        <w:rPr>
          <w:lang w:val="lv-LV" w:eastAsia="lv-LV"/>
        </w:rPr>
        <w:t xml:space="preserve">   </w:t>
      </w:r>
      <w:r w:rsidRPr="00D70A9C">
        <w:rPr>
          <w:lang w:val="lv-LV" w:eastAsia="lv-LV"/>
        </w:rPr>
        <w:t xml:space="preserve">2.2.12. </w:t>
      </w:r>
      <w:r w:rsidRPr="00E6094C">
        <w:rPr>
          <w:bCs/>
          <w:lang w:val="lv-LV" w:eastAsia="lv-LV"/>
        </w:rPr>
        <w:t>Ministru kabineta 2009.gada 15.septembra noteikumiem Nr.1056</w:t>
      </w:r>
      <w:r w:rsidRPr="00E6094C">
        <w:rPr>
          <w:lang w:val="lv-LV" w:eastAsia="lv-LV"/>
        </w:rPr>
        <w:t xml:space="preserve"> „Lauksaimniecības produktu integrētās audzēšanas, uzglabāšanas un marķēšanas prasības un kontroles kārtība”,</w:t>
      </w:r>
      <w:r w:rsidR="00CE7BDB" w:rsidRPr="00CE7BDB">
        <w:rPr>
          <w:lang w:val="lv-LV" w:eastAsia="lv-LV"/>
        </w:rPr>
        <w:t xml:space="preserve"> </w:t>
      </w:r>
      <w:r w:rsidR="00CE7BDB">
        <w:rPr>
          <w:lang w:val="lv-LV" w:eastAsia="lv-LV"/>
        </w:rPr>
        <w:t>produkti</w:t>
      </w:r>
      <w:r w:rsidR="00CE7BDB" w:rsidRPr="00E6094C">
        <w:rPr>
          <w:lang w:val="lv-LV" w:eastAsia="lv-LV"/>
        </w:rPr>
        <w:t xml:space="preserve">, kas ir sertificēti </w:t>
      </w:r>
      <w:r w:rsidR="00CE7BDB" w:rsidRPr="00E6094C">
        <w:rPr>
          <w:u w:val="single"/>
          <w:lang w:val="lv-LV" w:eastAsia="lv-LV"/>
        </w:rPr>
        <w:t>IASI vai BRSI</w:t>
      </w:r>
      <w:r w:rsidR="00CE7BDB" w:rsidRPr="00E6094C">
        <w:rPr>
          <w:lang w:val="lv-LV" w:eastAsia="lv-LV"/>
        </w:rPr>
        <w:t xml:space="preserve"> saskaņā ar </w:t>
      </w:r>
      <w:r w:rsidR="00CE7BDB" w:rsidRPr="00E6094C">
        <w:rPr>
          <w:bCs/>
          <w:lang w:val="lv-LV" w:eastAsia="lv-LV"/>
        </w:rPr>
        <w:t>Padomes Regulu (EK) Nr. 834/2007 par bioloģisko ražošanu un bioloģisko produktu marķēšanu un par Regulas (EEK) Nr. 2092/91 atcelšanu, Komisijas Regulu (EK) Nr. 889/2008, ar ko paredz sīki izstrādātus bioloģiskās ražošanas, marķēšanas un kontroles noteikumus, lai īstenotu Padomes Regulu (EK) Nr. 834/2007</w:t>
      </w:r>
      <w:r w:rsidR="00CE7BDB">
        <w:rPr>
          <w:bCs/>
          <w:lang w:val="lv-LV" w:eastAsia="lv-LV"/>
        </w:rPr>
        <w:t>.</w:t>
      </w:r>
    </w:p>
    <w:p w:rsidR="007B1A8B" w:rsidRPr="00E6094C" w:rsidRDefault="00CE7BDB" w:rsidP="007B1A8B">
      <w:pPr>
        <w:spacing w:line="100" w:lineRule="atLeast"/>
        <w:jc w:val="both"/>
        <w:rPr>
          <w:lang w:val="lv-LV" w:eastAsia="lv-LV"/>
        </w:rPr>
      </w:pPr>
      <w:r>
        <w:rPr>
          <w:lang w:val="lv-LV" w:eastAsia="lv-LV"/>
        </w:rPr>
        <w:t xml:space="preserve">   2.2.13</w:t>
      </w:r>
      <w:r w:rsidR="007B1A8B" w:rsidRPr="00E6094C">
        <w:rPr>
          <w:lang w:val="lv-LV" w:eastAsia="lv-LV"/>
        </w:rPr>
        <w:t>.</w:t>
      </w:r>
      <w:r w:rsidR="007B1A8B">
        <w:rPr>
          <w:lang w:val="lv-LV" w:eastAsia="lv-LV"/>
        </w:rPr>
        <w:t xml:space="preserve"> </w:t>
      </w:r>
      <w:r w:rsidR="007B1A8B" w:rsidRPr="00E6094C">
        <w:rPr>
          <w:lang w:val="lv-LV" w:eastAsia="lv-LV"/>
        </w:rPr>
        <w:t xml:space="preserve">Pārtikas produktiem jābūt iepakotiem atbilstoši Latvijas Republikā spēkā esošo normatīvo aktu prasībām, iepakojumam jānodrošina preču saglabāšanās, tās transportējot un pēc tam glabājot. </w:t>
      </w:r>
    </w:p>
    <w:p w:rsidR="007B1A8B" w:rsidRPr="00E6094C" w:rsidRDefault="00CE7BDB" w:rsidP="007B1A8B">
      <w:pPr>
        <w:spacing w:line="100" w:lineRule="atLeast"/>
        <w:jc w:val="both"/>
        <w:rPr>
          <w:lang w:val="lv-LV" w:eastAsia="lv-LV"/>
        </w:rPr>
      </w:pPr>
      <w:r>
        <w:rPr>
          <w:lang w:val="lv-LV" w:eastAsia="lv-LV"/>
        </w:rPr>
        <w:t xml:space="preserve">   2.2.14</w:t>
      </w:r>
      <w:r w:rsidR="007B1A8B" w:rsidRPr="00E6094C">
        <w:rPr>
          <w:lang w:val="lv-LV" w:eastAsia="lv-LV"/>
        </w:rPr>
        <w:t>.</w:t>
      </w:r>
      <w:r w:rsidR="007B1A8B">
        <w:rPr>
          <w:lang w:val="lv-LV" w:eastAsia="lv-LV"/>
        </w:rPr>
        <w:t xml:space="preserve"> </w:t>
      </w:r>
      <w:r w:rsidR="007B1A8B" w:rsidRPr="00E6094C">
        <w:rPr>
          <w:lang w:val="lv-LV" w:eastAsia="lv-LV"/>
        </w:rPr>
        <w:t>Piegādājot preces, jābūt norādītam pārtikas produktu uzglabāšanas režīmam, realizācijas termiņiem, veselības marķējumam.</w:t>
      </w:r>
    </w:p>
    <w:p w:rsidR="007B1A8B" w:rsidRPr="00E6094C" w:rsidRDefault="00CE7BDB" w:rsidP="007B1A8B">
      <w:pPr>
        <w:spacing w:line="100" w:lineRule="atLeast"/>
        <w:jc w:val="both"/>
        <w:rPr>
          <w:lang w:val="lv-LV" w:eastAsia="lv-LV"/>
        </w:rPr>
      </w:pPr>
      <w:r>
        <w:rPr>
          <w:lang w:val="lv-LV" w:eastAsia="lv-LV"/>
        </w:rPr>
        <w:t xml:space="preserve">   2.2.15</w:t>
      </w:r>
      <w:r w:rsidR="007B1A8B" w:rsidRPr="00E6094C">
        <w:rPr>
          <w:lang w:val="lv-LV" w:eastAsia="lv-LV"/>
        </w:rPr>
        <w:t>.</w:t>
      </w:r>
      <w:r w:rsidR="007B1A8B">
        <w:rPr>
          <w:lang w:val="lv-LV" w:eastAsia="lv-LV"/>
        </w:rPr>
        <w:t xml:space="preserve"> </w:t>
      </w:r>
      <w:r w:rsidR="007B1A8B" w:rsidRPr="00E6094C">
        <w:rPr>
          <w:lang w:val="lv-LV" w:eastAsia="lv-LV"/>
        </w:rPr>
        <w:t>Pārtikas produkti jāpiegādā atbilstoši tehnisko specifikāciju prasībām, atbilstošā kvalitātē, sortimentā un daudzumā. Lai tas varētu izturēt pārvadāšanu un pārkraušanu; nokļūt paredzētajā vietā atbilstošā kondīcijā.</w:t>
      </w:r>
    </w:p>
    <w:p w:rsidR="007B1A8B" w:rsidRPr="00E6094C" w:rsidRDefault="00CE7BDB" w:rsidP="007B1A8B">
      <w:pPr>
        <w:spacing w:line="100" w:lineRule="atLeast"/>
        <w:jc w:val="both"/>
        <w:rPr>
          <w:lang w:val="lv-LV" w:eastAsia="lv-LV"/>
        </w:rPr>
      </w:pPr>
      <w:r>
        <w:rPr>
          <w:lang w:val="lv-LV" w:eastAsia="lv-LV"/>
        </w:rPr>
        <w:t xml:space="preserve">   2.2.16</w:t>
      </w:r>
      <w:r w:rsidR="007B1A8B">
        <w:rPr>
          <w:lang w:val="lv-LV" w:eastAsia="lv-LV"/>
        </w:rPr>
        <w:t xml:space="preserve">. </w:t>
      </w:r>
      <w:r w:rsidR="007B1A8B" w:rsidRPr="00E6094C">
        <w:rPr>
          <w:lang w:val="lv-LV" w:eastAsia="lv-LV"/>
        </w:rPr>
        <w:t>Ja fasējums nav norādīts, tad piegādātājs to var izvēlēties atbilstoši Pārtikas un Veterinārā dienesta  prasībām.</w:t>
      </w:r>
    </w:p>
    <w:p w:rsidR="007B1A8B" w:rsidRPr="00E6094C" w:rsidRDefault="00CE7BDB" w:rsidP="007B1A8B">
      <w:pPr>
        <w:ind w:right="-143"/>
        <w:jc w:val="both"/>
        <w:rPr>
          <w:lang w:val="lv-LV" w:eastAsia="ar-SA"/>
        </w:rPr>
      </w:pPr>
      <w:r>
        <w:rPr>
          <w:lang w:val="lv-LV" w:eastAsia="lv-LV"/>
        </w:rPr>
        <w:t xml:space="preserve">   2.2.17</w:t>
      </w:r>
      <w:r w:rsidR="007B1A8B" w:rsidRPr="00E6094C">
        <w:rPr>
          <w:lang w:val="lv-LV" w:eastAsia="lv-LV"/>
        </w:rPr>
        <w:t>.</w:t>
      </w:r>
      <w:r w:rsidR="007B1A8B">
        <w:rPr>
          <w:lang w:val="lv-LV" w:eastAsia="lv-LV"/>
        </w:rPr>
        <w:t xml:space="preserve"> </w:t>
      </w:r>
      <w:r w:rsidR="007B1A8B" w:rsidRPr="00E6094C">
        <w:rPr>
          <w:lang w:val="lv-LV" w:eastAsia="lv-LV"/>
        </w:rPr>
        <w:t>Produkti jāpiegādā speciāli aprīkotā transportā atbilstoši Pārtikas un Veterinārā dienesta prasībām.</w:t>
      </w:r>
    </w:p>
    <w:p w:rsidR="007B1A8B" w:rsidRPr="00E6094C" w:rsidRDefault="00CE7BDB" w:rsidP="007B1A8B">
      <w:pPr>
        <w:ind w:right="-143"/>
        <w:jc w:val="both"/>
        <w:rPr>
          <w:lang w:val="lv-LV" w:eastAsia="ar-SA"/>
        </w:rPr>
      </w:pPr>
      <w:r>
        <w:rPr>
          <w:lang w:val="lv-LV" w:eastAsia="lv-LV"/>
        </w:rPr>
        <w:t xml:space="preserve">   2.2.18</w:t>
      </w:r>
      <w:r w:rsidR="007B1A8B" w:rsidRPr="00E6094C">
        <w:rPr>
          <w:lang w:val="lv-LV" w:eastAsia="lv-LV"/>
        </w:rPr>
        <w:t>.</w:t>
      </w:r>
      <w:r w:rsidR="007B1A8B">
        <w:rPr>
          <w:lang w:val="lv-LV" w:eastAsia="lv-LV"/>
        </w:rPr>
        <w:t xml:space="preserve"> </w:t>
      </w:r>
      <w:r w:rsidR="007B1A8B" w:rsidRPr="00E6094C">
        <w:rPr>
          <w:lang w:val="lv-LV" w:eastAsia="lv-LV"/>
        </w:rPr>
        <w:t>Pretendenta iesniegtajam finanšu piedāvājumam pilnībā jāatbilst pasūtītāja tehniskajai specifikācijai.</w:t>
      </w:r>
    </w:p>
    <w:p w:rsidR="007B1A8B" w:rsidRPr="00E6094C" w:rsidRDefault="00CE7BDB" w:rsidP="007B1A8B">
      <w:pPr>
        <w:ind w:right="-143"/>
        <w:jc w:val="both"/>
        <w:rPr>
          <w:lang w:val="lv-LV" w:eastAsia="ar-SA"/>
        </w:rPr>
      </w:pPr>
      <w:r>
        <w:rPr>
          <w:lang w:val="lv-LV" w:eastAsia="lv-LV"/>
        </w:rPr>
        <w:t xml:space="preserve">   2.2.19</w:t>
      </w:r>
      <w:r w:rsidR="007B1A8B" w:rsidRPr="00E6094C">
        <w:rPr>
          <w:lang w:val="lv-LV" w:eastAsia="lv-LV"/>
        </w:rPr>
        <w:t>.</w:t>
      </w:r>
      <w:r w:rsidR="007B1A8B">
        <w:rPr>
          <w:lang w:val="lv-LV" w:eastAsia="lv-LV"/>
        </w:rPr>
        <w:t xml:space="preserve"> </w:t>
      </w:r>
      <w:r w:rsidR="007B1A8B" w:rsidRPr="00E6094C">
        <w:rPr>
          <w:lang w:val="lv-LV" w:eastAsia="lv-LV"/>
        </w:rPr>
        <w:t>Nekvalitatīvas produkcijas piegādes gadījumā, bojātā produkcija jānomaina 24 stundu laikā.</w:t>
      </w:r>
    </w:p>
    <w:p w:rsidR="007B1A8B" w:rsidRPr="007B1A8B" w:rsidRDefault="007B1A8B" w:rsidP="007B1A8B">
      <w:pPr>
        <w:tabs>
          <w:tab w:val="left" w:pos="5676"/>
        </w:tabs>
        <w:spacing w:before="120" w:after="120"/>
        <w:jc w:val="both"/>
        <w:rPr>
          <w:b/>
          <w:lang w:val="lv-LV" w:eastAsia="lv-LV"/>
        </w:rPr>
      </w:pPr>
      <w:r>
        <w:rPr>
          <w:b/>
          <w:lang w:val="lv-LV" w:eastAsia="lv-LV"/>
        </w:rPr>
        <w:t xml:space="preserve">2.3. </w:t>
      </w:r>
      <w:r w:rsidRPr="007B1A8B">
        <w:rPr>
          <w:b/>
          <w:lang w:val="lv-LV" w:eastAsia="lv-LV"/>
        </w:rPr>
        <w:t>Obligātās prasības pārtikas produktiem:</w:t>
      </w:r>
    </w:p>
    <w:p w:rsidR="007B1A8B" w:rsidRPr="00E6094C" w:rsidRDefault="007B1A8B" w:rsidP="007B1A8B">
      <w:pPr>
        <w:spacing w:before="120" w:after="120" w:line="276" w:lineRule="auto"/>
        <w:jc w:val="both"/>
        <w:rPr>
          <w:lang w:val="lv-LV" w:eastAsia="lv-LV"/>
        </w:rPr>
      </w:pPr>
      <w:r>
        <w:rPr>
          <w:lang w:val="lv-LV" w:eastAsia="lv-LV"/>
        </w:rPr>
        <w:t xml:space="preserve">   2.3</w:t>
      </w:r>
      <w:r w:rsidRPr="00E6094C">
        <w:rPr>
          <w:lang w:val="lv-LV" w:eastAsia="lv-LV"/>
        </w:rPr>
        <w:t>.1.</w:t>
      </w:r>
      <w:r>
        <w:rPr>
          <w:lang w:val="lv-LV" w:eastAsia="lv-LV"/>
        </w:rPr>
        <w:t xml:space="preserve"> </w:t>
      </w:r>
      <w:r w:rsidRPr="00E6094C">
        <w:rPr>
          <w:lang w:val="lv-LV" w:eastAsia="lv-LV"/>
        </w:rPr>
        <w:t xml:space="preserve">Pretendents piedāvājumā </w:t>
      </w:r>
      <w:r w:rsidRPr="00E6094C">
        <w:rPr>
          <w:b/>
          <w:lang w:val="lv-LV" w:eastAsia="lv-LV"/>
        </w:rPr>
        <w:t>nedrīkst</w:t>
      </w:r>
      <w:r w:rsidRPr="00E6094C">
        <w:rPr>
          <w:lang w:val="lv-LV" w:eastAsia="lv-LV"/>
        </w:rPr>
        <w:t xml:space="preserve"> iekļaut: </w:t>
      </w:r>
    </w:p>
    <w:p w:rsidR="007B1A8B" w:rsidRPr="00E6094C" w:rsidRDefault="007B1A8B" w:rsidP="007B1A8B">
      <w:pPr>
        <w:pStyle w:val="Sarakstarindkopa"/>
        <w:numPr>
          <w:ilvl w:val="0"/>
          <w:numId w:val="21"/>
        </w:numPr>
        <w:spacing w:before="120" w:after="120" w:line="276" w:lineRule="auto"/>
        <w:jc w:val="both"/>
        <w:rPr>
          <w:rFonts w:ascii="Times New Roman" w:eastAsia="Times New Roman" w:hAnsi="Times New Roman"/>
          <w:sz w:val="24"/>
          <w:szCs w:val="24"/>
          <w:lang w:eastAsia="lv-LV"/>
        </w:rPr>
      </w:pPr>
      <w:r w:rsidRPr="00E6094C">
        <w:rPr>
          <w:rFonts w:ascii="Times New Roman" w:eastAsia="Times New Roman" w:hAnsi="Times New Roman"/>
          <w:sz w:val="24"/>
          <w:szCs w:val="24"/>
          <w:lang w:eastAsia="lv-LV"/>
        </w:rPr>
        <w:t xml:space="preserve">Pārtikas produktus, kuru sastāvā ir daļēji hidrogenēti augu tauki. </w:t>
      </w:r>
    </w:p>
    <w:p w:rsidR="007B1A8B" w:rsidRPr="00E6094C" w:rsidRDefault="007B1A8B" w:rsidP="007B1A8B">
      <w:pPr>
        <w:pStyle w:val="Sarakstarindkopa"/>
        <w:numPr>
          <w:ilvl w:val="0"/>
          <w:numId w:val="21"/>
        </w:numPr>
        <w:spacing w:before="120" w:after="120" w:line="276" w:lineRule="auto"/>
        <w:jc w:val="both"/>
        <w:rPr>
          <w:rFonts w:ascii="Times New Roman" w:eastAsia="Times New Roman" w:hAnsi="Times New Roman"/>
          <w:sz w:val="24"/>
          <w:szCs w:val="24"/>
          <w:lang w:eastAsia="lv-LV"/>
        </w:rPr>
      </w:pPr>
      <w:r w:rsidRPr="00E6094C">
        <w:rPr>
          <w:rFonts w:ascii="Times New Roman" w:eastAsia="Times New Roman" w:hAnsi="Times New Roman"/>
          <w:sz w:val="24"/>
          <w:szCs w:val="24"/>
          <w:lang w:eastAsia="lv-LV"/>
        </w:rPr>
        <w:t xml:space="preserve">Pārtikas produktus, kuru satur garšas pastiprinātājus E620-650. </w:t>
      </w:r>
    </w:p>
    <w:p w:rsidR="007B1A8B" w:rsidRPr="00E6094C" w:rsidRDefault="007B1A8B" w:rsidP="007B1A8B">
      <w:pPr>
        <w:pStyle w:val="Sarakstarindkopa"/>
        <w:numPr>
          <w:ilvl w:val="0"/>
          <w:numId w:val="21"/>
        </w:numPr>
        <w:spacing w:before="120" w:after="120" w:line="276" w:lineRule="auto"/>
        <w:jc w:val="both"/>
        <w:rPr>
          <w:rFonts w:ascii="Times New Roman" w:eastAsia="Times New Roman" w:hAnsi="Times New Roman"/>
          <w:sz w:val="24"/>
          <w:szCs w:val="24"/>
          <w:lang w:eastAsia="lv-LV"/>
        </w:rPr>
      </w:pPr>
      <w:r w:rsidRPr="00E6094C">
        <w:rPr>
          <w:rFonts w:ascii="Times New Roman" w:eastAsia="Times New Roman" w:hAnsi="Times New Roman"/>
          <w:sz w:val="24"/>
          <w:szCs w:val="24"/>
          <w:lang w:eastAsia="lv-LV"/>
        </w:rPr>
        <w:lastRenderedPageBreak/>
        <w:t xml:space="preserve">Pārtikas produktus, kuru sastāvā ietilpst šādas krāsvielas: E102, E104, E110, E124, E120, E122, E127, E129, E131, E132, E133, E142, E151, E155 un saldinātāji: E950, E951, E952, E954. </w:t>
      </w:r>
    </w:p>
    <w:p w:rsidR="007B1A8B" w:rsidRPr="00E6094C" w:rsidRDefault="007B1A8B" w:rsidP="007B1A8B">
      <w:pPr>
        <w:pStyle w:val="Sarakstarindkopa"/>
        <w:numPr>
          <w:ilvl w:val="0"/>
          <w:numId w:val="21"/>
        </w:numPr>
        <w:spacing w:before="120" w:after="120" w:line="276" w:lineRule="auto"/>
        <w:jc w:val="both"/>
        <w:rPr>
          <w:rFonts w:ascii="Times New Roman" w:eastAsia="Times New Roman" w:hAnsi="Times New Roman"/>
          <w:sz w:val="24"/>
          <w:szCs w:val="24"/>
          <w:lang w:eastAsia="lv-LV"/>
        </w:rPr>
      </w:pPr>
      <w:r w:rsidRPr="00E6094C">
        <w:rPr>
          <w:rFonts w:ascii="Times New Roman" w:eastAsia="Times New Roman" w:hAnsi="Times New Roman"/>
          <w:sz w:val="24"/>
          <w:szCs w:val="24"/>
          <w:lang w:eastAsia="lv-LV"/>
        </w:rPr>
        <w:t>Pārtikas produktus, kuru ražošanā tikt izmantotas sintētiskās krāsvielas.</w:t>
      </w:r>
    </w:p>
    <w:p w:rsidR="007B1A8B" w:rsidRPr="00E6094C" w:rsidRDefault="007B1A8B" w:rsidP="007B1A8B">
      <w:pPr>
        <w:pStyle w:val="Sarakstarindkopa"/>
        <w:numPr>
          <w:ilvl w:val="0"/>
          <w:numId w:val="21"/>
        </w:numPr>
        <w:spacing w:before="120" w:after="120" w:line="276" w:lineRule="auto"/>
        <w:jc w:val="both"/>
        <w:rPr>
          <w:rFonts w:ascii="Times New Roman" w:eastAsia="Times New Roman" w:hAnsi="Times New Roman"/>
          <w:sz w:val="24"/>
          <w:szCs w:val="24"/>
          <w:lang w:eastAsia="lv-LV"/>
        </w:rPr>
      </w:pPr>
      <w:r w:rsidRPr="00E6094C">
        <w:rPr>
          <w:rFonts w:ascii="Times New Roman" w:eastAsia="Times New Roman" w:hAnsi="Times New Roman"/>
          <w:sz w:val="24"/>
          <w:szCs w:val="24"/>
          <w:lang w:eastAsia="lv-LV"/>
        </w:rPr>
        <w:t xml:space="preserve">Pārtikas produktus, kuri satur ģenētiski modificētus organismus, kuri sastāv no tiem un ir no tiem ražoti. </w:t>
      </w:r>
    </w:p>
    <w:p w:rsidR="007B1A8B" w:rsidRPr="00E6094C" w:rsidRDefault="007B1A8B" w:rsidP="007B1A8B">
      <w:pPr>
        <w:spacing w:before="120" w:after="120" w:line="276" w:lineRule="auto"/>
        <w:jc w:val="both"/>
        <w:rPr>
          <w:lang w:val="lv-LV" w:eastAsia="lv-LV"/>
        </w:rPr>
      </w:pPr>
      <w:r>
        <w:rPr>
          <w:lang w:val="lv-LV" w:eastAsia="lv-LV"/>
        </w:rPr>
        <w:t xml:space="preserve">   2.3</w:t>
      </w:r>
      <w:r w:rsidRPr="00E6094C">
        <w:rPr>
          <w:lang w:val="lv-LV" w:eastAsia="lv-LV"/>
        </w:rPr>
        <w:t>.2.</w:t>
      </w:r>
      <w:r>
        <w:rPr>
          <w:lang w:val="lv-LV" w:eastAsia="lv-LV"/>
        </w:rPr>
        <w:t xml:space="preserve"> </w:t>
      </w:r>
      <w:r w:rsidRPr="00E6094C">
        <w:rPr>
          <w:lang w:val="lv-LV" w:eastAsia="lv-LV"/>
        </w:rPr>
        <w:t xml:space="preserve">Gaļas izstrādājumiem jāsatur vismaz 70% gaļas. </w:t>
      </w:r>
    </w:p>
    <w:p w:rsidR="007B1A8B" w:rsidRPr="00E6094C" w:rsidRDefault="007B1A8B" w:rsidP="007B1A8B">
      <w:pPr>
        <w:spacing w:before="120" w:after="120" w:line="276" w:lineRule="auto"/>
        <w:jc w:val="both"/>
        <w:rPr>
          <w:lang w:val="lv-LV" w:eastAsia="lv-LV"/>
        </w:rPr>
      </w:pPr>
      <w:r>
        <w:rPr>
          <w:lang w:val="lv-LV" w:eastAsia="lv-LV"/>
        </w:rPr>
        <w:t xml:space="preserve">   2.3</w:t>
      </w:r>
      <w:r w:rsidRPr="00E6094C">
        <w:rPr>
          <w:lang w:val="lv-LV" w:eastAsia="lv-LV"/>
        </w:rPr>
        <w:t>.3.</w:t>
      </w:r>
      <w:r>
        <w:rPr>
          <w:lang w:val="lv-LV" w:eastAsia="lv-LV"/>
        </w:rPr>
        <w:t xml:space="preserve"> </w:t>
      </w:r>
      <w:r w:rsidRPr="00E6094C">
        <w:rPr>
          <w:lang w:val="lv-LV" w:eastAsia="lv-LV"/>
        </w:rPr>
        <w:t xml:space="preserve">Pārtikas produktu derīguma termiņš uz piegādes brīdi jābūt ne mazāks kā 75% no ražotāja noteiktā kopējā derīguma termiņa. </w:t>
      </w:r>
    </w:p>
    <w:p w:rsidR="007B1A8B" w:rsidRPr="00E6094C" w:rsidRDefault="007B1A8B" w:rsidP="007B1A8B">
      <w:pPr>
        <w:spacing w:before="120" w:after="120" w:line="276" w:lineRule="auto"/>
        <w:jc w:val="both"/>
        <w:rPr>
          <w:lang w:val="lv-LV" w:eastAsia="lv-LV"/>
        </w:rPr>
      </w:pPr>
      <w:r>
        <w:rPr>
          <w:lang w:val="lv-LV" w:eastAsia="lv-LV"/>
        </w:rPr>
        <w:t xml:space="preserve">   2.3</w:t>
      </w:r>
      <w:r w:rsidRPr="00E6094C">
        <w:rPr>
          <w:lang w:val="lv-LV" w:eastAsia="lv-LV"/>
        </w:rPr>
        <w:t>.4.</w:t>
      </w:r>
      <w:r>
        <w:rPr>
          <w:lang w:val="lv-LV" w:eastAsia="lv-LV"/>
        </w:rPr>
        <w:t xml:space="preserve"> </w:t>
      </w:r>
      <w:r w:rsidRPr="00E6094C">
        <w:rPr>
          <w:lang w:val="lv-LV" w:eastAsia="lv-LV"/>
        </w:rPr>
        <w:t xml:space="preserve">Derīguma termiņam īsās realizācijas produktiem (izņemot maizei) ir jābūt vismaz trīs dienas no piegādes dienas. </w:t>
      </w:r>
    </w:p>
    <w:p w:rsidR="007B1A8B" w:rsidRPr="00E6094C" w:rsidRDefault="007B1A8B" w:rsidP="007B1A8B">
      <w:pPr>
        <w:spacing w:before="120" w:after="120" w:line="276" w:lineRule="auto"/>
        <w:jc w:val="both"/>
        <w:rPr>
          <w:lang w:val="lv-LV" w:eastAsia="lv-LV"/>
        </w:rPr>
      </w:pPr>
      <w:r>
        <w:rPr>
          <w:lang w:val="lv-LV" w:eastAsia="lv-LV"/>
        </w:rPr>
        <w:t xml:space="preserve">   2.3</w:t>
      </w:r>
      <w:r w:rsidRPr="00E6094C">
        <w:rPr>
          <w:lang w:val="lv-LV" w:eastAsia="lv-LV"/>
        </w:rPr>
        <w:t>.5.</w:t>
      </w:r>
      <w:r>
        <w:rPr>
          <w:lang w:val="lv-LV" w:eastAsia="lv-LV"/>
        </w:rPr>
        <w:t xml:space="preserve"> </w:t>
      </w:r>
      <w:r w:rsidRPr="00E6094C">
        <w:rPr>
          <w:lang w:val="lv-LV" w:eastAsia="lv-LV"/>
        </w:rPr>
        <w:t xml:space="preserve">Visiem pārtikas produktiem jābūt marķētiem atbilstoši spēkā esošo normatīvo aktu prasībām. </w:t>
      </w:r>
    </w:p>
    <w:p w:rsidR="007B1A8B" w:rsidRPr="00E6094C" w:rsidRDefault="007B1A8B" w:rsidP="007B1A8B">
      <w:pPr>
        <w:spacing w:before="120" w:after="120" w:line="276" w:lineRule="auto"/>
        <w:jc w:val="both"/>
        <w:rPr>
          <w:lang w:val="lv-LV" w:eastAsia="lv-LV"/>
        </w:rPr>
      </w:pPr>
      <w:r>
        <w:rPr>
          <w:lang w:val="lv-LV" w:eastAsia="lv-LV"/>
        </w:rPr>
        <w:t xml:space="preserve">   2.3</w:t>
      </w:r>
      <w:r w:rsidRPr="00E6094C">
        <w:rPr>
          <w:lang w:val="lv-LV" w:eastAsia="lv-LV"/>
        </w:rPr>
        <w:t>.6.</w:t>
      </w:r>
      <w:r>
        <w:rPr>
          <w:lang w:val="lv-LV" w:eastAsia="lv-LV"/>
        </w:rPr>
        <w:t xml:space="preserve"> </w:t>
      </w:r>
      <w:r w:rsidRPr="00E6094C">
        <w:rPr>
          <w:lang w:val="lv-LV" w:eastAsia="lv-LV"/>
        </w:rPr>
        <w:t xml:space="preserve">Graudaugu izstrādājumi jāpiegādā attīrīti no maziem akmentiņiem, nezināmu augu daļām, insektiem un to kūniņām, pesticīdu un minerālmēslu atliekām, grauzēju izdalījumiem. </w:t>
      </w:r>
    </w:p>
    <w:p w:rsidR="007B1A8B" w:rsidRPr="00E6094C" w:rsidRDefault="005926BE" w:rsidP="005926BE">
      <w:pPr>
        <w:autoSpaceDE w:val="0"/>
        <w:autoSpaceDN w:val="0"/>
        <w:adjustRightInd w:val="0"/>
        <w:rPr>
          <w:lang w:val="lv-LV"/>
        </w:rPr>
      </w:pPr>
      <w:r>
        <w:rPr>
          <w:bCs/>
          <w:lang w:val="lv-LV"/>
        </w:rPr>
        <w:t xml:space="preserve">   2.3.7</w:t>
      </w:r>
      <w:r w:rsidR="007B1A8B" w:rsidRPr="00E6094C">
        <w:rPr>
          <w:bCs/>
          <w:lang w:val="lv-LV"/>
        </w:rPr>
        <w:t>.</w:t>
      </w:r>
      <w:r w:rsidR="007B1A8B">
        <w:rPr>
          <w:bCs/>
          <w:lang w:val="lv-LV"/>
        </w:rPr>
        <w:t xml:space="preserve"> </w:t>
      </w:r>
      <w:r w:rsidR="007B1A8B" w:rsidRPr="00E6094C">
        <w:rPr>
          <w:bCs/>
          <w:lang w:val="lv-LV"/>
        </w:rPr>
        <w:t>Nepieciešamo dokumentu tabula</w:t>
      </w:r>
    </w:p>
    <w:tbl>
      <w:tblPr>
        <w:tblW w:w="0" w:type="auto"/>
        <w:tblInd w:w="110" w:type="dxa"/>
        <w:tblLayout w:type="fixed"/>
        <w:tblCellMar>
          <w:left w:w="0" w:type="dxa"/>
          <w:right w:w="0" w:type="dxa"/>
        </w:tblCellMar>
        <w:tblLook w:val="04A0" w:firstRow="1" w:lastRow="0" w:firstColumn="1" w:lastColumn="0" w:noHBand="0" w:noVBand="1"/>
      </w:tblPr>
      <w:tblGrid>
        <w:gridCol w:w="970"/>
        <w:gridCol w:w="494"/>
        <w:gridCol w:w="856"/>
        <w:gridCol w:w="704"/>
        <w:gridCol w:w="609"/>
        <w:gridCol w:w="1274"/>
        <w:gridCol w:w="1617"/>
        <w:gridCol w:w="1236"/>
        <w:gridCol w:w="1408"/>
        <w:gridCol w:w="418"/>
        <w:gridCol w:w="1122"/>
        <w:gridCol w:w="799"/>
        <w:gridCol w:w="2187"/>
      </w:tblGrid>
      <w:tr w:rsidR="007B1A8B" w:rsidRPr="00E6094C" w:rsidTr="00B36E6B">
        <w:trPr>
          <w:trHeight w:val="270"/>
        </w:trPr>
        <w:tc>
          <w:tcPr>
            <w:tcW w:w="2320" w:type="dxa"/>
            <w:gridSpan w:val="3"/>
            <w:tcBorders>
              <w:top w:val="single" w:sz="8" w:space="0" w:color="auto"/>
              <w:left w:val="single" w:sz="8" w:space="0" w:color="auto"/>
              <w:bottom w:val="nil"/>
              <w:right w:val="nil"/>
            </w:tcBorders>
            <w:vAlign w:val="bottom"/>
            <w:hideMark/>
          </w:tcPr>
          <w:p w:rsidR="007B1A8B" w:rsidRPr="00E6094C" w:rsidRDefault="007B1A8B" w:rsidP="00B36E6B">
            <w:pPr>
              <w:autoSpaceDE w:val="0"/>
              <w:autoSpaceDN w:val="0"/>
              <w:adjustRightInd w:val="0"/>
              <w:spacing w:line="266" w:lineRule="exact"/>
              <w:ind w:left="100"/>
              <w:rPr>
                <w:lang w:val="lv-LV"/>
              </w:rPr>
            </w:pPr>
            <w:r w:rsidRPr="00E6094C">
              <w:rPr>
                <w:b/>
                <w:bCs/>
                <w:w w:val="99"/>
                <w:lang w:val="lv-LV"/>
              </w:rPr>
              <w:t>Produkts - piegādātājs</w:t>
            </w:r>
          </w:p>
        </w:tc>
        <w:tc>
          <w:tcPr>
            <w:tcW w:w="704" w:type="dxa"/>
            <w:tcBorders>
              <w:top w:val="single" w:sz="8" w:space="0" w:color="auto"/>
              <w:left w:val="nil"/>
              <w:bottom w:val="nil"/>
              <w:right w:val="nil"/>
            </w:tcBorders>
            <w:vAlign w:val="bottom"/>
          </w:tcPr>
          <w:p w:rsidR="007B1A8B" w:rsidRPr="00E6094C" w:rsidRDefault="007B1A8B" w:rsidP="00B36E6B">
            <w:pPr>
              <w:autoSpaceDE w:val="0"/>
              <w:autoSpaceDN w:val="0"/>
              <w:adjustRightInd w:val="0"/>
              <w:spacing w:line="276" w:lineRule="auto"/>
              <w:rPr>
                <w:lang w:val="lv-LV"/>
              </w:rPr>
            </w:pPr>
          </w:p>
        </w:tc>
        <w:tc>
          <w:tcPr>
            <w:tcW w:w="609" w:type="dxa"/>
            <w:tcBorders>
              <w:top w:val="single" w:sz="8" w:space="0" w:color="auto"/>
              <w:left w:val="nil"/>
              <w:bottom w:val="nil"/>
              <w:right w:val="nil"/>
            </w:tcBorders>
            <w:vAlign w:val="bottom"/>
          </w:tcPr>
          <w:p w:rsidR="007B1A8B" w:rsidRPr="00E6094C" w:rsidRDefault="007B1A8B" w:rsidP="00B36E6B">
            <w:pPr>
              <w:autoSpaceDE w:val="0"/>
              <w:autoSpaceDN w:val="0"/>
              <w:adjustRightInd w:val="0"/>
              <w:spacing w:line="276" w:lineRule="auto"/>
              <w:rPr>
                <w:lang w:val="lv-LV"/>
              </w:rPr>
            </w:pPr>
          </w:p>
        </w:tc>
        <w:tc>
          <w:tcPr>
            <w:tcW w:w="1274" w:type="dxa"/>
            <w:tcBorders>
              <w:top w:val="single" w:sz="8" w:space="0" w:color="auto"/>
              <w:left w:val="nil"/>
              <w:bottom w:val="nil"/>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1617" w:type="dxa"/>
            <w:tcBorders>
              <w:top w:val="single" w:sz="8" w:space="0" w:color="auto"/>
              <w:left w:val="nil"/>
              <w:bottom w:val="nil"/>
              <w:right w:val="single" w:sz="8" w:space="0" w:color="auto"/>
            </w:tcBorders>
            <w:vAlign w:val="bottom"/>
            <w:hideMark/>
          </w:tcPr>
          <w:p w:rsidR="007B1A8B" w:rsidRPr="00E6094C" w:rsidRDefault="007B1A8B" w:rsidP="00B36E6B">
            <w:pPr>
              <w:autoSpaceDE w:val="0"/>
              <w:autoSpaceDN w:val="0"/>
              <w:adjustRightInd w:val="0"/>
              <w:spacing w:line="266" w:lineRule="exact"/>
              <w:ind w:left="100"/>
              <w:rPr>
                <w:lang w:val="lv-LV"/>
              </w:rPr>
            </w:pPr>
            <w:r w:rsidRPr="00E6094C">
              <w:rPr>
                <w:b/>
                <w:bCs/>
                <w:lang w:val="lv-LV"/>
              </w:rPr>
              <w:t>Dokuments</w:t>
            </w:r>
          </w:p>
        </w:tc>
        <w:tc>
          <w:tcPr>
            <w:tcW w:w="4184" w:type="dxa"/>
            <w:gridSpan w:val="4"/>
            <w:tcBorders>
              <w:top w:val="single" w:sz="8" w:space="0" w:color="auto"/>
              <w:left w:val="nil"/>
              <w:bottom w:val="nil"/>
              <w:right w:val="single" w:sz="8" w:space="0" w:color="auto"/>
            </w:tcBorders>
            <w:vAlign w:val="bottom"/>
            <w:hideMark/>
          </w:tcPr>
          <w:p w:rsidR="007B1A8B" w:rsidRPr="00E6094C" w:rsidRDefault="007B1A8B" w:rsidP="00B36E6B">
            <w:pPr>
              <w:autoSpaceDE w:val="0"/>
              <w:autoSpaceDN w:val="0"/>
              <w:adjustRightInd w:val="0"/>
              <w:spacing w:line="266" w:lineRule="exact"/>
              <w:ind w:left="100"/>
              <w:rPr>
                <w:lang w:val="lv-LV"/>
              </w:rPr>
            </w:pPr>
            <w:r w:rsidRPr="00E6094C">
              <w:rPr>
                <w:b/>
                <w:bCs/>
                <w:lang w:val="lv-LV"/>
              </w:rPr>
              <w:t>Citi papildus nepieciešamie dokumenti</w:t>
            </w:r>
          </w:p>
        </w:tc>
        <w:tc>
          <w:tcPr>
            <w:tcW w:w="2986" w:type="dxa"/>
            <w:gridSpan w:val="2"/>
            <w:tcBorders>
              <w:top w:val="single" w:sz="8" w:space="0" w:color="auto"/>
              <w:left w:val="nil"/>
              <w:bottom w:val="nil"/>
              <w:right w:val="single" w:sz="8" w:space="0" w:color="auto"/>
            </w:tcBorders>
            <w:vAlign w:val="bottom"/>
            <w:hideMark/>
          </w:tcPr>
          <w:p w:rsidR="007B1A8B" w:rsidRPr="00E6094C" w:rsidRDefault="007B1A8B" w:rsidP="00B36E6B">
            <w:pPr>
              <w:autoSpaceDE w:val="0"/>
              <w:autoSpaceDN w:val="0"/>
              <w:adjustRightInd w:val="0"/>
              <w:spacing w:line="266" w:lineRule="exact"/>
              <w:ind w:left="60"/>
              <w:rPr>
                <w:lang w:val="lv-LV"/>
              </w:rPr>
            </w:pPr>
            <w:r w:rsidRPr="00E6094C">
              <w:rPr>
                <w:b/>
                <w:bCs/>
                <w:lang w:val="lv-LV"/>
              </w:rPr>
              <w:t>Normatīvais akts</w:t>
            </w:r>
          </w:p>
        </w:tc>
      </w:tr>
      <w:tr w:rsidR="007B1A8B" w:rsidRPr="00E6094C" w:rsidTr="00B36E6B">
        <w:trPr>
          <w:trHeight w:val="280"/>
        </w:trPr>
        <w:tc>
          <w:tcPr>
            <w:tcW w:w="970" w:type="dxa"/>
            <w:tcBorders>
              <w:top w:val="nil"/>
              <w:left w:val="single" w:sz="8" w:space="0" w:color="auto"/>
              <w:bottom w:val="nil"/>
              <w:right w:val="nil"/>
            </w:tcBorders>
            <w:vAlign w:val="bottom"/>
          </w:tcPr>
          <w:p w:rsidR="007B1A8B" w:rsidRPr="00E6094C" w:rsidRDefault="007B1A8B" w:rsidP="00B36E6B">
            <w:pPr>
              <w:autoSpaceDE w:val="0"/>
              <w:autoSpaceDN w:val="0"/>
              <w:adjustRightInd w:val="0"/>
              <w:spacing w:line="276" w:lineRule="auto"/>
              <w:rPr>
                <w:lang w:val="lv-LV"/>
              </w:rPr>
            </w:pPr>
          </w:p>
        </w:tc>
        <w:tc>
          <w:tcPr>
            <w:tcW w:w="494" w:type="dxa"/>
            <w:vAlign w:val="bottom"/>
          </w:tcPr>
          <w:p w:rsidR="007B1A8B" w:rsidRPr="00E6094C" w:rsidRDefault="007B1A8B" w:rsidP="00B36E6B">
            <w:pPr>
              <w:autoSpaceDE w:val="0"/>
              <w:autoSpaceDN w:val="0"/>
              <w:adjustRightInd w:val="0"/>
              <w:spacing w:line="276" w:lineRule="auto"/>
              <w:rPr>
                <w:lang w:val="lv-LV"/>
              </w:rPr>
            </w:pPr>
          </w:p>
        </w:tc>
        <w:tc>
          <w:tcPr>
            <w:tcW w:w="856" w:type="dxa"/>
            <w:vAlign w:val="bottom"/>
          </w:tcPr>
          <w:p w:rsidR="007B1A8B" w:rsidRPr="00E6094C" w:rsidRDefault="007B1A8B" w:rsidP="00B36E6B">
            <w:pPr>
              <w:autoSpaceDE w:val="0"/>
              <w:autoSpaceDN w:val="0"/>
              <w:adjustRightInd w:val="0"/>
              <w:spacing w:line="276" w:lineRule="auto"/>
              <w:rPr>
                <w:lang w:val="lv-LV"/>
              </w:rPr>
            </w:pPr>
          </w:p>
        </w:tc>
        <w:tc>
          <w:tcPr>
            <w:tcW w:w="704" w:type="dxa"/>
            <w:vAlign w:val="bottom"/>
          </w:tcPr>
          <w:p w:rsidR="007B1A8B" w:rsidRPr="00E6094C" w:rsidRDefault="007B1A8B" w:rsidP="00B36E6B">
            <w:pPr>
              <w:autoSpaceDE w:val="0"/>
              <w:autoSpaceDN w:val="0"/>
              <w:adjustRightInd w:val="0"/>
              <w:spacing w:line="276" w:lineRule="auto"/>
              <w:rPr>
                <w:lang w:val="lv-LV"/>
              </w:rPr>
            </w:pPr>
          </w:p>
        </w:tc>
        <w:tc>
          <w:tcPr>
            <w:tcW w:w="609" w:type="dxa"/>
            <w:vAlign w:val="bottom"/>
          </w:tcPr>
          <w:p w:rsidR="007B1A8B" w:rsidRPr="00E6094C" w:rsidRDefault="007B1A8B" w:rsidP="00B36E6B">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hideMark/>
          </w:tcPr>
          <w:p w:rsidR="007B1A8B" w:rsidRPr="00E6094C" w:rsidRDefault="007B1A8B" w:rsidP="00B36E6B">
            <w:pPr>
              <w:autoSpaceDE w:val="0"/>
              <w:autoSpaceDN w:val="0"/>
              <w:adjustRightInd w:val="0"/>
              <w:spacing w:line="275" w:lineRule="exact"/>
              <w:ind w:left="100"/>
              <w:rPr>
                <w:lang w:val="lv-LV"/>
              </w:rPr>
            </w:pPr>
            <w:r w:rsidRPr="00E6094C">
              <w:rPr>
                <w:b/>
                <w:bCs/>
                <w:lang w:val="lv-LV"/>
              </w:rPr>
              <w:t>Reģistrācija</w:t>
            </w:r>
          </w:p>
        </w:tc>
        <w:tc>
          <w:tcPr>
            <w:tcW w:w="1236" w:type="dxa"/>
            <w:vAlign w:val="bottom"/>
          </w:tcPr>
          <w:p w:rsidR="007B1A8B" w:rsidRPr="00E6094C" w:rsidRDefault="007B1A8B" w:rsidP="00B36E6B">
            <w:pPr>
              <w:autoSpaceDE w:val="0"/>
              <w:autoSpaceDN w:val="0"/>
              <w:adjustRightInd w:val="0"/>
              <w:spacing w:line="276" w:lineRule="auto"/>
              <w:rPr>
                <w:lang w:val="lv-LV"/>
              </w:rPr>
            </w:pPr>
          </w:p>
        </w:tc>
        <w:tc>
          <w:tcPr>
            <w:tcW w:w="1407" w:type="dxa"/>
            <w:vAlign w:val="bottom"/>
          </w:tcPr>
          <w:p w:rsidR="007B1A8B" w:rsidRPr="00E6094C" w:rsidRDefault="007B1A8B" w:rsidP="00B36E6B">
            <w:pPr>
              <w:autoSpaceDE w:val="0"/>
              <w:autoSpaceDN w:val="0"/>
              <w:adjustRightInd w:val="0"/>
              <w:spacing w:line="276" w:lineRule="auto"/>
              <w:rPr>
                <w:lang w:val="lv-LV"/>
              </w:rPr>
            </w:pPr>
          </w:p>
        </w:tc>
        <w:tc>
          <w:tcPr>
            <w:tcW w:w="418" w:type="dxa"/>
            <w:vAlign w:val="bottom"/>
          </w:tcPr>
          <w:p w:rsidR="007B1A8B" w:rsidRPr="00E6094C" w:rsidRDefault="007B1A8B" w:rsidP="00B36E6B">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799" w:type="dxa"/>
            <w:vAlign w:val="bottom"/>
            <w:hideMark/>
          </w:tcPr>
          <w:p w:rsidR="007B1A8B" w:rsidRPr="00E6094C" w:rsidRDefault="007B1A8B" w:rsidP="00B36E6B">
            <w:pPr>
              <w:autoSpaceDE w:val="0"/>
              <w:autoSpaceDN w:val="0"/>
              <w:adjustRightInd w:val="0"/>
              <w:spacing w:line="275" w:lineRule="exact"/>
              <w:ind w:left="80"/>
              <w:rPr>
                <w:lang w:val="lv-LV"/>
              </w:rPr>
            </w:pPr>
            <w:r w:rsidRPr="00E6094C">
              <w:rPr>
                <w:b/>
                <w:bCs/>
                <w:lang w:val="lv-LV"/>
              </w:rPr>
              <w:t>MK  –</w:t>
            </w:r>
          </w:p>
        </w:tc>
        <w:tc>
          <w:tcPr>
            <w:tcW w:w="2187" w:type="dxa"/>
            <w:tcBorders>
              <w:top w:val="nil"/>
              <w:left w:val="nil"/>
              <w:bottom w:val="nil"/>
              <w:right w:val="single" w:sz="8" w:space="0" w:color="auto"/>
            </w:tcBorders>
            <w:vAlign w:val="bottom"/>
            <w:hideMark/>
          </w:tcPr>
          <w:p w:rsidR="007B1A8B" w:rsidRPr="00E6094C" w:rsidRDefault="007B1A8B" w:rsidP="00B36E6B">
            <w:pPr>
              <w:autoSpaceDE w:val="0"/>
              <w:autoSpaceDN w:val="0"/>
              <w:adjustRightInd w:val="0"/>
              <w:spacing w:line="275" w:lineRule="exact"/>
              <w:ind w:left="120"/>
              <w:rPr>
                <w:lang w:val="lv-LV"/>
              </w:rPr>
            </w:pPr>
            <w:r w:rsidRPr="00E6094C">
              <w:rPr>
                <w:b/>
                <w:bCs/>
                <w:lang w:val="lv-LV"/>
              </w:rPr>
              <w:t>Ministru  kabineta</w:t>
            </w:r>
          </w:p>
        </w:tc>
      </w:tr>
      <w:tr w:rsidR="007B1A8B" w:rsidRPr="00E6094C" w:rsidTr="00B36E6B">
        <w:trPr>
          <w:trHeight w:val="280"/>
        </w:trPr>
        <w:tc>
          <w:tcPr>
            <w:tcW w:w="970" w:type="dxa"/>
            <w:tcBorders>
              <w:top w:val="nil"/>
              <w:left w:val="single" w:sz="8" w:space="0" w:color="auto"/>
              <w:bottom w:val="nil"/>
              <w:right w:val="nil"/>
            </w:tcBorders>
            <w:vAlign w:val="bottom"/>
          </w:tcPr>
          <w:p w:rsidR="007B1A8B" w:rsidRPr="00E6094C" w:rsidRDefault="007B1A8B" w:rsidP="00B36E6B">
            <w:pPr>
              <w:autoSpaceDE w:val="0"/>
              <w:autoSpaceDN w:val="0"/>
              <w:adjustRightInd w:val="0"/>
              <w:spacing w:line="276" w:lineRule="auto"/>
              <w:rPr>
                <w:lang w:val="lv-LV"/>
              </w:rPr>
            </w:pPr>
          </w:p>
        </w:tc>
        <w:tc>
          <w:tcPr>
            <w:tcW w:w="494" w:type="dxa"/>
            <w:vAlign w:val="bottom"/>
          </w:tcPr>
          <w:p w:rsidR="007B1A8B" w:rsidRPr="00E6094C" w:rsidRDefault="007B1A8B" w:rsidP="00B36E6B">
            <w:pPr>
              <w:autoSpaceDE w:val="0"/>
              <w:autoSpaceDN w:val="0"/>
              <w:adjustRightInd w:val="0"/>
              <w:spacing w:line="276" w:lineRule="auto"/>
              <w:rPr>
                <w:lang w:val="lv-LV"/>
              </w:rPr>
            </w:pPr>
          </w:p>
        </w:tc>
        <w:tc>
          <w:tcPr>
            <w:tcW w:w="856" w:type="dxa"/>
            <w:vAlign w:val="bottom"/>
          </w:tcPr>
          <w:p w:rsidR="007B1A8B" w:rsidRPr="00E6094C" w:rsidRDefault="007B1A8B" w:rsidP="00B36E6B">
            <w:pPr>
              <w:autoSpaceDE w:val="0"/>
              <w:autoSpaceDN w:val="0"/>
              <w:adjustRightInd w:val="0"/>
              <w:spacing w:line="276" w:lineRule="auto"/>
              <w:rPr>
                <w:lang w:val="lv-LV"/>
              </w:rPr>
            </w:pPr>
          </w:p>
        </w:tc>
        <w:tc>
          <w:tcPr>
            <w:tcW w:w="704" w:type="dxa"/>
            <w:vAlign w:val="bottom"/>
          </w:tcPr>
          <w:p w:rsidR="007B1A8B" w:rsidRPr="00E6094C" w:rsidRDefault="007B1A8B" w:rsidP="00B36E6B">
            <w:pPr>
              <w:autoSpaceDE w:val="0"/>
              <w:autoSpaceDN w:val="0"/>
              <w:adjustRightInd w:val="0"/>
              <w:spacing w:line="276" w:lineRule="auto"/>
              <w:rPr>
                <w:lang w:val="lv-LV"/>
              </w:rPr>
            </w:pPr>
          </w:p>
        </w:tc>
        <w:tc>
          <w:tcPr>
            <w:tcW w:w="609" w:type="dxa"/>
            <w:vAlign w:val="bottom"/>
          </w:tcPr>
          <w:p w:rsidR="007B1A8B" w:rsidRPr="00E6094C" w:rsidRDefault="007B1A8B" w:rsidP="00B36E6B">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hideMark/>
          </w:tcPr>
          <w:p w:rsidR="007B1A8B" w:rsidRPr="00E6094C" w:rsidRDefault="007B1A8B" w:rsidP="00B36E6B">
            <w:pPr>
              <w:autoSpaceDE w:val="0"/>
              <w:autoSpaceDN w:val="0"/>
              <w:adjustRightInd w:val="0"/>
              <w:spacing w:line="276" w:lineRule="auto"/>
              <w:ind w:left="100"/>
              <w:rPr>
                <w:lang w:val="lv-LV"/>
              </w:rPr>
            </w:pPr>
            <w:r w:rsidRPr="00E6094C">
              <w:rPr>
                <w:b/>
                <w:bCs/>
                <w:lang w:val="lv-LV"/>
              </w:rPr>
              <w:t>vai    atzīšana</w:t>
            </w:r>
          </w:p>
        </w:tc>
        <w:tc>
          <w:tcPr>
            <w:tcW w:w="1236" w:type="dxa"/>
            <w:vAlign w:val="bottom"/>
          </w:tcPr>
          <w:p w:rsidR="007B1A8B" w:rsidRPr="00E6094C" w:rsidRDefault="007B1A8B" w:rsidP="00B36E6B">
            <w:pPr>
              <w:autoSpaceDE w:val="0"/>
              <w:autoSpaceDN w:val="0"/>
              <w:adjustRightInd w:val="0"/>
              <w:spacing w:line="276" w:lineRule="auto"/>
              <w:rPr>
                <w:lang w:val="lv-LV"/>
              </w:rPr>
            </w:pPr>
          </w:p>
        </w:tc>
        <w:tc>
          <w:tcPr>
            <w:tcW w:w="1407" w:type="dxa"/>
            <w:vAlign w:val="bottom"/>
          </w:tcPr>
          <w:p w:rsidR="007B1A8B" w:rsidRPr="00E6094C" w:rsidRDefault="007B1A8B" w:rsidP="00B36E6B">
            <w:pPr>
              <w:autoSpaceDE w:val="0"/>
              <w:autoSpaceDN w:val="0"/>
              <w:adjustRightInd w:val="0"/>
              <w:spacing w:line="276" w:lineRule="auto"/>
              <w:rPr>
                <w:lang w:val="lv-LV"/>
              </w:rPr>
            </w:pPr>
          </w:p>
        </w:tc>
        <w:tc>
          <w:tcPr>
            <w:tcW w:w="418" w:type="dxa"/>
            <w:vAlign w:val="bottom"/>
          </w:tcPr>
          <w:p w:rsidR="007B1A8B" w:rsidRPr="00E6094C" w:rsidRDefault="007B1A8B" w:rsidP="00B36E6B">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7B1A8B" w:rsidRPr="00E6094C" w:rsidRDefault="007B1A8B" w:rsidP="00B36E6B">
            <w:pPr>
              <w:autoSpaceDE w:val="0"/>
              <w:autoSpaceDN w:val="0"/>
              <w:adjustRightInd w:val="0"/>
              <w:spacing w:line="276" w:lineRule="auto"/>
              <w:ind w:left="80"/>
              <w:rPr>
                <w:lang w:val="lv-LV"/>
              </w:rPr>
            </w:pPr>
            <w:r w:rsidRPr="00E6094C">
              <w:rPr>
                <w:b/>
                <w:bCs/>
                <w:lang w:val="lv-LV"/>
              </w:rPr>
              <w:t>noteikumi</w:t>
            </w:r>
          </w:p>
        </w:tc>
      </w:tr>
      <w:tr w:rsidR="007B1A8B" w:rsidRPr="00E6094C" w:rsidTr="00B36E6B">
        <w:trPr>
          <w:trHeight w:val="280"/>
        </w:trPr>
        <w:tc>
          <w:tcPr>
            <w:tcW w:w="970" w:type="dxa"/>
            <w:tcBorders>
              <w:top w:val="nil"/>
              <w:left w:val="single" w:sz="8" w:space="0" w:color="auto"/>
              <w:bottom w:val="nil"/>
              <w:right w:val="nil"/>
            </w:tcBorders>
            <w:vAlign w:val="bottom"/>
          </w:tcPr>
          <w:p w:rsidR="007B1A8B" w:rsidRPr="00E6094C" w:rsidRDefault="007B1A8B" w:rsidP="00B36E6B">
            <w:pPr>
              <w:autoSpaceDE w:val="0"/>
              <w:autoSpaceDN w:val="0"/>
              <w:adjustRightInd w:val="0"/>
              <w:spacing w:line="276" w:lineRule="auto"/>
              <w:rPr>
                <w:lang w:val="lv-LV"/>
              </w:rPr>
            </w:pPr>
          </w:p>
        </w:tc>
        <w:tc>
          <w:tcPr>
            <w:tcW w:w="494" w:type="dxa"/>
            <w:vAlign w:val="bottom"/>
          </w:tcPr>
          <w:p w:rsidR="007B1A8B" w:rsidRPr="00E6094C" w:rsidRDefault="007B1A8B" w:rsidP="00B36E6B">
            <w:pPr>
              <w:autoSpaceDE w:val="0"/>
              <w:autoSpaceDN w:val="0"/>
              <w:adjustRightInd w:val="0"/>
              <w:spacing w:line="276" w:lineRule="auto"/>
              <w:rPr>
                <w:lang w:val="lv-LV"/>
              </w:rPr>
            </w:pPr>
          </w:p>
        </w:tc>
        <w:tc>
          <w:tcPr>
            <w:tcW w:w="856" w:type="dxa"/>
            <w:vAlign w:val="bottom"/>
          </w:tcPr>
          <w:p w:rsidR="007B1A8B" w:rsidRPr="00E6094C" w:rsidRDefault="007B1A8B" w:rsidP="00B36E6B">
            <w:pPr>
              <w:autoSpaceDE w:val="0"/>
              <w:autoSpaceDN w:val="0"/>
              <w:adjustRightInd w:val="0"/>
              <w:spacing w:line="276" w:lineRule="auto"/>
              <w:rPr>
                <w:lang w:val="lv-LV"/>
              </w:rPr>
            </w:pPr>
          </w:p>
        </w:tc>
        <w:tc>
          <w:tcPr>
            <w:tcW w:w="704" w:type="dxa"/>
            <w:vAlign w:val="bottom"/>
          </w:tcPr>
          <w:p w:rsidR="007B1A8B" w:rsidRPr="00E6094C" w:rsidRDefault="007B1A8B" w:rsidP="00B36E6B">
            <w:pPr>
              <w:autoSpaceDE w:val="0"/>
              <w:autoSpaceDN w:val="0"/>
              <w:adjustRightInd w:val="0"/>
              <w:spacing w:line="276" w:lineRule="auto"/>
              <w:rPr>
                <w:lang w:val="lv-LV"/>
              </w:rPr>
            </w:pPr>
          </w:p>
        </w:tc>
        <w:tc>
          <w:tcPr>
            <w:tcW w:w="609" w:type="dxa"/>
            <w:vAlign w:val="bottom"/>
          </w:tcPr>
          <w:p w:rsidR="007B1A8B" w:rsidRPr="00E6094C" w:rsidRDefault="007B1A8B" w:rsidP="00B36E6B">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hideMark/>
          </w:tcPr>
          <w:p w:rsidR="007B1A8B" w:rsidRPr="00E6094C" w:rsidRDefault="007B1A8B" w:rsidP="00B36E6B">
            <w:pPr>
              <w:autoSpaceDE w:val="0"/>
              <w:autoSpaceDN w:val="0"/>
              <w:adjustRightInd w:val="0"/>
              <w:spacing w:line="276" w:lineRule="auto"/>
              <w:ind w:left="100"/>
              <w:rPr>
                <w:lang w:val="lv-LV"/>
              </w:rPr>
            </w:pPr>
            <w:r w:rsidRPr="00E6094C">
              <w:rPr>
                <w:b/>
                <w:bCs/>
                <w:lang w:val="lv-LV"/>
              </w:rPr>
              <w:t>PVD</w:t>
            </w:r>
          </w:p>
        </w:tc>
        <w:tc>
          <w:tcPr>
            <w:tcW w:w="1236" w:type="dxa"/>
            <w:vAlign w:val="bottom"/>
          </w:tcPr>
          <w:p w:rsidR="007B1A8B" w:rsidRPr="00E6094C" w:rsidRDefault="007B1A8B" w:rsidP="00B36E6B">
            <w:pPr>
              <w:autoSpaceDE w:val="0"/>
              <w:autoSpaceDN w:val="0"/>
              <w:adjustRightInd w:val="0"/>
              <w:spacing w:line="276" w:lineRule="auto"/>
              <w:rPr>
                <w:lang w:val="lv-LV"/>
              </w:rPr>
            </w:pPr>
          </w:p>
        </w:tc>
        <w:tc>
          <w:tcPr>
            <w:tcW w:w="1407" w:type="dxa"/>
            <w:vAlign w:val="bottom"/>
          </w:tcPr>
          <w:p w:rsidR="007B1A8B" w:rsidRPr="00E6094C" w:rsidRDefault="007B1A8B" w:rsidP="00B36E6B">
            <w:pPr>
              <w:autoSpaceDE w:val="0"/>
              <w:autoSpaceDN w:val="0"/>
              <w:adjustRightInd w:val="0"/>
              <w:spacing w:line="276" w:lineRule="auto"/>
              <w:rPr>
                <w:lang w:val="lv-LV"/>
              </w:rPr>
            </w:pPr>
          </w:p>
        </w:tc>
        <w:tc>
          <w:tcPr>
            <w:tcW w:w="418" w:type="dxa"/>
            <w:vAlign w:val="bottom"/>
          </w:tcPr>
          <w:p w:rsidR="007B1A8B" w:rsidRPr="00E6094C" w:rsidRDefault="007B1A8B" w:rsidP="00B36E6B">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7B1A8B" w:rsidRPr="00E6094C" w:rsidRDefault="007B1A8B" w:rsidP="00B36E6B">
            <w:pPr>
              <w:autoSpaceDE w:val="0"/>
              <w:autoSpaceDN w:val="0"/>
              <w:adjustRightInd w:val="0"/>
              <w:spacing w:line="276" w:lineRule="auto"/>
              <w:ind w:left="80"/>
              <w:rPr>
                <w:lang w:val="lv-LV"/>
              </w:rPr>
            </w:pPr>
            <w:r w:rsidRPr="00E6094C">
              <w:rPr>
                <w:b/>
                <w:bCs/>
                <w:lang w:val="lv-LV"/>
              </w:rPr>
              <w:t>R – regula</w:t>
            </w:r>
          </w:p>
        </w:tc>
      </w:tr>
      <w:tr w:rsidR="007B1A8B" w:rsidRPr="00E6094C" w:rsidTr="00B36E6B">
        <w:trPr>
          <w:trHeight w:val="280"/>
        </w:trPr>
        <w:tc>
          <w:tcPr>
            <w:tcW w:w="970" w:type="dxa"/>
            <w:tcBorders>
              <w:top w:val="nil"/>
              <w:left w:val="single" w:sz="8" w:space="0" w:color="auto"/>
              <w:bottom w:val="nil"/>
              <w:right w:val="nil"/>
            </w:tcBorders>
            <w:vAlign w:val="bottom"/>
          </w:tcPr>
          <w:p w:rsidR="007B1A8B" w:rsidRPr="00E6094C" w:rsidRDefault="007B1A8B" w:rsidP="00B36E6B">
            <w:pPr>
              <w:autoSpaceDE w:val="0"/>
              <w:autoSpaceDN w:val="0"/>
              <w:adjustRightInd w:val="0"/>
              <w:spacing w:line="276" w:lineRule="auto"/>
              <w:rPr>
                <w:lang w:val="lv-LV"/>
              </w:rPr>
            </w:pPr>
          </w:p>
        </w:tc>
        <w:tc>
          <w:tcPr>
            <w:tcW w:w="494" w:type="dxa"/>
            <w:vAlign w:val="bottom"/>
          </w:tcPr>
          <w:p w:rsidR="007B1A8B" w:rsidRPr="00E6094C" w:rsidRDefault="007B1A8B" w:rsidP="00B36E6B">
            <w:pPr>
              <w:autoSpaceDE w:val="0"/>
              <w:autoSpaceDN w:val="0"/>
              <w:adjustRightInd w:val="0"/>
              <w:spacing w:line="276" w:lineRule="auto"/>
              <w:rPr>
                <w:lang w:val="lv-LV"/>
              </w:rPr>
            </w:pPr>
          </w:p>
        </w:tc>
        <w:tc>
          <w:tcPr>
            <w:tcW w:w="856" w:type="dxa"/>
            <w:vAlign w:val="bottom"/>
          </w:tcPr>
          <w:p w:rsidR="007B1A8B" w:rsidRPr="00E6094C" w:rsidRDefault="007B1A8B" w:rsidP="00B36E6B">
            <w:pPr>
              <w:autoSpaceDE w:val="0"/>
              <w:autoSpaceDN w:val="0"/>
              <w:adjustRightInd w:val="0"/>
              <w:spacing w:line="276" w:lineRule="auto"/>
              <w:rPr>
                <w:lang w:val="lv-LV"/>
              </w:rPr>
            </w:pPr>
          </w:p>
        </w:tc>
        <w:tc>
          <w:tcPr>
            <w:tcW w:w="704" w:type="dxa"/>
            <w:vAlign w:val="bottom"/>
          </w:tcPr>
          <w:p w:rsidR="007B1A8B" w:rsidRPr="00E6094C" w:rsidRDefault="007B1A8B" w:rsidP="00B36E6B">
            <w:pPr>
              <w:autoSpaceDE w:val="0"/>
              <w:autoSpaceDN w:val="0"/>
              <w:adjustRightInd w:val="0"/>
              <w:spacing w:line="276" w:lineRule="auto"/>
              <w:rPr>
                <w:lang w:val="lv-LV"/>
              </w:rPr>
            </w:pPr>
          </w:p>
        </w:tc>
        <w:tc>
          <w:tcPr>
            <w:tcW w:w="609" w:type="dxa"/>
            <w:vAlign w:val="bottom"/>
          </w:tcPr>
          <w:p w:rsidR="007B1A8B" w:rsidRPr="00E6094C" w:rsidRDefault="007B1A8B" w:rsidP="00B36E6B">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1236" w:type="dxa"/>
            <w:vAlign w:val="bottom"/>
          </w:tcPr>
          <w:p w:rsidR="007B1A8B" w:rsidRPr="00E6094C" w:rsidRDefault="007B1A8B" w:rsidP="00B36E6B">
            <w:pPr>
              <w:autoSpaceDE w:val="0"/>
              <w:autoSpaceDN w:val="0"/>
              <w:adjustRightInd w:val="0"/>
              <w:spacing w:line="276" w:lineRule="auto"/>
              <w:rPr>
                <w:lang w:val="lv-LV"/>
              </w:rPr>
            </w:pPr>
          </w:p>
        </w:tc>
        <w:tc>
          <w:tcPr>
            <w:tcW w:w="1407" w:type="dxa"/>
            <w:vAlign w:val="bottom"/>
          </w:tcPr>
          <w:p w:rsidR="007B1A8B" w:rsidRPr="00E6094C" w:rsidRDefault="007B1A8B" w:rsidP="00B36E6B">
            <w:pPr>
              <w:autoSpaceDE w:val="0"/>
              <w:autoSpaceDN w:val="0"/>
              <w:adjustRightInd w:val="0"/>
              <w:spacing w:line="276" w:lineRule="auto"/>
              <w:rPr>
                <w:lang w:val="lv-LV"/>
              </w:rPr>
            </w:pPr>
          </w:p>
        </w:tc>
        <w:tc>
          <w:tcPr>
            <w:tcW w:w="418" w:type="dxa"/>
            <w:vAlign w:val="bottom"/>
          </w:tcPr>
          <w:p w:rsidR="007B1A8B" w:rsidRPr="00E6094C" w:rsidRDefault="007B1A8B" w:rsidP="00B36E6B">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799" w:type="dxa"/>
            <w:vAlign w:val="bottom"/>
            <w:hideMark/>
          </w:tcPr>
          <w:p w:rsidR="007B1A8B" w:rsidRPr="00E6094C" w:rsidRDefault="007B1A8B" w:rsidP="00B36E6B">
            <w:pPr>
              <w:autoSpaceDE w:val="0"/>
              <w:autoSpaceDN w:val="0"/>
              <w:adjustRightInd w:val="0"/>
              <w:spacing w:line="276" w:lineRule="auto"/>
              <w:ind w:left="80"/>
              <w:rPr>
                <w:lang w:val="lv-LV"/>
              </w:rPr>
            </w:pPr>
            <w:r w:rsidRPr="00E6094C">
              <w:rPr>
                <w:b/>
                <w:bCs/>
                <w:lang w:val="lv-LV"/>
              </w:rPr>
              <w:t>PAUL</w:t>
            </w:r>
          </w:p>
        </w:tc>
        <w:tc>
          <w:tcPr>
            <w:tcW w:w="2187" w:type="dxa"/>
            <w:tcBorders>
              <w:top w:val="nil"/>
              <w:left w:val="nil"/>
              <w:bottom w:val="nil"/>
              <w:right w:val="single" w:sz="8" w:space="0" w:color="auto"/>
            </w:tcBorders>
            <w:vAlign w:val="bottom"/>
            <w:hideMark/>
          </w:tcPr>
          <w:p w:rsidR="007B1A8B" w:rsidRPr="00E6094C" w:rsidRDefault="007B1A8B" w:rsidP="00B36E6B">
            <w:pPr>
              <w:autoSpaceDE w:val="0"/>
              <w:autoSpaceDN w:val="0"/>
              <w:adjustRightInd w:val="0"/>
              <w:spacing w:line="276" w:lineRule="auto"/>
              <w:ind w:left="100"/>
              <w:rPr>
                <w:lang w:val="lv-LV"/>
              </w:rPr>
            </w:pPr>
            <w:r w:rsidRPr="00E6094C">
              <w:rPr>
                <w:b/>
                <w:bCs/>
                <w:lang w:val="lv-LV"/>
              </w:rPr>
              <w:t>–  pārtikas  aprites</w:t>
            </w:r>
          </w:p>
        </w:tc>
      </w:tr>
      <w:tr w:rsidR="007B1A8B" w:rsidRPr="00E6094C" w:rsidTr="00B36E6B">
        <w:trPr>
          <w:trHeight w:val="283"/>
        </w:trPr>
        <w:tc>
          <w:tcPr>
            <w:tcW w:w="970" w:type="dxa"/>
            <w:tcBorders>
              <w:top w:val="nil"/>
              <w:left w:val="single" w:sz="8" w:space="0" w:color="auto"/>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7B1A8B" w:rsidRPr="00E6094C" w:rsidRDefault="007B1A8B" w:rsidP="00B36E6B">
            <w:pPr>
              <w:autoSpaceDE w:val="0"/>
              <w:autoSpaceDN w:val="0"/>
              <w:adjustRightInd w:val="0"/>
              <w:spacing w:line="276" w:lineRule="auto"/>
              <w:ind w:left="80"/>
              <w:rPr>
                <w:lang w:val="lv-LV"/>
              </w:rPr>
            </w:pPr>
            <w:r w:rsidRPr="00E6094C">
              <w:rPr>
                <w:b/>
                <w:bCs/>
                <w:lang w:val="lv-LV"/>
              </w:rPr>
              <w:t>uzraudzības likums</w:t>
            </w:r>
          </w:p>
        </w:tc>
      </w:tr>
      <w:tr w:rsidR="007B1A8B" w:rsidRPr="00E6094C" w:rsidTr="00B36E6B">
        <w:trPr>
          <w:trHeight w:val="266"/>
        </w:trPr>
        <w:tc>
          <w:tcPr>
            <w:tcW w:w="4907" w:type="dxa"/>
            <w:gridSpan w:val="6"/>
            <w:tcBorders>
              <w:top w:val="nil"/>
              <w:left w:val="single" w:sz="8" w:space="0" w:color="auto"/>
              <w:bottom w:val="nil"/>
              <w:right w:val="single" w:sz="8" w:space="0" w:color="auto"/>
            </w:tcBorders>
            <w:vAlign w:val="bottom"/>
            <w:hideMark/>
          </w:tcPr>
          <w:p w:rsidR="007B1A8B" w:rsidRPr="00E6094C" w:rsidRDefault="007B1A8B" w:rsidP="00B36E6B">
            <w:pPr>
              <w:autoSpaceDE w:val="0"/>
              <w:autoSpaceDN w:val="0"/>
              <w:adjustRightInd w:val="0"/>
              <w:spacing w:line="262" w:lineRule="exact"/>
              <w:ind w:left="100"/>
              <w:rPr>
                <w:lang w:val="lv-LV"/>
              </w:rPr>
            </w:pPr>
            <w:r w:rsidRPr="00E6094C">
              <w:rPr>
                <w:lang w:val="lv-LV"/>
              </w:rPr>
              <w:t>Svaigi augļi un dārzeņi – ražotājs / audzētājs</w:t>
            </w:r>
          </w:p>
        </w:tc>
        <w:tc>
          <w:tcPr>
            <w:tcW w:w="1617" w:type="dxa"/>
            <w:tcBorders>
              <w:top w:val="nil"/>
              <w:left w:val="nil"/>
              <w:bottom w:val="nil"/>
              <w:right w:val="single" w:sz="8" w:space="0" w:color="auto"/>
            </w:tcBorders>
            <w:vAlign w:val="bottom"/>
            <w:hideMark/>
          </w:tcPr>
          <w:p w:rsidR="007B1A8B" w:rsidRPr="00E6094C" w:rsidRDefault="007B1A8B" w:rsidP="00B36E6B">
            <w:pPr>
              <w:autoSpaceDE w:val="0"/>
              <w:autoSpaceDN w:val="0"/>
              <w:adjustRightInd w:val="0"/>
              <w:spacing w:line="262" w:lineRule="exact"/>
              <w:ind w:left="100"/>
              <w:rPr>
                <w:lang w:val="lv-LV"/>
              </w:rPr>
            </w:pPr>
            <w:r w:rsidRPr="00E6094C">
              <w:rPr>
                <w:lang w:val="lv-LV"/>
              </w:rPr>
              <w:t>Reģistrācija</w:t>
            </w:r>
          </w:p>
        </w:tc>
        <w:tc>
          <w:tcPr>
            <w:tcW w:w="1236" w:type="dxa"/>
            <w:vAlign w:val="bottom"/>
            <w:hideMark/>
          </w:tcPr>
          <w:p w:rsidR="007B1A8B" w:rsidRPr="00E6094C" w:rsidRDefault="007B1A8B" w:rsidP="00B36E6B">
            <w:pPr>
              <w:autoSpaceDE w:val="0"/>
              <w:autoSpaceDN w:val="0"/>
              <w:adjustRightInd w:val="0"/>
              <w:spacing w:line="262" w:lineRule="exact"/>
              <w:ind w:left="100"/>
              <w:rPr>
                <w:lang w:val="lv-LV"/>
              </w:rPr>
            </w:pPr>
            <w:r w:rsidRPr="00E6094C">
              <w:rPr>
                <w:lang w:val="lv-LV"/>
              </w:rPr>
              <w:t>Kartupeļu</w:t>
            </w:r>
          </w:p>
        </w:tc>
        <w:tc>
          <w:tcPr>
            <w:tcW w:w="1407" w:type="dxa"/>
            <w:vAlign w:val="bottom"/>
            <w:hideMark/>
          </w:tcPr>
          <w:p w:rsidR="007B1A8B" w:rsidRPr="00E6094C" w:rsidRDefault="007B1A8B" w:rsidP="00B36E6B">
            <w:pPr>
              <w:autoSpaceDE w:val="0"/>
              <w:autoSpaceDN w:val="0"/>
              <w:adjustRightInd w:val="0"/>
              <w:spacing w:line="262" w:lineRule="exact"/>
              <w:ind w:left="120"/>
              <w:rPr>
                <w:lang w:val="lv-LV"/>
              </w:rPr>
            </w:pPr>
            <w:r w:rsidRPr="00E6094C">
              <w:rPr>
                <w:lang w:val="lv-LV"/>
              </w:rPr>
              <w:t>audzētājiem</w:t>
            </w:r>
          </w:p>
        </w:tc>
        <w:tc>
          <w:tcPr>
            <w:tcW w:w="418" w:type="dxa"/>
            <w:vAlign w:val="bottom"/>
            <w:hideMark/>
          </w:tcPr>
          <w:p w:rsidR="007B1A8B" w:rsidRPr="00E6094C" w:rsidRDefault="007B1A8B" w:rsidP="00B36E6B">
            <w:pPr>
              <w:autoSpaceDE w:val="0"/>
              <w:autoSpaceDN w:val="0"/>
              <w:adjustRightInd w:val="0"/>
              <w:spacing w:line="262" w:lineRule="exact"/>
              <w:ind w:left="180"/>
              <w:rPr>
                <w:lang w:val="lv-LV"/>
              </w:rPr>
            </w:pPr>
            <w:r w:rsidRPr="00E6094C">
              <w:rPr>
                <w:lang w:val="lv-LV"/>
              </w:rPr>
              <w:t>–</w:t>
            </w:r>
          </w:p>
        </w:tc>
        <w:tc>
          <w:tcPr>
            <w:tcW w:w="1122" w:type="dxa"/>
            <w:tcBorders>
              <w:top w:val="nil"/>
              <w:left w:val="nil"/>
              <w:bottom w:val="nil"/>
              <w:right w:val="single" w:sz="8" w:space="0" w:color="auto"/>
            </w:tcBorders>
            <w:vAlign w:val="bottom"/>
            <w:hideMark/>
          </w:tcPr>
          <w:p w:rsidR="007B1A8B" w:rsidRPr="00E6094C" w:rsidRDefault="007B1A8B" w:rsidP="00B36E6B">
            <w:pPr>
              <w:autoSpaceDE w:val="0"/>
              <w:autoSpaceDN w:val="0"/>
              <w:adjustRightInd w:val="0"/>
              <w:spacing w:line="262" w:lineRule="exact"/>
              <w:ind w:left="180"/>
              <w:rPr>
                <w:lang w:val="lv-LV"/>
              </w:rPr>
            </w:pPr>
            <w:r w:rsidRPr="00E6094C">
              <w:rPr>
                <w:lang w:val="lv-LV"/>
              </w:rPr>
              <w:t>papildus</w:t>
            </w:r>
          </w:p>
        </w:tc>
        <w:tc>
          <w:tcPr>
            <w:tcW w:w="2986" w:type="dxa"/>
            <w:gridSpan w:val="2"/>
            <w:tcBorders>
              <w:top w:val="nil"/>
              <w:left w:val="nil"/>
              <w:bottom w:val="nil"/>
              <w:right w:val="single" w:sz="8" w:space="0" w:color="auto"/>
            </w:tcBorders>
            <w:vAlign w:val="bottom"/>
            <w:hideMark/>
          </w:tcPr>
          <w:p w:rsidR="007B1A8B" w:rsidRPr="00E6094C" w:rsidRDefault="007B1A8B" w:rsidP="00B36E6B">
            <w:pPr>
              <w:autoSpaceDE w:val="0"/>
              <w:autoSpaceDN w:val="0"/>
              <w:adjustRightInd w:val="0"/>
              <w:spacing w:line="262" w:lineRule="exact"/>
              <w:ind w:left="80"/>
              <w:rPr>
                <w:lang w:val="lv-LV"/>
              </w:rPr>
            </w:pPr>
            <w:r w:rsidRPr="00E6094C">
              <w:rPr>
                <w:lang w:val="lv-LV"/>
              </w:rPr>
              <w:t>PAUL, 5.pants 3.daļa</w:t>
            </w:r>
          </w:p>
        </w:tc>
      </w:tr>
      <w:tr w:rsidR="007B1A8B" w:rsidRPr="00E6094C" w:rsidTr="00B36E6B">
        <w:trPr>
          <w:trHeight w:val="283"/>
        </w:trPr>
        <w:tc>
          <w:tcPr>
            <w:tcW w:w="970" w:type="dxa"/>
            <w:tcBorders>
              <w:top w:val="nil"/>
              <w:left w:val="single" w:sz="8" w:space="0" w:color="auto"/>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2644" w:type="dxa"/>
            <w:gridSpan w:val="2"/>
            <w:tcBorders>
              <w:top w:val="nil"/>
              <w:left w:val="nil"/>
              <w:bottom w:val="single" w:sz="8" w:space="0" w:color="auto"/>
              <w:right w:val="nil"/>
            </w:tcBorders>
            <w:vAlign w:val="bottom"/>
            <w:hideMark/>
          </w:tcPr>
          <w:p w:rsidR="007B1A8B" w:rsidRPr="00E6094C" w:rsidRDefault="007B1A8B" w:rsidP="00B36E6B">
            <w:pPr>
              <w:autoSpaceDE w:val="0"/>
              <w:autoSpaceDN w:val="0"/>
              <w:adjustRightInd w:val="0"/>
              <w:spacing w:line="276" w:lineRule="auto"/>
              <w:ind w:left="100"/>
              <w:rPr>
                <w:lang w:val="lv-LV"/>
              </w:rPr>
            </w:pPr>
            <w:r w:rsidRPr="00E6094C">
              <w:rPr>
                <w:lang w:val="lv-LV"/>
              </w:rPr>
              <w:t>reģistrācija VAAD</w:t>
            </w:r>
          </w:p>
        </w:tc>
        <w:tc>
          <w:tcPr>
            <w:tcW w:w="418"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r>
      <w:tr w:rsidR="007B1A8B" w:rsidRPr="00E6094C" w:rsidTr="00B36E6B">
        <w:trPr>
          <w:trHeight w:val="267"/>
        </w:trPr>
        <w:tc>
          <w:tcPr>
            <w:tcW w:w="3633" w:type="dxa"/>
            <w:gridSpan w:val="5"/>
            <w:tcBorders>
              <w:top w:val="nil"/>
              <w:left w:val="single" w:sz="8" w:space="0" w:color="auto"/>
              <w:bottom w:val="nil"/>
              <w:right w:val="nil"/>
            </w:tcBorders>
            <w:vAlign w:val="bottom"/>
            <w:hideMark/>
          </w:tcPr>
          <w:p w:rsidR="007B1A8B" w:rsidRPr="00E6094C" w:rsidRDefault="007B1A8B" w:rsidP="00B36E6B">
            <w:pPr>
              <w:autoSpaceDE w:val="0"/>
              <w:autoSpaceDN w:val="0"/>
              <w:adjustRightInd w:val="0"/>
              <w:spacing w:line="262" w:lineRule="exact"/>
              <w:ind w:left="100"/>
              <w:jc w:val="both"/>
              <w:rPr>
                <w:lang w:val="lv-LV"/>
              </w:rPr>
            </w:pPr>
            <w:r w:rsidRPr="00E6094C">
              <w:rPr>
                <w:lang w:val="lv-LV"/>
              </w:rPr>
              <w:t xml:space="preserve">Piens  un  piena  produkti  –  ražotājs/pārstrādes uzņēmums </w:t>
            </w:r>
          </w:p>
        </w:tc>
        <w:tc>
          <w:tcPr>
            <w:tcW w:w="1274" w:type="dxa"/>
            <w:tcBorders>
              <w:top w:val="nil"/>
              <w:left w:val="nil"/>
              <w:bottom w:val="nil"/>
              <w:right w:val="single" w:sz="8" w:space="0" w:color="auto"/>
            </w:tcBorders>
            <w:vAlign w:val="bottom"/>
            <w:hideMark/>
          </w:tcPr>
          <w:p w:rsidR="007B1A8B" w:rsidRPr="00E6094C" w:rsidRDefault="007B1A8B" w:rsidP="00B36E6B">
            <w:pPr>
              <w:spacing w:line="276" w:lineRule="auto"/>
            </w:pPr>
          </w:p>
        </w:tc>
        <w:tc>
          <w:tcPr>
            <w:tcW w:w="1617" w:type="dxa"/>
            <w:tcBorders>
              <w:top w:val="nil"/>
              <w:left w:val="nil"/>
              <w:bottom w:val="nil"/>
              <w:right w:val="single" w:sz="8" w:space="0" w:color="auto"/>
            </w:tcBorders>
            <w:vAlign w:val="bottom"/>
            <w:hideMark/>
          </w:tcPr>
          <w:p w:rsidR="007B1A8B" w:rsidRPr="00E6094C" w:rsidRDefault="007B1A8B" w:rsidP="00B36E6B">
            <w:pPr>
              <w:autoSpaceDE w:val="0"/>
              <w:autoSpaceDN w:val="0"/>
              <w:adjustRightInd w:val="0"/>
              <w:spacing w:line="262" w:lineRule="exact"/>
              <w:ind w:left="100"/>
              <w:rPr>
                <w:lang w:val="lv-LV"/>
              </w:rPr>
            </w:pPr>
            <w:r w:rsidRPr="00E6094C">
              <w:rPr>
                <w:lang w:val="lv-LV"/>
              </w:rPr>
              <w:t>Atzīšana</w:t>
            </w:r>
          </w:p>
        </w:tc>
        <w:tc>
          <w:tcPr>
            <w:tcW w:w="1236" w:type="dxa"/>
            <w:vAlign w:val="bottom"/>
            <w:hideMark/>
          </w:tcPr>
          <w:p w:rsidR="007B1A8B" w:rsidRPr="00E6094C" w:rsidRDefault="007B1A8B" w:rsidP="00B36E6B">
            <w:pPr>
              <w:autoSpaceDE w:val="0"/>
              <w:autoSpaceDN w:val="0"/>
              <w:adjustRightInd w:val="0"/>
              <w:spacing w:line="262" w:lineRule="exact"/>
              <w:ind w:left="60"/>
              <w:rPr>
                <w:lang w:val="lv-LV"/>
              </w:rPr>
            </w:pPr>
            <w:r w:rsidRPr="00E6094C">
              <w:rPr>
                <w:lang w:val="lv-LV"/>
              </w:rPr>
              <w:t>-</w:t>
            </w:r>
          </w:p>
        </w:tc>
        <w:tc>
          <w:tcPr>
            <w:tcW w:w="1407" w:type="dxa"/>
            <w:vAlign w:val="bottom"/>
          </w:tcPr>
          <w:p w:rsidR="007B1A8B" w:rsidRPr="00E6094C" w:rsidRDefault="007B1A8B" w:rsidP="00B36E6B">
            <w:pPr>
              <w:autoSpaceDE w:val="0"/>
              <w:autoSpaceDN w:val="0"/>
              <w:adjustRightInd w:val="0"/>
              <w:spacing w:line="276" w:lineRule="auto"/>
              <w:rPr>
                <w:lang w:val="lv-LV"/>
              </w:rPr>
            </w:pPr>
          </w:p>
        </w:tc>
        <w:tc>
          <w:tcPr>
            <w:tcW w:w="418" w:type="dxa"/>
            <w:vAlign w:val="bottom"/>
          </w:tcPr>
          <w:p w:rsidR="007B1A8B" w:rsidRPr="00E6094C" w:rsidRDefault="007B1A8B" w:rsidP="00B36E6B">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7B1A8B" w:rsidRPr="00E6094C" w:rsidRDefault="007B1A8B" w:rsidP="00B36E6B">
            <w:pPr>
              <w:autoSpaceDE w:val="0"/>
              <w:autoSpaceDN w:val="0"/>
              <w:adjustRightInd w:val="0"/>
              <w:spacing w:line="262" w:lineRule="exact"/>
              <w:ind w:left="80"/>
              <w:rPr>
                <w:lang w:val="lv-LV"/>
              </w:rPr>
            </w:pPr>
            <w:r w:rsidRPr="00E6094C">
              <w:rPr>
                <w:lang w:val="lv-LV"/>
              </w:rPr>
              <w:t>PAUL, 5.pants 1., 2.daļa</w:t>
            </w:r>
          </w:p>
        </w:tc>
      </w:tr>
      <w:tr w:rsidR="007B1A8B" w:rsidRPr="00E6094C" w:rsidTr="00B36E6B">
        <w:trPr>
          <w:trHeight w:val="283"/>
        </w:trPr>
        <w:tc>
          <w:tcPr>
            <w:tcW w:w="1464" w:type="dxa"/>
            <w:gridSpan w:val="2"/>
            <w:tcBorders>
              <w:top w:val="nil"/>
              <w:left w:val="single" w:sz="8" w:space="0" w:color="auto"/>
              <w:bottom w:val="single" w:sz="8" w:space="0" w:color="auto"/>
              <w:right w:val="nil"/>
            </w:tcBorders>
            <w:vAlign w:val="bottom"/>
            <w:hideMark/>
          </w:tcPr>
          <w:p w:rsidR="007B1A8B" w:rsidRPr="00E6094C" w:rsidRDefault="007B1A8B" w:rsidP="00B36E6B">
            <w:pPr>
              <w:spacing w:line="276" w:lineRule="auto"/>
            </w:pPr>
          </w:p>
        </w:tc>
        <w:tc>
          <w:tcPr>
            <w:tcW w:w="856"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jc w:val="both"/>
              <w:rPr>
                <w:lang w:val="lv-LV"/>
              </w:rPr>
            </w:pPr>
          </w:p>
        </w:tc>
        <w:tc>
          <w:tcPr>
            <w:tcW w:w="609"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jc w:val="both"/>
              <w:rPr>
                <w:lang w:val="lv-LV"/>
              </w:rPr>
            </w:pPr>
          </w:p>
        </w:tc>
        <w:tc>
          <w:tcPr>
            <w:tcW w:w="1274"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jc w:val="both"/>
              <w:rPr>
                <w:lang w:val="lv-LV"/>
              </w:rPr>
            </w:pPr>
          </w:p>
        </w:tc>
        <w:tc>
          <w:tcPr>
            <w:tcW w:w="1617"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7B1A8B" w:rsidRPr="00E6094C" w:rsidRDefault="007B1A8B" w:rsidP="00B36E6B">
            <w:pPr>
              <w:autoSpaceDE w:val="0"/>
              <w:autoSpaceDN w:val="0"/>
              <w:adjustRightInd w:val="0"/>
              <w:spacing w:line="274" w:lineRule="exact"/>
              <w:ind w:left="80"/>
              <w:rPr>
                <w:lang w:val="lv-LV"/>
              </w:rPr>
            </w:pPr>
            <w:r w:rsidRPr="00E6094C">
              <w:rPr>
                <w:lang w:val="lv-LV"/>
              </w:rPr>
              <w:t>R 852, R 853</w:t>
            </w:r>
          </w:p>
        </w:tc>
      </w:tr>
      <w:tr w:rsidR="007B1A8B" w:rsidRPr="00E6094C" w:rsidTr="00B36E6B">
        <w:trPr>
          <w:trHeight w:val="267"/>
        </w:trPr>
        <w:tc>
          <w:tcPr>
            <w:tcW w:w="1464" w:type="dxa"/>
            <w:gridSpan w:val="2"/>
            <w:tcBorders>
              <w:top w:val="nil"/>
              <w:left w:val="single" w:sz="8" w:space="0" w:color="auto"/>
              <w:bottom w:val="nil"/>
              <w:right w:val="nil"/>
            </w:tcBorders>
            <w:vAlign w:val="bottom"/>
            <w:hideMark/>
          </w:tcPr>
          <w:p w:rsidR="007B1A8B" w:rsidRPr="00E6094C" w:rsidRDefault="007B1A8B" w:rsidP="00B36E6B">
            <w:pPr>
              <w:autoSpaceDE w:val="0"/>
              <w:autoSpaceDN w:val="0"/>
              <w:adjustRightInd w:val="0"/>
              <w:spacing w:line="262" w:lineRule="exact"/>
              <w:ind w:left="100"/>
              <w:rPr>
                <w:lang w:val="lv-LV"/>
              </w:rPr>
            </w:pPr>
            <w:r w:rsidRPr="00E6094C">
              <w:rPr>
                <w:w w:val="98"/>
                <w:lang w:val="lv-LV"/>
              </w:rPr>
              <w:t>Olas - ražotājs</w:t>
            </w:r>
          </w:p>
        </w:tc>
        <w:tc>
          <w:tcPr>
            <w:tcW w:w="856" w:type="dxa"/>
            <w:vAlign w:val="bottom"/>
          </w:tcPr>
          <w:p w:rsidR="007B1A8B" w:rsidRPr="00E6094C" w:rsidRDefault="007B1A8B" w:rsidP="00B36E6B">
            <w:pPr>
              <w:autoSpaceDE w:val="0"/>
              <w:autoSpaceDN w:val="0"/>
              <w:adjustRightInd w:val="0"/>
              <w:spacing w:line="276" w:lineRule="auto"/>
              <w:rPr>
                <w:lang w:val="lv-LV"/>
              </w:rPr>
            </w:pPr>
          </w:p>
        </w:tc>
        <w:tc>
          <w:tcPr>
            <w:tcW w:w="704" w:type="dxa"/>
            <w:vAlign w:val="bottom"/>
          </w:tcPr>
          <w:p w:rsidR="007B1A8B" w:rsidRPr="00E6094C" w:rsidRDefault="007B1A8B" w:rsidP="00B36E6B">
            <w:pPr>
              <w:autoSpaceDE w:val="0"/>
              <w:autoSpaceDN w:val="0"/>
              <w:adjustRightInd w:val="0"/>
              <w:spacing w:line="276" w:lineRule="auto"/>
              <w:rPr>
                <w:lang w:val="lv-LV"/>
              </w:rPr>
            </w:pPr>
          </w:p>
        </w:tc>
        <w:tc>
          <w:tcPr>
            <w:tcW w:w="609" w:type="dxa"/>
            <w:vAlign w:val="bottom"/>
          </w:tcPr>
          <w:p w:rsidR="007B1A8B" w:rsidRPr="00E6094C" w:rsidRDefault="007B1A8B" w:rsidP="00B36E6B">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hideMark/>
          </w:tcPr>
          <w:p w:rsidR="007B1A8B" w:rsidRPr="00E6094C" w:rsidRDefault="007B1A8B" w:rsidP="00B36E6B">
            <w:pPr>
              <w:autoSpaceDE w:val="0"/>
              <w:autoSpaceDN w:val="0"/>
              <w:adjustRightInd w:val="0"/>
              <w:spacing w:line="262" w:lineRule="exact"/>
              <w:ind w:left="100"/>
              <w:rPr>
                <w:lang w:val="lv-LV"/>
              </w:rPr>
            </w:pPr>
            <w:r w:rsidRPr="00E6094C">
              <w:rPr>
                <w:lang w:val="lv-LV"/>
              </w:rPr>
              <w:t>Atzīšana</w:t>
            </w:r>
          </w:p>
        </w:tc>
        <w:tc>
          <w:tcPr>
            <w:tcW w:w="1236" w:type="dxa"/>
            <w:vAlign w:val="bottom"/>
          </w:tcPr>
          <w:p w:rsidR="007B1A8B" w:rsidRPr="00E6094C" w:rsidRDefault="007B1A8B" w:rsidP="00B36E6B">
            <w:pPr>
              <w:autoSpaceDE w:val="0"/>
              <w:autoSpaceDN w:val="0"/>
              <w:adjustRightInd w:val="0"/>
              <w:spacing w:line="276" w:lineRule="auto"/>
              <w:rPr>
                <w:lang w:val="lv-LV"/>
              </w:rPr>
            </w:pPr>
          </w:p>
        </w:tc>
        <w:tc>
          <w:tcPr>
            <w:tcW w:w="1407" w:type="dxa"/>
            <w:vAlign w:val="bottom"/>
          </w:tcPr>
          <w:p w:rsidR="007B1A8B" w:rsidRPr="00E6094C" w:rsidRDefault="007B1A8B" w:rsidP="00B36E6B">
            <w:pPr>
              <w:autoSpaceDE w:val="0"/>
              <w:autoSpaceDN w:val="0"/>
              <w:adjustRightInd w:val="0"/>
              <w:spacing w:line="276" w:lineRule="auto"/>
              <w:rPr>
                <w:lang w:val="lv-LV"/>
              </w:rPr>
            </w:pPr>
          </w:p>
        </w:tc>
        <w:tc>
          <w:tcPr>
            <w:tcW w:w="418" w:type="dxa"/>
            <w:vAlign w:val="bottom"/>
          </w:tcPr>
          <w:p w:rsidR="007B1A8B" w:rsidRPr="00E6094C" w:rsidRDefault="007B1A8B" w:rsidP="00B36E6B">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7B1A8B" w:rsidRPr="00E6094C" w:rsidRDefault="007B1A8B" w:rsidP="00B36E6B">
            <w:pPr>
              <w:autoSpaceDE w:val="0"/>
              <w:autoSpaceDN w:val="0"/>
              <w:adjustRightInd w:val="0"/>
              <w:spacing w:line="262" w:lineRule="exact"/>
              <w:ind w:left="80"/>
              <w:rPr>
                <w:lang w:val="lv-LV"/>
              </w:rPr>
            </w:pPr>
            <w:r w:rsidRPr="00E6094C">
              <w:rPr>
                <w:lang w:val="lv-LV"/>
              </w:rPr>
              <w:t>PAUL, 5.pants 1., 2.daļa</w:t>
            </w:r>
          </w:p>
        </w:tc>
      </w:tr>
      <w:tr w:rsidR="007B1A8B" w:rsidRPr="00E6094C" w:rsidTr="00B36E6B">
        <w:trPr>
          <w:trHeight w:val="282"/>
        </w:trPr>
        <w:tc>
          <w:tcPr>
            <w:tcW w:w="970" w:type="dxa"/>
            <w:tcBorders>
              <w:top w:val="nil"/>
              <w:left w:val="single" w:sz="8" w:space="0" w:color="auto"/>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7B1A8B" w:rsidRPr="00E6094C" w:rsidRDefault="007B1A8B" w:rsidP="00B36E6B">
            <w:pPr>
              <w:autoSpaceDE w:val="0"/>
              <w:autoSpaceDN w:val="0"/>
              <w:adjustRightInd w:val="0"/>
              <w:spacing w:line="274" w:lineRule="exact"/>
              <w:ind w:left="80"/>
              <w:rPr>
                <w:lang w:val="lv-LV"/>
              </w:rPr>
            </w:pPr>
            <w:r w:rsidRPr="00E6094C">
              <w:rPr>
                <w:lang w:val="lv-LV"/>
              </w:rPr>
              <w:t>R 852, R 853</w:t>
            </w:r>
          </w:p>
        </w:tc>
      </w:tr>
      <w:tr w:rsidR="007B1A8B" w:rsidRPr="00E6094C" w:rsidTr="00B36E6B">
        <w:trPr>
          <w:trHeight w:val="271"/>
        </w:trPr>
        <w:tc>
          <w:tcPr>
            <w:tcW w:w="3633" w:type="dxa"/>
            <w:gridSpan w:val="5"/>
            <w:tcBorders>
              <w:top w:val="nil"/>
              <w:left w:val="single" w:sz="8" w:space="0" w:color="auto"/>
              <w:bottom w:val="single" w:sz="8" w:space="0" w:color="auto"/>
              <w:right w:val="nil"/>
            </w:tcBorders>
            <w:vAlign w:val="bottom"/>
            <w:hideMark/>
          </w:tcPr>
          <w:p w:rsidR="007B1A8B" w:rsidRPr="00E6094C" w:rsidRDefault="007B1A8B" w:rsidP="00B36E6B">
            <w:pPr>
              <w:autoSpaceDE w:val="0"/>
              <w:autoSpaceDN w:val="0"/>
              <w:adjustRightInd w:val="0"/>
              <w:spacing w:line="266" w:lineRule="exact"/>
              <w:ind w:left="100"/>
              <w:rPr>
                <w:lang w:val="lv-LV"/>
              </w:rPr>
            </w:pPr>
            <w:r w:rsidRPr="00E6094C">
              <w:rPr>
                <w:lang w:val="lv-LV"/>
              </w:rPr>
              <w:t>Olas - ražotājs nelielos daudzumos</w:t>
            </w:r>
          </w:p>
        </w:tc>
        <w:tc>
          <w:tcPr>
            <w:tcW w:w="1274"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hideMark/>
          </w:tcPr>
          <w:p w:rsidR="007B1A8B" w:rsidRPr="00E6094C" w:rsidRDefault="007B1A8B" w:rsidP="00B36E6B">
            <w:pPr>
              <w:autoSpaceDE w:val="0"/>
              <w:autoSpaceDN w:val="0"/>
              <w:adjustRightInd w:val="0"/>
              <w:spacing w:line="266" w:lineRule="exact"/>
              <w:ind w:left="100"/>
              <w:rPr>
                <w:lang w:val="lv-LV"/>
              </w:rPr>
            </w:pPr>
            <w:r w:rsidRPr="00E6094C">
              <w:rPr>
                <w:lang w:val="lv-LV"/>
              </w:rPr>
              <w:t>-</w:t>
            </w:r>
          </w:p>
        </w:tc>
        <w:tc>
          <w:tcPr>
            <w:tcW w:w="2644" w:type="dxa"/>
            <w:gridSpan w:val="2"/>
            <w:tcBorders>
              <w:top w:val="nil"/>
              <w:left w:val="nil"/>
              <w:bottom w:val="single" w:sz="8" w:space="0" w:color="auto"/>
              <w:right w:val="nil"/>
            </w:tcBorders>
            <w:vAlign w:val="bottom"/>
            <w:hideMark/>
          </w:tcPr>
          <w:p w:rsidR="007B1A8B" w:rsidRPr="00E6094C" w:rsidRDefault="007B1A8B" w:rsidP="00B36E6B">
            <w:pPr>
              <w:autoSpaceDE w:val="0"/>
              <w:autoSpaceDN w:val="0"/>
              <w:adjustRightInd w:val="0"/>
              <w:spacing w:line="266" w:lineRule="exact"/>
              <w:ind w:left="100"/>
              <w:rPr>
                <w:lang w:val="lv-LV"/>
              </w:rPr>
            </w:pPr>
            <w:r w:rsidRPr="00E6094C">
              <w:rPr>
                <w:lang w:val="lv-LV"/>
              </w:rPr>
              <w:t>Realizācijas atļauja</w:t>
            </w:r>
          </w:p>
        </w:tc>
        <w:tc>
          <w:tcPr>
            <w:tcW w:w="418"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7B1A8B" w:rsidRPr="00E6094C" w:rsidRDefault="007B1A8B" w:rsidP="00B36E6B">
            <w:pPr>
              <w:autoSpaceDE w:val="0"/>
              <w:autoSpaceDN w:val="0"/>
              <w:adjustRightInd w:val="0"/>
              <w:spacing w:line="266" w:lineRule="exact"/>
              <w:ind w:left="80"/>
              <w:rPr>
                <w:lang w:val="lv-LV"/>
              </w:rPr>
            </w:pPr>
            <w:r w:rsidRPr="00E6094C">
              <w:rPr>
                <w:lang w:val="lv-LV"/>
              </w:rPr>
              <w:t>MK 665, 1., 7.punkts</w:t>
            </w:r>
          </w:p>
        </w:tc>
      </w:tr>
      <w:tr w:rsidR="007B1A8B" w:rsidRPr="00E6094C" w:rsidTr="00B36E6B">
        <w:trPr>
          <w:trHeight w:val="267"/>
        </w:trPr>
        <w:tc>
          <w:tcPr>
            <w:tcW w:w="4907" w:type="dxa"/>
            <w:gridSpan w:val="6"/>
            <w:tcBorders>
              <w:top w:val="nil"/>
              <w:left w:val="single" w:sz="8" w:space="0" w:color="auto"/>
              <w:bottom w:val="nil"/>
              <w:right w:val="single" w:sz="8" w:space="0" w:color="auto"/>
            </w:tcBorders>
            <w:vAlign w:val="bottom"/>
            <w:hideMark/>
          </w:tcPr>
          <w:p w:rsidR="007B1A8B" w:rsidRPr="00E6094C" w:rsidRDefault="007B1A8B" w:rsidP="00B36E6B">
            <w:pPr>
              <w:autoSpaceDE w:val="0"/>
              <w:autoSpaceDN w:val="0"/>
              <w:adjustRightInd w:val="0"/>
              <w:spacing w:line="262" w:lineRule="exact"/>
              <w:ind w:left="100"/>
              <w:rPr>
                <w:lang w:val="lv-LV"/>
              </w:rPr>
            </w:pPr>
            <w:r w:rsidRPr="00E6094C">
              <w:rPr>
                <w:lang w:val="lv-LV"/>
              </w:rPr>
              <w:t>Gaļas un gaļas produkti – ražotājs / pārstrādātājs</w:t>
            </w:r>
          </w:p>
        </w:tc>
        <w:tc>
          <w:tcPr>
            <w:tcW w:w="1617" w:type="dxa"/>
            <w:tcBorders>
              <w:top w:val="nil"/>
              <w:left w:val="nil"/>
              <w:bottom w:val="nil"/>
              <w:right w:val="single" w:sz="8" w:space="0" w:color="auto"/>
            </w:tcBorders>
            <w:vAlign w:val="bottom"/>
            <w:hideMark/>
          </w:tcPr>
          <w:p w:rsidR="007B1A8B" w:rsidRPr="00E6094C" w:rsidRDefault="007B1A8B" w:rsidP="00B36E6B">
            <w:pPr>
              <w:autoSpaceDE w:val="0"/>
              <w:autoSpaceDN w:val="0"/>
              <w:adjustRightInd w:val="0"/>
              <w:spacing w:line="262" w:lineRule="exact"/>
              <w:ind w:left="100"/>
              <w:rPr>
                <w:lang w:val="lv-LV"/>
              </w:rPr>
            </w:pPr>
            <w:r w:rsidRPr="00E6094C">
              <w:rPr>
                <w:lang w:val="lv-LV"/>
              </w:rPr>
              <w:t>Atzīšana</w:t>
            </w:r>
          </w:p>
        </w:tc>
        <w:tc>
          <w:tcPr>
            <w:tcW w:w="1236" w:type="dxa"/>
            <w:vAlign w:val="bottom"/>
          </w:tcPr>
          <w:p w:rsidR="007B1A8B" w:rsidRPr="00E6094C" w:rsidRDefault="007B1A8B" w:rsidP="00B36E6B">
            <w:pPr>
              <w:autoSpaceDE w:val="0"/>
              <w:autoSpaceDN w:val="0"/>
              <w:adjustRightInd w:val="0"/>
              <w:spacing w:line="276" w:lineRule="auto"/>
              <w:rPr>
                <w:lang w:val="lv-LV"/>
              </w:rPr>
            </w:pPr>
          </w:p>
        </w:tc>
        <w:tc>
          <w:tcPr>
            <w:tcW w:w="1407" w:type="dxa"/>
            <w:vAlign w:val="bottom"/>
          </w:tcPr>
          <w:p w:rsidR="007B1A8B" w:rsidRPr="00E6094C" w:rsidRDefault="007B1A8B" w:rsidP="00B36E6B">
            <w:pPr>
              <w:autoSpaceDE w:val="0"/>
              <w:autoSpaceDN w:val="0"/>
              <w:adjustRightInd w:val="0"/>
              <w:spacing w:line="276" w:lineRule="auto"/>
              <w:rPr>
                <w:lang w:val="lv-LV"/>
              </w:rPr>
            </w:pPr>
          </w:p>
        </w:tc>
        <w:tc>
          <w:tcPr>
            <w:tcW w:w="418" w:type="dxa"/>
            <w:vAlign w:val="bottom"/>
          </w:tcPr>
          <w:p w:rsidR="007B1A8B" w:rsidRPr="00E6094C" w:rsidRDefault="007B1A8B" w:rsidP="00B36E6B">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7B1A8B" w:rsidRPr="00E6094C" w:rsidRDefault="007B1A8B" w:rsidP="00B36E6B">
            <w:pPr>
              <w:autoSpaceDE w:val="0"/>
              <w:autoSpaceDN w:val="0"/>
              <w:adjustRightInd w:val="0"/>
              <w:spacing w:line="262" w:lineRule="exact"/>
              <w:ind w:left="80"/>
              <w:rPr>
                <w:lang w:val="lv-LV"/>
              </w:rPr>
            </w:pPr>
            <w:r w:rsidRPr="00E6094C">
              <w:rPr>
                <w:lang w:val="lv-LV"/>
              </w:rPr>
              <w:t>PAUL, 5.pants 1., 2.daļa</w:t>
            </w:r>
          </w:p>
        </w:tc>
      </w:tr>
      <w:tr w:rsidR="007B1A8B" w:rsidRPr="00E6094C" w:rsidTr="00B36E6B">
        <w:trPr>
          <w:trHeight w:val="282"/>
        </w:trPr>
        <w:tc>
          <w:tcPr>
            <w:tcW w:w="970" w:type="dxa"/>
            <w:tcBorders>
              <w:top w:val="nil"/>
              <w:left w:val="single" w:sz="8" w:space="0" w:color="auto"/>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7B1A8B" w:rsidRPr="00E6094C" w:rsidRDefault="007B1A8B" w:rsidP="00B36E6B">
            <w:pPr>
              <w:autoSpaceDE w:val="0"/>
              <w:autoSpaceDN w:val="0"/>
              <w:adjustRightInd w:val="0"/>
              <w:spacing w:line="274" w:lineRule="exact"/>
              <w:ind w:left="80"/>
              <w:rPr>
                <w:lang w:val="lv-LV"/>
              </w:rPr>
            </w:pPr>
            <w:r w:rsidRPr="00E6094C">
              <w:rPr>
                <w:lang w:val="lv-LV"/>
              </w:rPr>
              <w:t>R 852, R 853</w:t>
            </w:r>
          </w:p>
        </w:tc>
      </w:tr>
      <w:tr w:rsidR="007B1A8B" w:rsidRPr="00E6094C" w:rsidTr="00B36E6B">
        <w:trPr>
          <w:trHeight w:val="268"/>
        </w:trPr>
        <w:tc>
          <w:tcPr>
            <w:tcW w:w="4907" w:type="dxa"/>
            <w:gridSpan w:val="6"/>
            <w:tcBorders>
              <w:top w:val="nil"/>
              <w:left w:val="single" w:sz="8" w:space="0" w:color="auto"/>
              <w:bottom w:val="nil"/>
              <w:right w:val="single" w:sz="8" w:space="0" w:color="auto"/>
            </w:tcBorders>
            <w:vAlign w:val="bottom"/>
            <w:hideMark/>
          </w:tcPr>
          <w:p w:rsidR="007B1A8B" w:rsidRPr="00E6094C" w:rsidRDefault="007B1A8B" w:rsidP="00B36E6B">
            <w:pPr>
              <w:autoSpaceDE w:val="0"/>
              <w:autoSpaceDN w:val="0"/>
              <w:adjustRightInd w:val="0"/>
              <w:spacing w:line="263" w:lineRule="exact"/>
              <w:ind w:left="100"/>
              <w:rPr>
                <w:lang w:val="lv-LV"/>
              </w:rPr>
            </w:pPr>
            <w:r w:rsidRPr="00E6094C">
              <w:rPr>
                <w:lang w:val="lv-LV"/>
              </w:rPr>
              <w:t>Z/S, kas  grib piedāvāt savā saimniecībā audzētu</w:t>
            </w:r>
          </w:p>
        </w:tc>
        <w:tc>
          <w:tcPr>
            <w:tcW w:w="1617" w:type="dxa"/>
            <w:tcBorders>
              <w:top w:val="nil"/>
              <w:left w:val="nil"/>
              <w:bottom w:val="nil"/>
              <w:right w:val="single" w:sz="8" w:space="0" w:color="auto"/>
            </w:tcBorders>
            <w:vAlign w:val="bottom"/>
            <w:hideMark/>
          </w:tcPr>
          <w:p w:rsidR="007B1A8B" w:rsidRPr="00E6094C" w:rsidRDefault="007B1A8B" w:rsidP="00B36E6B">
            <w:pPr>
              <w:autoSpaceDE w:val="0"/>
              <w:autoSpaceDN w:val="0"/>
              <w:adjustRightInd w:val="0"/>
              <w:spacing w:line="263" w:lineRule="exact"/>
              <w:ind w:left="100"/>
              <w:rPr>
                <w:lang w:val="lv-LV"/>
              </w:rPr>
            </w:pPr>
            <w:r w:rsidRPr="00E6094C">
              <w:rPr>
                <w:lang w:val="lv-LV"/>
              </w:rPr>
              <w:t>-</w:t>
            </w:r>
          </w:p>
        </w:tc>
        <w:tc>
          <w:tcPr>
            <w:tcW w:w="4184" w:type="dxa"/>
            <w:gridSpan w:val="4"/>
            <w:tcBorders>
              <w:top w:val="nil"/>
              <w:left w:val="nil"/>
              <w:bottom w:val="nil"/>
              <w:right w:val="single" w:sz="8" w:space="0" w:color="auto"/>
            </w:tcBorders>
            <w:vAlign w:val="bottom"/>
            <w:hideMark/>
          </w:tcPr>
          <w:p w:rsidR="007B1A8B" w:rsidRPr="00E6094C" w:rsidRDefault="007B1A8B" w:rsidP="00B36E6B">
            <w:pPr>
              <w:autoSpaceDE w:val="0"/>
              <w:autoSpaceDN w:val="0"/>
              <w:adjustRightInd w:val="0"/>
              <w:spacing w:line="263" w:lineRule="exact"/>
              <w:ind w:left="100"/>
              <w:rPr>
                <w:lang w:val="lv-LV"/>
              </w:rPr>
            </w:pPr>
            <w:r w:rsidRPr="00E6094C">
              <w:rPr>
                <w:lang w:val="lv-LV"/>
              </w:rPr>
              <w:t>-  Z/S  jābūt  reģistrētai  Lauksaimniecības</w:t>
            </w:r>
          </w:p>
        </w:tc>
        <w:tc>
          <w:tcPr>
            <w:tcW w:w="2986" w:type="dxa"/>
            <w:gridSpan w:val="2"/>
            <w:tcBorders>
              <w:top w:val="nil"/>
              <w:left w:val="nil"/>
              <w:bottom w:val="nil"/>
              <w:right w:val="single" w:sz="8" w:space="0" w:color="auto"/>
            </w:tcBorders>
            <w:vAlign w:val="bottom"/>
            <w:hideMark/>
          </w:tcPr>
          <w:p w:rsidR="007B1A8B" w:rsidRPr="00E6094C" w:rsidRDefault="007B1A8B" w:rsidP="00B36E6B">
            <w:pPr>
              <w:autoSpaceDE w:val="0"/>
              <w:autoSpaceDN w:val="0"/>
              <w:adjustRightInd w:val="0"/>
              <w:spacing w:line="263" w:lineRule="exact"/>
              <w:ind w:left="80"/>
              <w:rPr>
                <w:lang w:val="lv-LV"/>
              </w:rPr>
            </w:pPr>
            <w:r w:rsidRPr="00E6094C">
              <w:rPr>
                <w:lang w:val="lv-LV"/>
              </w:rPr>
              <w:t>PAUL, 5.pants 1., 2.daļa</w:t>
            </w:r>
          </w:p>
        </w:tc>
      </w:tr>
      <w:tr w:rsidR="007B1A8B" w:rsidRPr="00E6094C" w:rsidTr="00B36E6B">
        <w:trPr>
          <w:trHeight w:val="280"/>
        </w:trPr>
        <w:tc>
          <w:tcPr>
            <w:tcW w:w="970" w:type="dxa"/>
            <w:tcBorders>
              <w:top w:val="nil"/>
              <w:left w:val="single" w:sz="8" w:space="0" w:color="auto"/>
              <w:bottom w:val="nil"/>
              <w:right w:val="nil"/>
            </w:tcBorders>
            <w:vAlign w:val="bottom"/>
            <w:hideMark/>
          </w:tcPr>
          <w:p w:rsidR="007B1A8B" w:rsidRPr="00E6094C" w:rsidRDefault="007B1A8B" w:rsidP="00B36E6B">
            <w:pPr>
              <w:autoSpaceDE w:val="0"/>
              <w:autoSpaceDN w:val="0"/>
              <w:adjustRightInd w:val="0"/>
              <w:spacing w:line="276" w:lineRule="auto"/>
              <w:ind w:left="100"/>
              <w:rPr>
                <w:lang w:val="lv-LV"/>
              </w:rPr>
            </w:pPr>
            <w:r w:rsidRPr="00E6094C">
              <w:rPr>
                <w:w w:val="99"/>
                <w:lang w:val="lv-LV"/>
              </w:rPr>
              <w:lastRenderedPageBreak/>
              <w:t>lopu gaļu</w:t>
            </w:r>
          </w:p>
        </w:tc>
        <w:tc>
          <w:tcPr>
            <w:tcW w:w="494" w:type="dxa"/>
            <w:vAlign w:val="bottom"/>
          </w:tcPr>
          <w:p w:rsidR="007B1A8B" w:rsidRPr="00E6094C" w:rsidRDefault="007B1A8B" w:rsidP="00B36E6B">
            <w:pPr>
              <w:autoSpaceDE w:val="0"/>
              <w:autoSpaceDN w:val="0"/>
              <w:adjustRightInd w:val="0"/>
              <w:spacing w:line="276" w:lineRule="auto"/>
              <w:rPr>
                <w:lang w:val="lv-LV"/>
              </w:rPr>
            </w:pPr>
          </w:p>
        </w:tc>
        <w:tc>
          <w:tcPr>
            <w:tcW w:w="856" w:type="dxa"/>
            <w:vAlign w:val="bottom"/>
          </w:tcPr>
          <w:p w:rsidR="007B1A8B" w:rsidRPr="00E6094C" w:rsidRDefault="007B1A8B" w:rsidP="00B36E6B">
            <w:pPr>
              <w:autoSpaceDE w:val="0"/>
              <w:autoSpaceDN w:val="0"/>
              <w:adjustRightInd w:val="0"/>
              <w:spacing w:line="276" w:lineRule="auto"/>
              <w:rPr>
                <w:lang w:val="lv-LV"/>
              </w:rPr>
            </w:pPr>
          </w:p>
        </w:tc>
        <w:tc>
          <w:tcPr>
            <w:tcW w:w="704" w:type="dxa"/>
            <w:vAlign w:val="bottom"/>
          </w:tcPr>
          <w:p w:rsidR="007B1A8B" w:rsidRPr="00E6094C" w:rsidRDefault="007B1A8B" w:rsidP="00B36E6B">
            <w:pPr>
              <w:autoSpaceDE w:val="0"/>
              <w:autoSpaceDN w:val="0"/>
              <w:adjustRightInd w:val="0"/>
              <w:spacing w:line="276" w:lineRule="auto"/>
              <w:rPr>
                <w:lang w:val="lv-LV"/>
              </w:rPr>
            </w:pPr>
          </w:p>
        </w:tc>
        <w:tc>
          <w:tcPr>
            <w:tcW w:w="609" w:type="dxa"/>
            <w:vAlign w:val="bottom"/>
          </w:tcPr>
          <w:p w:rsidR="007B1A8B" w:rsidRPr="00E6094C" w:rsidRDefault="007B1A8B" w:rsidP="00B36E6B">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1236" w:type="dxa"/>
            <w:vAlign w:val="bottom"/>
            <w:hideMark/>
          </w:tcPr>
          <w:p w:rsidR="007B1A8B" w:rsidRPr="00E6094C" w:rsidRDefault="007B1A8B" w:rsidP="00B36E6B">
            <w:pPr>
              <w:autoSpaceDE w:val="0"/>
              <w:autoSpaceDN w:val="0"/>
              <w:adjustRightInd w:val="0"/>
              <w:spacing w:line="276" w:lineRule="auto"/>
              <w:ind w:left="100"/>
              <w:rPr>
                <w:lang w:val="lv-LV"/>
              </w:rPr>
            </w:pPr>
            <w:r w:rsidRPr="00E6094C">
              <w:rPr>
                <w:lang w:val="lv-LV"/>
              </w:rPr>
              <w:t>datu centrā</w:t>
            </w:r>
          </w:p>
        </w:tc>
        <w:tc>
          <w:tcPr>
            <w:tcW w:w="1407" w:type="dxa"/>
            <w:vAlign w:val="bottom"/>
          </w:tcPr>
          <w:p w:rsidR="007B1A8B" w:rsidRPr="00E6094C" w:rsidRDefault="007B1A8B" w:rsidP="00B36E6B">
            <w:pPr>
              <w:autoSpaceDE w:val="0"/>
              <w:autoSpaceDN w:val="0"/>
              <w:adjustRightInd w:val="0"/>
              <w:spacing w:line="276" w:lineRule="auto"/>
              <w:rPr>
                <w:lang w:val="lv-LV"/>
              </w:rPr>
            </w:pPr>
          </w:p>
        </w:tc>
        <w:tc>
          <w:tcPr>
            <w:tcW w:w="418" w:type="dxa"/>
            <w:vAlign w:val="bottom"/>
          </w:tcPr>
          <w:p w:rsidR="007B1A8B" w:rsidRPr="00E6094C" w:rsidRDefault="007B1A8B" w:rsidP="00B36E6B">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799" w:type="dxa"/>
            <w:vAlign w:val="bottom"/>
            <w:hideMark/>
          </w:tcPr>
          <w:p w:rsidR="007B1A8B" w:rsidRPr="00E6094C" w:rsidRDefault="007B1A8B" w:rsidP="00B36E6B">
            <w:pPr>
              <w:autoSpaceDE w:val="0"/>
              <w:autoSpaceDN w:val="0"/>
              <w:adjustRightInd w:val="0"/>
              <w:spacing w:line="274" w:lineRule="exact"/>
              <w:ind w:left="80"/>
              <w:rPr>
                <w:lang w:val="lv-LV"/>
              </w:rPr>
            </w:pPr>
            <w:r w:rsidRPr="00E6094C">
              <w:rPr>
                <w:lang w:val="lv-LV"/>
              </w:rPr>
              <w:t>R 853</w:t>
            </w:r>
          </w:p>
        </w:tc>
        <w:tc>
          <w:tcPr>
            <w:tcW w:w="2187" w:type="dxa"/>
            <w:tcBorders>
              <w:top w:val="nil"/>
              <w:left w:val="nil"/>
              <w:bottom w:val="nil"/>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r>
      <w:tr w:rsidR="007B1A8B" w:rsidRPr="00E6094C" w:rsidTr="00B36E6B">
        <w:trPr>
          <w:trHeight w:val="280"/>
        </w:trPr>
        <w:tc>
          <w:tcPr>
            <w:tcW w:w="970" w:type="dxa"/>
            <w:tcBorders>
              <w:top w:val="nil"/>
              <w:left w:val="single" w:sz="8" w:space="0" w:color="auto"/>
              <w:bottom w:val="nil"/>
              <w:right w:val="nil"/>
            </w:tcBorders>
            <w:vAlign w:val="bottom"/>
          </w:tcPr>
          <w:p w:rsidR="007B1A8B" w:rsidRPr="00E6094C" w:rsidRDefault="007B1A8B" w:rsidP="00B36E6B">
            <w:pPr>
              <w:autoSpaceDE w:val="0"/>
              <w:autoSpaceDN w:val="0"/>
              <w:adjustRightInd w:val="0"/>
              <w:spacing w:line="276" w:lineRule="auto"/>
              <w:rPr>
                <w:lang w:val="lv-LV"/>
              </w:rPr>
            </w:pPr>
          </w:p>
        </w:tc>
        <w:tc>
          <w:tcPr>
            <w:tcW w:w="494" w:type="dxa"/>
            <w:vAlign w:val="bottom"/>
          </w:tcPr>
          <w:p w:rsidR="007B1A8B" w:rsidRPr="00E6094C" w:rsidRDefault="007B1A8B" w:rsidP="00B36E6B">
            <w:pPr>
              <w:autoSpaceDE w:val="0"/>
              <w:autoSpaceDN w:val="0"/>
              <w:adjustRightInd w:val="0"/>
              <w:spacing w:line="276" w:lineRule="auto"/>
              <w:rPr>
                <w:lang w:val="lv-LV"/>
              </w:rPr>
            </w:pPr>
          </w:p>
        </w:tc>
        <w:tc>
          <w:tcPr>
            <w:tcW w:w="856" w:type="dxa"/>
            <w:vAlign w:val="bottom"/>
          </w:tcPr>
          <w:p w:rsidR="007B1A8B" w:rsidRPr="00E6094C" w:rsidRDefault="007B1A8B" w:rsidP="00B36E6B">
            <w:pPr>
              <w:autoSpaceDE w:val="0"/>
              <w:autoSpaceDN w:val="0"/>
              <w:adjustRightInd w:val="0"/>
              <w:spacing w:line="276" w:lineRule="auto"/>
              <w:rPr>
                <w:lang w:val="lv-LV"/>
              </w:rPr>
            </w:pPr>
          </w:p>
        </w:tc>
        <w:tc>
          <w:tcPr>
            <w:tcW w:w="704" w:type="dxa"/>
            <w:vAlign w:val="bottom"/>
          </w:tcPr>
          <w:p w:rsidR="007B1A8B" w:rsidRPr="00E6094C" w:rsidRDefault="007B1A8B" w:rsidP="00B36E6B">
            <w:pPr>
              <w:autoSpaceDE w:val="0"/>
              <w:autoSpaceDN w:val="0"/>
              <w:adjustRightInd w:val="0"/>
              <w:spacing w:line="276" w:lineRule="auto"/>
              <w:rPr>
                <w:lang w:val="lv-LV"/>
              </w:rPr>
            </w:pPr>
          </w:p>
        </w:tc>
        <w:tc>
          <w:tcPr>
            <w:tcW w:w="609" w:type="dxa"/>
            <w:vAlign w:val="bottom"/>
          </w:tcPr>
          <w:p w:rsidR="007B1A8B" w:rsidRPr="00E6094C" w:rsidRDefault="007B1A8B" w:rsidP="00B36E6B">
            <w:pPr>
              <w:autoSpaceDE w:val="0"/>
              <w:autoSpaceDN w:val="0"/>
              <w:adjustRightInd w:val="0"/>
              <w:spacing w:line="276" w:lineRule="auto"/>
              <w:rPr>
                <w:lang w:val="lv-LV"/>
              </w:rPr>
            </w:pPr>
          </w:p>
        </w:tc>
        <w:tc>
          <w:tcPr>
            <w:tcW w:w="1274" w:type="dxa"/>
            <w:tcBorders>
              <w:top w:val="nil"/>
              <w:left w:val="nil"/>
              <w:bottom w:val="nil"/>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1617" w:type="dxa"/>
            <w:tcBorders>
              <w:top w:val="nil"/>
              <w:left w:val="nil"/>
              <w:bottom w:val="nil"/>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4184" w:type="dxa"/>
            <w:gridSpan w:val="4"/>
            <w:tcBorders>
              <w:top w:val="nil"/>
              <w:left w:val="nil"/>
              <w:bottom w:val="nil"/>
              <w:right w:val="single" w:sz="8" w:space="0" w:color="auto"/>
            </w:tcBorders>
            <w:vAlign w:val="bottom"/>
            <w:hideMark/>
          </w:tcPr>
          <w:p w:rsidR="007B1A8B" w:rsidRPr="00E6094C" w:rsidRDefault="007B1A8B" w:rsidP="00B36E6B">
            <w:pPr>
              <w:autoSpaceDE w:val="0"/>
              <w:autoSpaceDN w:val="0"/>
              <w:adjustRightInd w:val="0"/>
              <w:spacing w:line="275" w:lineRule="exact"/>
              <w:ind w:left="100"/>
              <w:rPr>
                <w:lang w:val="lv-LV"/>
              </w:rPr>
            </w:pPr>
            <w:r w:rsidRPr="00E6094C">
              <w:rPr>
                <w:lang w:val="lv-LV"/>
              </w:rPr>
              <w:t>-  Apliecinājums,  ka  lops  kauts  atzītā</w:t>
            </w:r>
          </w:p>
        </w:tc>
        <w:tc>
          <w:tcPr>
            <w:tcW w:w="799" w:type="dxa"/>
            <w:vAlign w:val="bottom"/>
          </w:tcPr>
          <w:p w:rsidR="007B1A8B" w:rsidRPr="00E6094C" w:rsidRDefault="007B1A8B" w:rsidP="00B36E6B">
            <w:pPr>
              <w:autoSpaceDE w:val="0"/>
              <w:autoSpaceDN w:val="0"/>
              <w:adjustRightInd w:val="0"/>
              <w:spacing w:line="276" w:lineRule="auto"/>
              <w:rPr>
                <w:lang w:val="lv-LV"/>
              </w:rPr>
            </w:pPr>
          </w:p>
        </w:tc>
        <w:tc>
          <w:tcPr>
            <w:tcW w:w="2187" w:type="dxa"/>
            <w:tcBorders>
              <w:top w:val="nil"/>
              <w:left w:val="nil"/>
              <w:bottom w:val="nil"/>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r>
      <w:tr w:rsidR="007B1A8B" w:rsidRPr="00E6094C" w:rsidTr="00B36E6B">
        <w:trPr>
          <w:trHeight w:val="283"/>
        </w:trPr>
        <w:tc>
          <w:tcPr>
            <w:tcW w:w="970" w:type="dxa"/>
            <w:tcBorders>
              <w:top w:val="nil"/>
              <w:left w:val="single" w:sz="8" w:space="0" w:color="auto"/>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494"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856"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704"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hideMark/>
          </w:tcPr>
          <w:p w:rsidR="007B1A8B" w:rsidRPr="00E6094C" w:rsidRDefault="007B1A8B" w:rsidP="00B36E6B">
            <w:pPr>
              <w:autoSpaceDE w:val="0"/>
              <w:autoSpaceDN w:val="0"/>
              <w:adjustRightInd w:val="0"/>
              <w:spacing w:line="276" w:lineRule="auto"/>
              <w:ind w:left="100"/>
              <w:rPr>
                <w:lang w:val="lv-LV"/>
              </w:rPr>
            </w:pPr>
            <w:r w:rsidRPr="00E6094C">
              <w:rPr>
                <w:lang w:val="lv-LV"/>
              </w:rPr>
              <w:t>kautuvē</w:t>
            </w:r>
          </w:p>
        </w:tc>
        <w:tc>
          <w:tcPr>
            <w:tcW w:w="1407"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r>
      <w:tr w:rsidR="007B1A8B" w:rsidRPr="00E6094C" w:rsidTr="00B36E6B">
        <w:trPr>
          <w:trHeight w:val="267"/>
        </w:trPr>
        <w:tc>
          <w:tcPr>
            <w:tcW w:w="970" w:type="dxa"/>
            <w:tcBorders>
              <w:top w:val="nil"/>
              <w:left w:val="single" w:sz="8" w:space="0" w:color="auto"/>
              <w:bottom w:val="nil"/>
              <w:right w:val="nil"/>
            </w:tcBorders>
            <w:vAlign w:val="bottom"/>
            <w:hideMark/>
          </w:tcPr>
          <w:p w:rsidR="007B1A8B" w:rsidRPr="00E6094C" w:rsidRDefault="007B1A8B" w:rsidP="00B36E6B">
            <w:pPr>
              <w:autoSpaceDE w:val="0"/>
              <w:autoSpaceDN w:val="0"/>
              <w:adjustRightInd w:val="0"/>
              <w:spacing w:line="262" w:lineRule="exact"/>
              <w:ind w:left="100"/>
              <w:rPr>
                <w:lang w:val="lv-LV"/>
              </w:rPr>
            </w:pPr>
            <w:r w:rsidRPr="00E6094C">
              <w:rPr>
                <w:lang w:val="lv-LV"/>
              </w:rPr>
              <w:t>Jaukto</w:t>
            </w:r>
          </w:p>
        </w:tc>
        <w:tc>
          <w:tcPr>
            <w:tcW w:w="2054" w:type="dxa"/>
            <w:gridSpan w:val="3"/>
            <w:vAlign w:val="bottom"/>
            <w:hideMark/>
          </w:tcPr>
          <w:p w:rsidR="007B1A8B" w:rsidRPr="00E6094C" w:rsidRDefault="007B1A8B" w:rsidP="00B36E6B">
            <w:pPr>
              <w:autoSpaceDE w:val="0"/>
              <w:autoSpaceDN w:val="0"/>
              <w:adjustRightInd w:val="0"/>
              <w:spacing w:line="262" w:lineRule="exact"/>
              <w:ind w:left="20"/>
              <w:rPr>
                <w:lang w:val="lv-LV"/>
              </w:rPr>
            </w:pPr>
            <w:r w:rsidRPr="00E6094C">
              <w:rPr>
                <w:lang w:val="lv-LV"/>
              </w:rPr>
              <w:t>produktu   ražotājs,</w:t>
            </w:r>
          </w:p>
        </w:tc>
        <w:tc>
          <w:tcPr>
            <w:tcW w:w="609" w:type="dxa"/>
            <w:vAlign w:val="bottom"/>
            <w:hideMark/>
          </w:tcPr>
          <w:p w:rsidR="007B1A8B" w:rsidRPr="00E6094C" w:rsidRDefault="007B1A8B" w:rsidP="00B36E6B">
            <w:pPr>
              <w:autoSpaceDE w:val="0"/>
              <w:autoSpaceDN w:val="0"/>
              <w:adjustRightInd w:val="0"/>
              <w:spacing w:line="262" w:lineRule="exact"/>
              <w:ind w:left="140"/>
              <w:rPr>
                <w:lang w:val="lv-LV"/>
              </w:rPr>
            </w:pPr>
            <w:r w:rsidRPr="00E6094C">
              <w:rPr>
                <w:lang w:val="lv-LV"/>
              </w:rPr>
              <w:t>kurš</w:t>
            </w:r>
          </w:p>
        </w:tc>
        <w:tc>
          <w:tcPr>
            <w:tcW w:w="1274" w:type="dxa"/>
            <w:tcBorders>
              <w:top w:val="nil"/>
              <w:left w:val="nil"/>
              <w:bottom w:val="nil"/>
              <w:right w:val="single" w:sz="8" w:space="0" w:color="auto"/>
            </w:tcBorders>
            <w:vAlign w:val="bottom"/>
            <w:hideMark/>
          </w:tcPr>
          <w:p w:rsidR="007B1A8B" w:rsidRPr="00E6094C" w:rsidRDefault="007B1A8B" w:rsidP="00B36E6B">
            <w:pPr>
              <w:autoSpaceDE w:val="0"/>
              <w:autoSpaceDN w:val="0"/>
              <w:adjustRightInd w:val="0"/>
              <w:spacing w:line="262" w:lineRule="exact"/>
              <w:ind w:right="40"/>
              <w:jc w:val="right"/>
              <w:rPr>
                <w:lang w:val="lv-LV"/>
              </w:rPr>
            </w:pPr>
            <w:r w:rsidRPr="00E6094C">
              <w:rPr>
                <w:lang w:val="lv-LV"/>
              </w:rPr>
              <w:t>izmantojis</w:t>
            </w:r>
          </w:p>
        </w:tc>
        <w:tc>
          <w:tcPr>
            <w:tcW w:w="1617" w:type="dxa"/>
            <w:tcBorders>
              <w:top w:val="nil"/>
              <w:left w:val="nil"/>
              <w:bottom w:val="nil"/>
              <w:right w:val="single" w:sz="8" w:space="0" w:color="auto"/>
            </w:tcBorders>
            <w:vAlign w:val="bottom"/>
            <w:hideMark/>
          </w:tcPr>
          <w:p w:rsidR="007B1A8B" w:rsidRPr="00E6094C" w:rsidRDefault="007B1A8B" w:rsidP="00B36E6B">
            <w:pPr>
              <w:autoSpaceDE w:val="0"/>
              <w:autoSpaceDN w:val="0"/>
              <w:adjustRightInd w:val="0"/>
              <w:spacing w:line="262" w:lineRule="exact"/>
              <w:ind w:left="100"/>
              <w:rPr>
                <w:lang w:val="lv-LV"/>
              </w:rPr>
            </w:pPr>
            <w:r w:rsidRPr="00E6094C">
              <w:rPr>
                <w:lang w:val="lv-LV"/>
              </w:rPr>
              <w:t>Atzīšana</w:t>
            </w:r>
          </w:p>
        </w:tc>
        <w:tc>
          <w:tcPr>
            <w:tcW w:w="1236" w:type="dxa"/>
            <w:vAlign w:val="bottom"/>
          </w:tcPr>
          <w:p w:rsidR="007B1A8B" w:rsidRPr="00E6094C" w:rsidRDefault="007B1A8B" w:rsidP="00B36E6B">
            <w:pPr>
              <w:autoSpaceDE w:val="0"/>
              <w:autoSpaceDN w:val="0"/>
              <w:adjustRightInd w:val="0"/>
              <w:spacing w:line="276" w:lineRule="auto"/>
              <w:rPr>
                <w:lang w:val="lv-LV"/>
              </w:rPr>
            </w:pPr>
          </w:p>
        </w:tc>
        <w:tc>
          <w:tcPr>
            <w:tcW w:w="1407" w:type="dxa"/>
            <w:vAlign w:val="bottom"/>
          </w:tcPr>
          <w:p w:rsidR="007B1A8B" w:rsidRPr="00E6094C" w:rsidRDefault="007B1A8B" w:rsidP="00B36E6B">
            <w:pPr>
              <w:autoSpaceDE w:val="0"/>
              <w:autoSpaceDN w:val="0"/>
              <w:adjustRightInd w:val="0"/>
              <w:spacing w:line="276" w:lineRule="auto"/>
              <w:rPr>
                <w:lang w:val="lv-LV"/>
              </w:rPr>
            </w:pPr>
          </w:p>
        </w:tc>
        <w:tc>
          <w:tcPr>
            <w:tcW w:w="418" w:type="dxa"/>
            <w:vAlign w:val="bottom"/>
          </w:tcPr>
          <w:p w:rsidR="007B1A8B" w:rsidRPr="00E6094C" w:rsidRDefault="007B1A8B" w:rsidP="00B36E6B">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7B1A8B" w:rsidRPr="00E6094C" w:rsidRDefault="007B1A8B" w:rsidP="00B36E6B">
            <w:pPr>
              <w:autoSpaceDE w:val="0"/>
              <w:autoSpaceDN w:val="0"/>
              <w:adjustRightInd w:val="0"/>
              <w:spacing w:line="262" w:lineRule="exact"/>
              <w:ind w:left="80"/>
              <w:rPr>
                <w:lang w:val="lv-LV"/>
              </w:rPr>
            </w:pPr>
            <w:r w:rsidRPr="00E6094C">
              <w:rPr>
                <w:lang w:val="lv-LV"/>
              </w:rPr>
              <w:t>PAUL 5.pants, 1., 2.daļa</w:t>
            </w:r>
          </w:p>
        </w:tc>
      </w:tr>
      <w:tr w:rsidR="007B1A8B" w:rsidRPr="00E6094C" w:rsidTr="00B36E6B">
        <w:trPr>
          <w:trHeight w:val="284"/>
        </w:trPr>
        <w:tc>
          <w:tcPr>
            <w:tcW w:w="4907" w:type="dxa"/>
            <w:gridSpan w:val="6"/>
            <w:tcBorders>
              <w:top w:val="nil"/>
              <w:left w:val="single" w:sz="8" w:space="0" w:color="auto"/>
              <w:bottom w:val="single" w:sz="8" w:space="0" w:color="auto"/>
              <w:right w:val="single" w:sz="8" w:space="0" w:color="auto"/>
            </w:tcBorders>
            <w:vAlign w:val="bottom"/>
            <w:hideMark/>
          </w:tcPr>
          <w:p w:rsidR="007B1A8B" w:rsidRPr="00E6094C" w:rsidRDefault="007B1A8B" w:rsidP="00B36E6B">
            <w:pPr>
              <w:autoSpaceDE w:val="0"/>
              <w:autoSpaceDN w:val="0"/>
              <w:adjustRightInd w:val="0"/>
              <w:spacing w:line="276" w:lineRule="auto"/>
              <w:ind w:left="100"/>
              <w:rPr>
                <w:lang w:val="lv-LV"/>
              </w:rPr>
            </w:pPr>
            <w:r w:rsidRPr="00E6094C">
              <w:rPr>
                <w:lang w:val="lv-LV"/>
              </w:rPr>
              <w:t>ražošanas procesā svaigu gaļu un/vai zivis</w:t>
            </w:r>
          </w:p>
        </w:tc>
        <w:tc>
          <w:tcPr>
            <w:tcW w:w="1617"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2986" w:type="dxa"/>
            <w:gridSpan w:val="2"/>
            <w:tcBorders>
              <w:top w:val="nil"/>
              <w:left w:val="nil"/>
              <w:bottom w:val="single" w:sz="8" w:space="0" w:color="auto"/>
              <w:right w:val="single" w:sz="8" w:space="0" w:color="auto"/>
            </w:tcBorders>
            <w:vAlign w:val="bottom"/>
            <w:hideMark/>
          </w:tcPr>
          <w:p w:rsidR="007B1A8B" w:rsidRPr="00E6094C" w:rsidRDefault="007B1A8B" w:rsidP="00B36E6B">
            <w:pPr>
              <w:autoSpaceDE w:val="0"/>
              <w:autoSpaceDN w:val="0"/>
              <w:adjustRightInd w:val="0"/>
              <w:spacing w:line="274" w:lineRule="exact"/>
              <w:ind w:left="80"/>
              <w:rPr>
                <w:lang w:val="lv-LV"/>
              </w:rPr>
            </w:pPr>
            <w:r w:rsidRPr="00E6094C">
              <w:rPr>
                <w:lang w:val="lv-LV"/>
              </w:rPr>
              <w:t>R 852, R 853</w:t>
            </w:r>
          </w:p>
        </w:tc>
      </w:tr>
      <w:tr w:rsidR="007B1A8B" w:rsidRPr="00E6094C" w:rsidTr="00B36E6B">
        <w:trPr>
          <w:trHeight w:val="268"/>
        </w:trPr>
        <w:tc>
          <w:tcPr>
            <w:tcW w:w="4907" w:type="dxa"/>
            <w:gridSpan w:val="6"/>
            <w:tcBorders>
              <w:top w:val="nil"/>
              <w:left w:val="single" w:sz="8" w:space="0" w:color="auto"/>
              <w:bottom w:val="nil"/>
              <w:right w:val="single" w:sz="8" w:space="0" w:color="auto"/>
            </w:tcBorders>
            <w:vAlign w:val="bottom"/>
            <w:hideMark/>
          </w:tcPr>
          <w:p w:rsidR="007B1A8B" w:rsidRPr="00E6094C" w:rsidRDefault="007B1A8B" w:rsidP="00B36E6B">
            <w:pPr>
              <w:autoSpaceDE w:val="0"/>
              <w:autoSpaceDN w:val="0"/>
              <w:adjustRightInd w:val="0"/>
              <w:spacing w:line="263" w:lineRule="exact"/>
              <w:ind w:left="100"/>
              <w:rPr>
                <w:lang w:val="lv-LV"/>
              </w:rPr>
            </w:pPr>
            <w:r w:rsidRPr="00E6094C">
              <w:rPr>
                <w:lang w:val="lv-LV"/>
              </w:rPr>
              <w:t>Augu izcelsmes produktu (piem., augļu un dārzeņu</w:t>
            </w:r>
          </w:p>
        </w:tc>
        <w:tc>
          <w:tcPr>
            <w:tcW w:w="1617" w:type="dxa"/>
            <w:tcBorders>
              <w:top w:val="nil"/>
              <w:left w:val="nil"/>
              <w:bottom w:val="nil"/>
              <w:right w:val="single" w:sz="8" w:space="0" w:color="auto"/>
            </w:tcBorders>
            <w:vAlign w:val="bottom"/>
            <w:hideMark/>
          </w:tcPr>
          <w:p w:rsidR="007B1A8B" w:rsidRPr="00E6094C" w:rsidRDefault="007B1A8B" w:rsidP="00B36E6B">
            <w:pPr>
              <w:autoSpaceDE w:val="0"/>
              <w:autoSpaceDN w:val="0"/>
              <w:adjustRightInd w:val="0"/>
              <w:spacing w:line="263" w:lineRule="exact"/>
              <w:ind w:left="100"/>
              <w:rPr>
                <w:lang w:val="lv-LV"/>
              </w:rPr>
            </w:pPr>
            <w:r w:rsidRPr="00E6094C">
              <w:rPr>
                <w:lang w:val="lv-LV"/>
              </w:rPr>
              <w:t>Reģistrācija</w:t>
            </w:r>
          </w:p>
        </w:tc>
        <w:tc>
          <w:tcPr>
            <w:tcW w:w="1236" w:type="dxa"/>
            <w:vAlign w:val="bottom"/>
          </w:tcPr>
          <w:p w:rsidR="007B1A8B" w:rsidRPr="00E6094C" w:rsidRDefault="007B1A8B" w:rsidP="00B36E6B">
            <w:pPr>
              <w:autoSpaceDE w:val="0"/>
              <w:autoSpaceDN w:val="0"/>
              <w:adjustRightInd w:val="0"/>
              <w:spacing w:line="276" w:lineRule="auto"/>
              <w:rPr>
                <w:lang w:val="lv-LV"/>
              </w:rPr>
            </w:pPr>
          </w:p>
        </w:tc>
        <w:tc>
          <w:tcPr>
            <w:tcW w:w="1407" w:type="dxa"/>
            <w:vAlign w:val="bottom"/>
          </w:tcPr>
          <w:p w:rsidR="007B1A8B" w:rsidRPr="00E6094C" w:rsidRDefault="007B1A8B" w:rsidP="00B36E6B">
            <w:pPr>
              <w:autoSpaceDE w:val="0"/>
              <w:autoSpaceDN w:val="0"/>
              <w:adjustRightInd w:val="0"/>
              <w:spacing w:line="276" w:lineRule="auto"/>
              <w:rPr>
                <w:lang w:val="lv-LV"/>
              </w:rPr>
            </w:pPr>
          </w:p>
        </w:tc>
        <w:tc>
          <w:tcPr>
            <w:tcW w:w="418" w:type="dxa"/>
            <w:vAlign w:val="bottom"/>
          </w:tcPr>
          <w:p w:rsidR="007B1A8B" w:rsidRPr="00E6094C" w:rsidRDefault="007B1A8B" w:rsidP="00B36E6B">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7B1A8B" w:rsidRPr="00E6094C" w:rsidRDefault="007B1A8B" w:rsidP="00B36E6B">
            <w:pPr>
              <w:autoSpaceDE w:val="0"/>
              <w:autoSpaceDN w:val="0"/>
              <w:adjustRightInd w:val="0"/>
              <w:spacing w:line="263" w:lineRule="exact"/>
              <w:ind w:left="80"/>
              <w:rPr>
                <w:lang w:val="lv-LV"/>
              </w:rPr>
            </w:pPr>
            <w:r w:rsidRPr="00E6094C">
              <w:rPr>
                <w:lang w:val="lv-LV"/>
              </w:rPr>
              <w:t>PAUL 5.pants 3.daļa</w:t>
            </w:r>
          </w:p>
        </w:tc>
      </w:tr>
      <w:tr w:rsidR="007B1A8B" w:rsidRPr="00E6094C" w:rsidTr="00B36E6B">
        <w:trPr>
          <w:trHeight w:val="280"/>
        </w:trPr>
        <w:tc>
          <w:tcPr>
            <w:tcW w:w="4907" w:type="dxa"/>
            <w:gridSpan w:val="6"/>
            <w:tcBorders>
              <w:top w:val="nil"/>
              <w:left w:val="single" w:sz="8" w:space="0" w:color="auto"/>
              <w:bottom w:val="nil"/>
              <w:right w:val="single" w:sz="8" w:space="0" w:color="auto"/>
            </w:tcBorders>
            <w:vAlign w:val="bottom"/>
            <w:hideMark/>
          </w:tcPr>
          <w:p w:rsidR="007B1A8B" w:rsidRPr="00E6094C" w:rsidRDefault="007B1A8B" w:rsidP="00B36E6B">
            <w:pPr>
              <w:autoSpaceDE w:val="0"/>
              <w:autoSpaceDN w:val="0"/>
              <w:adjustRightInd w:val="0"/>
              <w:spacing w:line="276" w:lineRule="auto"/>
              <w:ind w:left="100"/>
              <w:rPr>
                <w:lang w:val="lv-LV"/>
              </w:rPr>
            </w:pPr>
            <w:r w:rsidRPr="00E6094C">
              <w:rPr>
                <w:lang w:val="lv-LV"/>
              </w:rPr>
              <w:t>izstrādājumi,  maize,  konditoreja,  eļļa,  saldumi,</w:t>
            </w:r>
          </w:p>
        </w:tc>
        <w:tc>
          <w:tcPr>
            <w:tcW w:w="1617" w:type="dxa"/>
            <w:tcBorders>
              <w:top w:val="nil"/>
              <w:left w:val="nil"/>
              <w:bottom w:val="nil"/>
              <w:right w:val="single" w:sz="8" w:space="0" w:color="auto"/>
            </w:tcBorders>
            <w:vAlign w:val="bottom"/>
            <w:hideMark/>
          </w:tcPr>
          <w:p w:rsidR="007B1A8B" w:rsidRPr="00E6094C" w:rsidRDefault="007B1A8B" w:rsidP="00B36E6B">
            <w:pPr>
              <w:autoSpaceDE w:val="0"/>
              <w:autoSpaceDN w:val="0"/>
              <w:adjustRightInd w:val="0"/>
              <w:spacing w:line="276" w:lineRule="auto"/>
              <w:ind w:left="100"/>
              <w:rPr>
                <w:lang w:val="lv-LV"/>
              </w:rPr>
            </w:pPr>
            <w:r w:rsidRPr="00E6094C">
              <w:rPr>
                <w:lang w:val="lv-LV"/>
              </w:rPr>
              <w:t>vai atzīšana</w:t>
            </w:r>
          </w:p>
        </w:tc>
        <w:tc>
          <w:tcPr>
            <w:tcW w:w="1236" w:type="dxa"/>
            <w:vAlign w:val="bottom"/>
          </w:tcPr>
          <w:p w:rsidR="007B1A8B" w:rsidRPr="00E6094C" w:rsidRDefault="007B1A8B" w:rsidP="00B36E6B">
            <w:pPr>
              <w:autoSpaceDE w:val="0"/>
              <w:autoSpaceDN w:val="0"/>
              <w:adjustRightInd w:val="0"/>
              <w:spacing w:line="276" w:lineRule="auto"/>
              <w:rPr>
                <w:lang w:val="lv-LV"/>
              </w:rPr>
            </w:pPr>
          </w:p>
        </w:tc>
        <w:tc>
          <w:tcPr>
            <w:tcW w:w="1407" w:type="dxa"/>
            <w:vAlign w:val="bottom"/>
          </w:tcPr>
          <w:p w:rsidR="007B1A8B" w:rsidRPr="00E6094C" w:rsidRDefault="007B1A8B" w:rsidP="00B36E6B">
            <w:pPr>
              <w:autoSpaceDE w:val="0"/>
              <w:autoSpaceDN w:val="0"/>
              <w:adjustRightInd w:val="0"/>
              <w:spacing w:line="276" w:lineRule="auto"/>
              <w:rPr>
                <w:lang w:val="lv-LV"/>
              </w:rPr>
            </w:pPr>
          </w:p>
        </w:tc>
        <w:tc>
          <w:tcPr>
            <w:tcW w:w="418" w:type="dxa"/>
            <w:vAlign w:val="bottom"/>
          </w:tcPr>
          <w:p w:rsidR="007B1A8B" w:rsidRPr="00E6094C" w:rsidRDefault="007B1A8B" w:rsidP="00B36E6B">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799" w:type="dxa"/>
            <w:vAlign w:val="bottom"/>
          </w:tcPr>
          <w:p w:rsidR="007B1A8B" w:rsidRPr="00E6094C" w:rsidRDefault="007B1A8B" w:rsidP="00B36E6B">
            <w:pPr>
              <w:autoSpaceDE w:val="0"/>
              <w:autoSpaceDN w:val="0"/>
              <w:adjustRightInd w:val="0"/>
              <w:spacing w:line="276" w:lineRule="auto"/>
              <w:rPr>
                <w:lang w:val="lv-LV"/>
              </w:rPr>
            </w:pPr>
          </w:p>
        </w:tc>
        <w:tc>
          <w:tcPr>
            <w:tcW w:w="2187" w:type="dxa"/>
            <w:tcBorders>
              <w:top w:val="nil"/>
              <w:left w:val="nil"/>
              <w:bottom w:val="nil"/>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r>
      <w:tr w:rsidR="007B1A8B" w:rsidRPr="00E6094C" w:rsidTr="00B36E6B">
        <w:trPr>
          <w:trHeight w:val="283"/>
        </w:trPr>
        <w:tc>
          <w:tcPr>
            <w:tcW w:w="4907" w:type="dxa"/>
            <w:gridSpan w:val="6"/>
            <w:tcBorders>
              <w:top w:val="nil"/>
              <w:left w:val="single" w:sz="8" w:space="0" w:color="auto"/>
              <w:bottom w:val="single" w:sz="8" w:space="0" w:color="auto"/>
              <w:right w:val="single" w:sz="8" w:space="0" w:color="auto"/>
            </w:tcBorders>
            <w:vAlign w:val="bottom"/>
            <w:hideMark/>
          </w:tcPr>
          <w:p w:rsidR="007B1A8B" w:rsidRPr="00E6094C" w:rsidRDefault="007B1A8B" w:rsidP="00B36E6B">
            <w:pPr>
              <w:autoSpaceDE w:val="0"/>
              <w:autoSpaceDN w:val="0"/>
              <w:adjustRightInd w:val="0"/>
              <w:spacing w:line="276" w:lineRule="auto"/>
              <w:ind w:left="100"/>
              <w:rPr>
                <w:lang w:val="lv-LV"/>
              </w:rPr>
            </w:pPr>
            <w:r w:rsidRPr="00E6094C">
              <w:rPr>
                <w:lang w:val="lv-LV"/>
              </w:rPr>
              <w:t>bakalejas preces u.tml.) un dzērienu ražotājs</w:t>
            </w:r>
          </w:p>
        </w:tc>
        <w:tc>
          <w:tcPr>
            <w:tcW w:w="1617"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r>
      <w:tr w:rsidR="007B1A8B" w:rsidRPr="00E6094C" w:rsidTr="00B36E6B">
        <w:trPr>
          <w:trHeight w:val="270"/>
        </w:trPr>
        <w:tc>
          <w:tcPr>
            <w:tcW w:w="4907" w:type="dxa"/>
            <w:gridSpan w:val="6"/>
            <w:tcBorders>
              <w:top w:val="nil"/>
              <w:left w:val="single" w:sz="8" w:space="0" w:color="auto"/>
              <w:bottom w:val="single" w:sz="8" w:space="0" w:color="auto"/>
              <w:right w:val="single" w:sz="8" w:space="0" w:color="auto"/>
            </w:tcBorders>
            <w:vAlign w:val="bottom"/>
            <w:hideMark/>
          </w:tcPr>
          <w:p w:rsidR="007B1A8B" w:rsidRPr="00E6094C" w:rsidRDefault="007B1A8B" w:rsidP="00B36E6B">
            <w:pPr>
              <w:autoSpaceDE w:val="0"/>
              <w:autoSpaceDN w:val="0"/>
              <w:adjustRightInd w:val="0"/>
              <w:spacing w:line="264" w:lineRule="exact"/>
              <w:ind w:left="100"/>
              <w:rPr>
                <w:lang w:val="lv-LV"/>
              </w:rPr>
            </w:pPr>
            <w:r w:rsidRPr="00E6094C">
              <w:rPr>
                <w:lang w:val="lv-LV"/>
              </w:rPr>
              <w:t>Augu izcelsmes produktu un dzērienu mājražotājs</w:t>
            </w:r>
          </w:p>
        </w:tc>
        <w:tc>
          <w:tcPr>
            <w:tcW w:w="1617" w:type="dxa"/>
            <w:tcBorders>
              <w:top w:val="nil"/>
              <w:left w:val="nil"/>
              <w:bottom w:val="single" w:sz="8" w:space="0" w:color="auto"/>
              <w:right w:val="single" w:sz="8" w:space="0" w:color="auto"/>
            </w:tcBorders>
            <w:vAlign w:val="bottom"/>
            <w:hideMark/>
          </w:tcPr>
          <w:p w:rsidR="007B1A8B" w:rsidRPr="00E6094C" w:rsidRDefault="007B1A8B" w:rsidP="00B36E6B">
            <w:pPr>
              <w:autoSpaceDE w:val="0"/>
              <w:autoSpaceDN w:val="0"/>
              <w:adjustRightInd w:val="0"/>
              <w:spacing w:line="264" w:lineRule="exact"/>
              <w:ind w:left="100"/>
              <w:rPr>
                <w:lang w:val="lv-LV"/>
              </w:rPr>
            </w:pPr>
            <w:r w:rsidRPr="00E6094C">
              <w:rPr>
                <w:lang w:val="lv-LV"/>
              </w:rPr>
              <w:t>Reģistrācija</w:t>
            </w:r>
          </w:p>
        </w:tc>
        <w:tc>
          <w:tcPr>
            <w:tcW w:w="1236"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r>
      <w:tr w:rsidR="007B1A8B" w:rsidRPr="00E6094C" w:rsidTr="00B36E6B">
        <w:trPr>
          <w:trHeight w:val="267"/>
        </w:trPr>
        <w:tc>
          <w:tcPr>
            <w:tcW w:w="4907" w:type="dxa"/>
            <w:gridSpan w:val="6"/>
            <w:tcBorders>
              <w:top w:val="nil"/>
              <w:left w:val="single" w:sz="8" w:space="0" w:color="auto"/>
              <w:bottom w:val="nil"/>
              <w:right w:val="single" w:sz="8" w:space="0" w:color="auto"/>
            </w:tcBorders>
            <w:vAlign w:val="bottom"/>
            <w:hideMark/>
          </w:tcPr>
          <w:p w:rsidR="007B1A8B" w:rsidRPr="00E6094C" w:rsidRDefault="007B1A8B" w:rsidP="00B36E6B">
            <w:pPr>
              <w:autoSpaceDE w:val="0"/>
              <w:autoSpaceDN w:val="0"/>
              <w:adjustRightInd w:val="0"/>
              <w:spacing w:line="262" w:lineRule="exact"/>
              <w:ind w:left="100"/>
              <w:rPr>
                <w:lang w:val="lv-LV"/>
              </w:rPr>
            </w:pPr>
            <w:r w:rsidRPr="00E6094C">
              <w:rPr>
                <w:lang w:val="lv-LV"/>
              </w:rPr>
              <w:t>Dzīvnieku izcelsmes produkti, kam nepieciešams</w:t>
            </w:r>
          </w:p>
        </w:tc>
        <w:tc>
          <w:tcPr>
            <w:tcW w:w="1617" w:type="dxa"/>
            <w:tcBorders>
              <w:top w:val="nil"/>
              <w:left w:val="nil"/>
              <w:bottom w:val="nil"/>
              <w:right w:val="single" w:sz="8" w:space="0" w:color="auto"/>
            </w:tcBorders>
            <w:vAlign w:val="bottom"/>
            <w:hideMark/>
          </w:tcPr>
          <w:p w:rsidR="007B1A8B" w:rsidRPr="00E6094C" w:rsidRDefault="007B1A8B" w:rsidP="00B36E6B">
            <w:pPr>
              <w:autoSpaceDE w:val="0"/>
              <w:autoSpaceDN w:val="0"/>
              <w:adjustRightInd w:val="0"/>
              <w:spacing w:line="262" w:lineRule="exact"/>
              <w:ind w:left="100"/>
              <w:rPr>
                <w:lang w:val="lv-LV"/>
              </w:rPr>
            </w:pPr>
            <w:r w:rsidRPr="00E6094C">
              <w:rPr>
                <w:lang w:val="lv-LV"/>
              </w:rPr>
              <w:t>Atzīšana</w:t>
            </w:r>
          </w:p>
        </w:tc>
        <w:tc>
          <w:tcPr>
            <w:tcW w:w="1236" w:type="dxa"/>
            <w:vAlign w:val="bottom"/>
          </w:tcPr>
          <w:p w:rsidR="007B1A8B" w:rsidRPr="00E6094C" w:rsidRDefault="007B1A8B" w:rsidP="00B36E6B">
            <w:pPr>
              <w:autoSpaceDE w:val="0"/>
              <w:autoSpaceDN w:val="0"/>
              <w:adjustRightInd w:val="0"/>
              <w:spacing w:line="276" w:lineRule="auto"/>
              <w:rPr>
                <w:lang w:val="lv-LV"/>
              </w:rPr>
            </w:pPr>
          </w:p>
        </w:tc>
        <w:tc>
          <w:tcPr>
            <w:tcW w:w="1407" w:type="dxa"/>
            <w:vAlign w:val="bottom"/>
          </w:tcPr>
          <w:p w:rsidR="007B1A8B" w:rsidRPr="00E6094C" w:rsidRDefault="007B1A8B" w:rsidP="00B36E6B">
            <w:pPr>
              <w:autoSpaceDE w:val="0"/>
              <w:autoSpaceDN w:val="0"/>
              <w:adjustRightInd w:val="0"/>
              <w:spacing w:line="276" w:lineRule="auto"/>
              <w:rPr>
                <w:lang w:val="lv-LV"/>
              </w:rPr>
            </w:pPr>
          </w:p>
        </w:tc>
        <w:tc>
          <w:tcPr>
            <w:tcW w:w="418" w:type="dxa"/>
            <w:vAlign w:val="bottom"/>
          </w:tcPr>
          <w:p w:rsidR="007B1A8B" w:rsidRPr="00E6094C" w:rsidRDefault="007B1A8B" w:rsidP="00B36E6B">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7B1A8B" w:rsidRPr="00E6094C" w:rsidRDefault="007B1A8B" w:rsidP="00B36E6B">
            <w:pPr>
              <w:autoSpaceDE w:val="0"/>
              <w:autoSpaceDN w:val="0"/>
              <w:adjustRightInd w:val="0"/>
              <w:spacing w:line="262" w:lineRule="exact"/>
              <w:ind w:left="80"/>
              <w:rPr>
                <w:lang w:val="lv-LV"/>
              </w:rPr>
            </w:pPr>
            <w:r w:rsidRPr="00E6094C">
              <w:rPr>
                <w:lang w:val="lv-LV"/>
              </w:rPr>
              <w:t>PAUL, 5.pants 1., 2.daļa</w:t>
            </w:r>
          </w:p>
        </w:tc>
      </w:tr>
      <w:tr w:rsidR="007B1A8B" w:rsidRPr="00E6094C" w:rsidTr="00B36E6B">
        <w:trPr>
          <w:trHeight w:val="280"/>
        </w:trPr>
        <w:tc>
          <w:tcPr>
            <w:tcW w:w="970" w:type="dxa"/>
            <w:tcBorders>
              <w:top w:val="nil"/>
              <w:left w:val="single" w:sz="8" w:space="0" w:color="auto"/>
              <w:bottom w:val="nil"/>
              <w:right w:val="nil"/>
            </w:tcBorders>
            <w:vAlign w:val="bottom"/>
            <w:hideMark/>
          </w:tcPr>
          <w:p w:rsidR="007B1A8B" w:rsidRPr="00E6094C" w:rsidRDefault="007B1A8B" w:rsidP="00B36E6B">
            <w:pPr>
              <w:autoSpaceDE w:val="0"/>
              <w:autoSpaceDN w:val="0"/>
              <w:adjustRightInd w:val="0"/>
              <w:spacing w:line="274" w:lineRule="exact"/>
              <w:ind w:left="100"/>
              <w:rPr>
                <w:lang w:val="lv-LV"/>
              </w:rPr>
            </w:pPr>
            <w:r w:rsidRPr="00E6094C">
              <w:rPr>
                <w:lang w:val="lv-LV"/>
              </w:rPr>
              <w:t>noteikts</w:t>
            </w:r>
          </w:p>
        </w:tc>
        <w:tc>
          <w:tcPr>
            <w:tcW w:w="1350" w:type="dxa"/>
            <w:gridSpan w:val="2"/>
            <w:vAlign w:val="bottom"/>
            <w:hideMark/>
          </w:tcPr>
          <w:p w:rsidR="007B1A8B" w:rsidRPr="00E6094C" w:rsidRDefault="007B1A8B" w:rsidP="00B36E6B">
            <w:pPr>
              <w:autoSpaceDE w:val="0"/>
              <w:autoSpaceDN w:val="0"/>
              <w:adjustRightInd w:val="0"/>
              <w:spacing w:line="276" w:lineRule="auto"/>
              <w:ind w:left="20"/>
              <w:rPr>
                <w:lang w:val="lv-LV"/>
              </w:rPr>
            </w:pPr>
            <w:r w:rsidRPr="00E6094C">
              <w:rPr>
                <w:lang w:val="lv-LV"/>
              </w:rPr>
              <w:t>temperatūras</w:t>
            </w:r>
          </w:p>
        </w:tc>
        <w:tc>
          <w:tcPr>
            <w:tcW w:w="704" w:type="dxa"/>
            <w:vAlign w:val="bottom"/>
            <w:hideMark/>
          </w:tcPr>
          <w:p w:rsidR="007B1A8B" w:rsidRPr="00E6094C" w:rsidRDefault="007B1A8B" w:rsidP="00B36E6B">
            <w:pPr>
              <w:autoSpaceDE w:val="0"/>
              <w:autoSpaceDN w:val="0"/>
              <w:adjustRightInd w:val="0"/>
              <w:spacing w:line="276" w:lineRule="auto"/>
              <w:rPr>
                <w:lang w:val="lv-LV"/>
              </w:rPr>
            </w:pPr>
            <w:r w:rsidRPr="00E6094C">
              <w:rPr>
                <w:lang w:val="lv-LV"/>
              </w:rPr>
              <w:t>režīms</w:t>
            </w:r>
          </w:p>
        </w:tc>
        <w:tc>
          <w:tcPr>
            <w:tcW w:w="1883" w:type="dxa"/>
            <w:gridSpan w:val="2"/>
            <w:tcBorders>
              <w:top w:val="nil"/>
              <w:left w:val="nil"/>
              <w:bottom w:val="nil"/>
              <w:right w:val="single" w:sz="8" w:space="0" w:color="auto"/>
            </w:tcBorders>
            <w:vAlign w:val="bottom"/>
            <w:hideMark/>
          </w:tcPr>
          <w:p w:rsidR="007B1A8B" w:rsidRPr="00E6094C" w:rsidRDefault="007B1A8B" w:rsidP="00B36E6B">
            <w:pPr>
              <w:autoSpaceDE w:val="0"/>
              <w:autoSpaceDN w:val="0"/>
              <w:adjustRightInd w:val="0"/>
              <w:spacing w:line="276" w:lineRule="auto"/>
              <w:jc w:val="right"/>
              <w:rPr>
                <w:lang w:val="lv-LV"/>
              </w:rPr>
            </w:pPr>
            <w:r w:rsidRPr="00E6094C">
              <w:rPr>
                <w:lang w:val="lv-LV"/>
              </w:rPr>
              <w:t>-  vairumtirgotājs,</w:t>
            </w:r>
          </w:p>
        </w:tc>
        <w:tc>
          <w:tcPr>
            <w:tcW w:w="1617" w:type="dxa"/>
            <w:tcBorders>
              <w:top w:val="nil"/>
              <w:left w:val="nil"/>
              <w:bottom w:val="nil"/>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1236" w:type="dxa"/>
            <w:vAlign w:val="bottom"/>
          </w:tcPr>
          <w:p w:rsidR="007B1A8B" w:rsidRPr="00E6094C" w:rsidRDefault="007B1A8B" w:rsidP="00B36E6B">
            <w:pPr>
              <w:autoSpaceDE w:val="0"/>
              <w:autoSpaceDN w:val="0"/>
              <w:adjustRightInd w:val="0"/>
              <w:spacing w:line="276" w:lineRule="auto"/>
              <w:rPr>
                <w:lang w:val="lv-LV"/>
              </w:rPr>
            </w:pPr>
          </w:p>
        </w:tc>
        <w:tc>
          <w:tcPr>
            <w:tcW w:w="1407" w:type="dxa"/>
            <w:vAlign w:val="bottom"/>
          </w:tcPr>
          <w:p w:rsidR="007B1A8B" w:rsidRPr="00E6094C" w:rsidRDefault="007B1A8B" w:rsidP="00B36E6B">
            <w:pPr>
              <w:autoSpaceDE w:val="0"/>
              <w:autoSpaceDN w:val="0"/>
              <w:adjustRightInd w:val="0"/>
              <w:spacing w:line="276" w:lineRule="auto"/>
              <w:rPr>
                <w:lang w:val="lv-LV"/>
              </w:rPr>
            </w:pPr>
          </w:p>
        </w:tc>
        <w:tc>
          <w:tcPr>
            <w:tcW w:w="418" w:type="dxa"/>
            <w:vAlign w:val="bottom"/>
          </w:tcPr>
          <w:p w:rsidR="007B1A8B" w:rsidRPr="00E6094C" w:rsidRDefault="007B1A8B" w:rsidP="00B36E6B">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7B1A8B" w:rsidRPr="00E6094C" w:rsidRDefault="007B1A8B" w:rsidP="00B36E6B">
            <w:pPr>
              <w:autoSpaceDE w:val="0"/>
              <w:autoSpaceDN w:val="0"/>
              <w:adjustRightInd w:val="0"/>
              <w:spacing w:line="274" w:lineRule="exact"/>
              <w:ind w:left="80"/>
              <w:rPr>
                <w:lang w:val="lv-LV"/>
              </w:rPr>
            </w:pPr>
            <w:r w:rsidRPr="00E6094C">
              <w:rPr>
                <w:lang w:val="lv-LV"/>
              </w:rPr>
              <w:t>R 852, R 853</w:t>
            </w:r>
          </w:p>
        </w:tc>
      </w:tr>
      <w:tr w:rsidR="007B1A8B" w:rsidRPr="00E6094C" w:rsidTr="00B36E6B">
        <w:trPr>
          <w:trHeight w:val="283"/>
        </w:trPr>
        <w:tc>
          <w:tcPr>
            <w:tcW w:w="2320" w:type="dxa"/>
            <w:gridSpan w:val="3"/>
            <w:tcBorders>
              <w:top w:val="nil"/>
              <w:left w:val="single" w:sz="8" w:space="0" w:color="auto"/>
              <w:bottom w:val="single" w:sz="8" w:space="0" w:color="auto"/>
              <w:right w:val="nil"/>
            </w:tcBorders>
            <w:vAlign w:val="bottom"/>
            <w:hideMark/>
          </w:tcPr>
          <w:p w:rsidR="007B1A8B" w:rsidRPr="00E6094C" w:rsidRDefault="007B1A8B" w:rsidP="00B36E6B">
            <w:pPr>
              <w:autoSpaceDE w:val="0"/>
              <w:autoSpaceDN w:val="0"/>
              <w:adjustRightInd w:val="0"/>
              <w:spacing w:line="276" w:lineRule="auto"/>
              <w:ind w:left="100"/>
              <w:rPr>
                <w:lang w:val="lv-LV"/>
              </w:rPr>
            </w:pPr>
            <w:r w:rsidRPr="00E6094C">
              <w:rPr>
                <w:lang w:val="lv-LV"/>
              </w:rPr>
              <w:t>noliktava, saldētava</w:t>
            </w:r>
          </w:p>
        </w:tc>
        <w:tc>
          <w:tcPr>
            <w:tcW w:w="704"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609"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1274"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1617"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r>
      <w:tr w:rsidR="007B1A8B" w:rsidRPr="00E6094C" w:rsidTr="00B36E6B">
        <w:trPr>
          <w:trHeight w:val="267"/>
        </w:trPr>
        <w:tc>
          <w:tcPr>
            <w:tcW w:w="4907" w:type="dxa"/>
            <w:gridSpan w:val="6"/>
            <w:tcBorders>
              <w:top w:val="nil"/>
              <w:left w:val="single" w:sz="8" w:space="0" w:color="auto"/>
              <w:bottom w:val="nil"/>
              <w:right w:val="single" w:sz="8" w:space="0" w:color="auto"/>
            </w:tcBorders>
            <w:vAlign w:val="bottom"/>
            <w:hideMark/>
          </w:tcPr>
          <w:p w:rsidR="007B1A8B" w:rsidRPr="00E6094C" w:rsidRDefault="007B1A8B" w:rsidP="00B36E6B">
            <w:pPr>
              <w:autoSpaceDE w:val="0"/>
              <w:autoSpaceDN w:val="0"/>
              <w:adjustRightInd w:val="0"/>
              <w:spacing w:line="262" w:lineRule="exact"/>
              <w:ind w:left="100"/>
              <w:jc w:val="center"/>
              <w:rPr>
                <w:lang w:val="lv-LV"/>
              </w:rPr>
            </w:pPr>
            <w:r w:rsidRPr="00E6094C">
              <w:rPr>
                <w:lang w:val="lv-LV"/>
              </w:rPr>
              <w:t>Citi   produkti,   izņemot   dzīvnieku   izcelsmes</w:t>
            </w:r>
          </w:p>
        </w:tc>
        <w:tc>
          <w:tcPr>
            <w:tcW w:w="1617" w:type="dxa"/>
            <w:tcBorders>
              <w:top w:val="nil"/>
              <w:left w:val="nil"/>
              <w:bottom w:val="nil"/>
              <w:right w:val="single" w:sz="8" w:space="0" w:color="auto"/>
            </w:tcBorders>
            <w:vAlign w:val="bottom"/>
            <w:hideMark/>
          </w:tcPr>
          <w:p w:rsidR="007B1A8B" w:rsidRPr="00E6094C" w:rsidRDefault="007B1A8B" w:rsidP="00B36E6B">
            <w:pPr>
              <w:autoSpaceDE w:val="0"/>
              <w:autoSpaceDN w:val="0"/>
              <w:adjustRightInd w:val="0"/>
              <w:spacing w:line="262" w:lineRule="exact"/>
              <w:ind w:left="100"/>
              <w:rPr>
                <w:lang w:val="lv-LV"/>
              </w:rPr>
            </w:pPr>
            <w:r w:rsidRPr="00E6094C">
              <w:rPr>
                <w:lang w:val="lv-LV"/>
              </w:rPr>
              <w:t>Reģistrācija</w:t>
            </w:r>
          </w:p>
        </w:tc>
        <w:tc>
          <w:tcPr>
            <w:tcW w:w="1236" w:type="dxa"/>
            <w:vAlign w:val="bottom"/>
          </w:tcPr>
          <w:p w:rsidR="007B1A8B" w:rsidRPr="00E6094C" w:rsidRDefault="007B1A8B" w:rsidP="00B36E6B">
            <w:pPr>
              <w:autoSpaceDE w:val="0"/>
              <w:autoSpaceDN w:val="0"/>
              <w:adjustRightInd w:val="0"/>
              <w:spacing w:line="276" w:lineRule="auto"/>
              <w:rPr>
                <w:lang w:val="lv-LV"/>
              </w:rPr>
            </w:pPr>
          </w:p>
        </w:tc>
        <w:tc>
          <w:tcPr>
            <w:tcW w:w="1407" w:type="dxa"/>
            <w:vAlign w:val="bottom"/>
          </w:tcPr>
          <w:p w:rsidR="007B1A8B" w:rsidRPr="00E6094C" w:rsidRDefault="007B1A8B" w:rsidP="00B36E6B">
            <w:pPr>
              <w:autoSpaceDE w:val="0"/>
              <w:autoSpaceDN w:val="0"/>
              <w:adjustRightInd w:val="0"/>
              <w:spacing w:line="276" w:lineRule="auto"/>
              <w:rPr>
                <w:lang w:val="lv-LV"/>
              </w:rPr>
            </w:pPr>
          </w:p>
        </w:tc>
        <w:tc>
          <w:tcPr>
            <w:tcW w:w="418" w:type="dxa"/>
            <w:vAlign w:val="bottom"/>
          </w:tcPr>
          <w:p w:rsidR="007B1A8B" w:rsidRPr="00E6094C" w:rsidRDefault="007B1A8B" w:rsidP="00B36E6B">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2986" w:type="dxa"/>
            <w:gridSpan w:val="2"/>
            <w:tcBorders>
              <w:top w:val="nil"/>
              <w:left w:val="nil"/>
              <w:bottom w:val="nil"/>
              <w:right w:val="single" w:sz="8" w:space="0" w:color="auto"/>
            </w:tcBorders>
            <w:vAlign w:val="bottom"/>
            <w:hideMark/>
          </w:tcPr>
          <w:p w:rsidR="007B1A8B" w:rsidRPr="00E6094C" w:rsidRDefault="007B1A8B" w:rsidP="00B36E6B">
            <w:pPr>
              <w:autoSpaceDE w:val="0"/>
              <w:autoSpaceDN w:val="0"/>
              <w:adjustRightInd w:val="0"/>
              <w:spacing w:line="262" w:lineRule="exact"/>
              <w:ind w:left="80"/>
              <w:rPr>
                <w:lang w:val="lv-LV"/>
              </w:rPr>
            </w:pPr>
            <w:r w:rsidRPr="00E6094C">
              <w:rPr>
                <w:lang w:val="lv-LV"/>
              </w:rPr>
              <w:t>PAUL, 5.pants 3.daļa</w:t>
            </w:r>
          </w:p>
        </w:tc>
      </w:tr>
      <w:tr w:rsidR="007B1A8B" w:rsidRPr="00E6094C" w:rsidTr="00B36E6B">
        <w:trPr>
          <w:trHeight w:val="278"/>
        </w:trPr>
        <w:tc>
          <w:tcPr>
            <w:tcW w:w="1464" w:type="dxa"/>
            <w:gridSpan w:val="2"/>
            <w:tcBorders>
              <w:top w:val="nil"/>
              <w:left w:val="single" w:sz="8" w:space="0" w:color="auto"/>
              <w:bottom w:val="nil"/>
              <w:right w:val="nil"/>
            </w:tcBorders>
            <w:vAlign w:val="bottom"/>
            <w:hideMark/>
          </w:tcPr>
          <w:p w:rsidR="007B1A8B" w:rsidRPr="00E6094C" w:rsidRDefault="007B1A8B" w:rsidP="00B36E6B">
            <w:pPr>
              <w:autoSpaceDE w:val="0"/>
              <w:autoSpaceDN w:val="0"/>
              <w:adjustRightInd w:val="0"/>
              <w:spacing w:line="274" w:lineRule="exact"/>
              <w:ind w:left="100"/>
              <w:jc w:val="center"/>
              <w:rPr>
                <w:lang w:val="lv-LV"/>
              </w:rPr>
            </w:pPr>
            <w:r w:rsidRPr="00E6094C">
              <w:rPr>
                <w:lang w:val="lv-LV"/>
              </w:rPr>
              <w:t>produktus,</w:t>
            </w:r>
          </w:p>
        </w:tc>
        <w:tc>
          <w:tcPr>
            <w:tcW w:w="856" w:type="dxa"/>
            <w:vAlign w:val="bottom"/>
            <w:hideMark/>
          </w:tcPr>
          <w:p w:rsidR="007B1A8B" w:rsidRPr="00E6094C" w:rsidRDefault="007B1A8B" w:rsidP="00B36E6B">
            <w:pPr>
              <w:autoSpaceDE w:val="0"/>
              <w:autoSpaceDN w:val="0"/>
              <w:adjustRightInd w:val="0"/>
              <w:spacing w:line="274" w:lineRule="exact"/>
              <w:ind w:left="80"/>
              <w:jc w:val="center"/>
              <w:rPr>
                <w:lang w:val="lv-LV"/>
              </w:rPr>
            </w:pPr>
            <w:r w:rsidRPr="00E6094C">
              <w:rPr>
                <w:lang w:val="lv-LV"/>
              </w:rPr>
              <w:t>kam</w:t>
            </w:r>
          </w:p>
        </w:tc>
        <w:tc>
          <w:tcPr>
            <w:tcW w:w="1312" w:type="dxa"/>
            <w:gridSpan w:val="2"/>
            <w:vAlign w:val="bottom"/>
            <w:hideMark/>
          </w:tcPr>
          <w:p w:rsidR="007B1A8B" w:rsidRPr="00E6094C" w:rsidRDefault="007B1A8B" w:rsidP="00B36E6B">
            <w:pPr>
              <w:autoSpaceDE w:val="0"/>
              <w:autoSpaceDN w:val="0"/>
              <w:adjustRightInd w:val="0"/>
              <w:spacing w:line="274" w:lineRule="exact"/>
              <w:jc w:val="center"/>
              <w:rPr>
                <w:lang w:val="lv-LV"/>
              </w:rPr>
            </w:pPr>
            <w:r w:rsidRPr="00E6094C">
              <w:rPr>
                <w:lang w:val="lv-LV"/>
              </w:rPr>
              <w:t>nepieciešams</w:t>
            </w:r>
          </w:p>
        </w:tc>
        <w:tc>
          <w:tcPr>
            <w:tcW w:w="1274" w:type="dxa"/>
            <w:tcBorders>
              <w:top w:val="nil"/>
              <w:left w:val="nil"/>
              <w:bottom w:val="nil"/>
              <w:right w:val="single" w:sz="8" w:space="0" w:color="auto"/>
            </w:tcBorders>
            <w:vAlign w:val="bottom"/>
            <w:hideMark/>
          </w:tcPr>
          <w:p w:rsidR="007B1A8B" w:rsidRPr="00E6094C" w:rsidRDefault="007B1A8B" w:rsidP="00B36E6B">
            <w:pPr>
              <w:autoSpaceDE w:val="0"/>
              <w:autoSpaceDN w:val="0"/>
              <w:adjustRightInd w:val="0"/>
              <w:spacing w:line="274" w:lineRule="exact"/>
              <w:ind w:right="40"/>
              <w:jc w:val="center"/>
              <w:rPr>
                <w:lang w:val="lv-LV"/>
              </w:rPr>
            </w:pPr>
            <w:r w:rsidRPr="00E6094C">
              <w:rPr>
                <w:lang w:val="lv-LV"/>
              </w:rPr>
              <w:t>noteikts</w:t>
            </w:r>
          </w:p>
        </w:tc>
        <w:tc>
          <w:tcPr>
            <w:tcW w:w="1617" w:type="dxa"/>
            <w:tcBorders>
              <w:top w:val="nil"/>
              <w:left w:val="nil"/>
              <w:bottom w:val="nil"/>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1236" w:type="dxa"/>
            <w:vAlign w:val="bottom"/>
          </w:tcPr>
          <w:p w:rsidR="007B1A8B" w:rsidRPr="00E6094C" w:rsidRDefault="007B1A8B" w:rsidP="00B36E6B">
            <w:pPr>
              <w:autoSpaceDE w:val="0"/>
              <w:autoSpaceDN w:val="0"/>
              <w:adjustRightInd w:val="0"/>
              <w:spacing w:line="276" w:lineRule="auto"/>
              <w:rPr>
                <w:lang w:val="lv-LV"/>
              </w:rPr>
            </w:pPr>
          </w:p>
        </w:tc>
        <w:tc>
          <w:tcPr>
            <w:tcW w:w="1407" w:type="dxa"/>
            <w:vAlign w:val="bottom"/>
          </w:tcPr>
          <w:p w:rsidR="007B1A8B" w:rsidRPr="00E6094C" w:rsidRDefault="007B1A8B" w:rsidP="00B36E6B">
            <w:pPr>
              <w:autoSpaceDE w:val="0"/>
              <w:autoSpaceDN w:val="0"/>
              <w:adjustRightInd w:val="0"/>
              <w:spacing w:line="276" w:lineRule="auto"/>
              <w:rPr>
                <w:lang w:val="lv-LV"/>
              </w:rPr>
            </w:pPr>
          </w:p>
        </w:tc>
        <w:tc>
          <w:tcPr>
            <w:tcW w:w="418" w:type="dxa"/>
            <w:vAlign w:val="bottom"/>
          </w:tcPr>
          <w:p w:rsidR="007B1A8B" w:rsidRPr="00E6094C" w:rsidRDefault="007B1A8B" w:rsidP="00B36E6B">
            <w:pPr>
              <w:autoSpaceDE w:val="0"/>
              <w:autoSpaceDN w:val="0"/>
              <w:adjustRightInd w:val="0"/>
              <w:spacing w:line="276" w:lineRule="auto"/>
              <w:rPr>
                <w:lang w:val="lv-LV"/>
              </w:rPr>
            </w:pPr>
          </w:p>
        </w:tc>
        <w:tc>
          <w:tcPr>
            <w:tcW w:w="1122" w:type="dxa"/>
            <w:tcBorders>
              <w:top w:val="nil"/>
              <w:left w:val="nil"/>
              <w:bottom w:val="nil"/>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799" w:type="dxa"/>
            <w:vAlign w:val="bottom"/>
            <w:hideMark/>
          </w:tcPr>
          <w:p w:rsidR="007B1A8B" w:rsidRPr="00E6094C" w:rsidRDefault="007B1A8B" w:rsidP="00B36E6B">
            <w:pPr>
              <w:autoSpaceDE w:val="0"/>
              <w:autoSpaceDN w:val="0"/>
              <w:adjustRightInd w:val="0"/>
              <w:spacing w:line="274" w:lineRule="exact"/>
              <w:ind w:left="80"/>
              <w:rPr>
                <w:lang w:val="lv-LV"/>
              </w:rPr>
            </w:pPr>
            <w:r w:rsidRPr="00E6094C">
              <w:rPr>
                <w:lang w:val="lv-LV"/>
              </w:rPr>
              <w:t>R 852</w:t>
            </w:r>
          </w:p>
        </w:tc>
        <w:tc>
          <w:tcPr>
            <w:tcW w:w="2187" w:type="dxa"/>
            <w:tcBorders>
              <w:top w:val="nil"/>
              <w:left w:val="nil"/>
              <w:bottom w:val="nil"/>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r>
      <w:tr w:rsidR="007B1A8B" w:rsidRPr="00E6094C" w:rsidTr="00B36E6B">
        <w:trPr>
          <w:trHeight w:val="285"/>
        </w:trPr>
        <w:tc>
          <w:tcPr>
            <w:tcW w:w="4907" w:type="dxa"/>
            <w:gridSpan w:val="6"/>
            <w:tcBorders>
              <w:top w:val="nil"/>
              <w:left w:val="single" w:sz="8" w:space="0" w:color="auto"/>
              <w:bottom w:val="single" w:sz="8" w:space="0" w:color="auto"/>
              <w:right w:val="single" w:sz="8" w:space="0" w:color="auto"/>
            </w:tcBorders>
            <w:vAlign w:val="bottom"/>
            <w:hideMark/>
          </w:tcPr>
          <w:p w:rsidR="007B1A8B" w:rsidRPr="00E6094C" w:rsidRDefault="007B1A8B" w:rsidP="00B36E6B">
            <w:pPr>
              <w:autoSpaceDE w:val="0"/>
              <w:autoSpaceDN w:val="0"/>
              <w:adjustRightInd w:val="0"/>
              <w:spacing w:line="275" w:lineRule="exact"/>
              <w:ind w:left="100"/>
              <w:jc w:val="center"/>
              <w:rPr>
                <w:lang w:val="lv-LV"/>
              </w:rPr>
            </w:pPr>
            <w:r w:rsidRPr="00E6094C">
              <w:rPr>
                <w:lang w:val="lv-LV"/>
              </w:rPr>
              <w:t>temperatūras režīms – vairumtirgotājs, noliktava</w:t>
            </w:r>
          </w:p>
        </w:tc>
        <w:tc>
          <w:tcPr>
            <w:tcW w:w="1617"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1236"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1407"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418"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1122"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c>
          <w:tcPr>
            <w:tcW w:w="799" w:type="dxa"/>
            <w:tcBorders>
              <w:top w:val="nil"/>
              <w:left w:val="nil"/>
              <w:bottom w:val="single" w:sz="8" w:space="0" w:color="auto"/>
              <w:right w:val="nil"/>
            </w:tcBorders>
            <w:vAlign w:val="bottom"/>
          </w:tcPr>
          <w:p w:rsidR="007B1A8B" w:rsidRPr="00E6094C" w:rsidRDefault="007B1A8B" w:rsidP="00B36E6B">
            <w:pPr>
              <w:autoSpaceDE w:val="0"/>
              <w:autoSpaceDN w:val="0"/>
              <w:adjustRightInd w:val="0"/>
              <w:spacing w:line="276" w:lineRule="auto"/>
              <w:rPr>
                <w:lang w:val="lv-LV"/>
              </w:rPr>
            </w:pPr>
          </w:p>
        </w:tc>
        <w:tc>
          <w:tcPr>
            <w:tcW w:w="2187" w:type="dxa"/>
            <w:tcBorders>
              <w:top w:val="nil"/>
              <w:left w:val="nil"/>
              <w:bottom w:val="single" w:sz="8" w:space="0" w:color="auto"/>
              <w:right w:val="single" w:sz="8" w:space="0" w:color="auto"/>
            </w:tcBorders>
            <w:vAlign w:val="bottom"/>
          </w:tcPr>
          <w:p w:rsidR="007B1A8B" w:rsidRPr="00E6094C" w:rsidRDefault="007B1A8B" w:rsidP="00B36E6B">
            <w:pPr>
              <w:autoSpaceDE w:val="0"/>
              <w:autoSpaceDN w:val="0"/>
              <w:adjustRightInd w:val="0"/>
              <w:spacing w:line="276" w:lineRule="auto"/>
              <w:rPr>
                <w:lang w:val="lv-LV"/>
              </w:rPr>
            </w:pPr>
          </w:p>
        </w:tc>
      </w:tr>
    </w:tbl>
    <w:p w:rsidR="007B1A8B" w:rsidRDefault="007B1A8B" w:rsidP="007B1A8B">
      <w:pPr>
        <w:rPr>
          <w:lang w:val="lv-LV"/>
        </w:rPr>
      </w:pPr>
    </w:p>
    <w:p w:rsidR="00B36E6B" w:rsidRPr="00B36E6B" w:rsidRDefault="00B36E6B" w:rsidP="007B1A8B">
      <w:pPr>
        <w:rPr>
          <w:b/>
          <w:lang w:val="lv-LV"/>
        </w:rPr>
      </w:pPr>
      <w:r>
        <w:rPr>
          <w:b/>
          <w:lang w:val="lv-LV"/>
        </w:rPr>
        <w:t>2.4. Piedāvājumu var iesniegt par vienu vai vairākām daļām</w:t>
      </w:r>
    </w:p>
    <w:p w:rsidR="00F20F54" w:rsidRPr="00C91063" w:rsidRDefault="00F20F54" w:rsidP="00E46CD1">
      <w:pPr>
        <w:pStyle w:val="Pamatteksts"/>
        <w:widowControl/>
        <w:tabs>
          <w:tab w:val="left" w:pos="11520"/>
        </w:tabs>
        <w:spacing w:after="0"/>
        <w:ind w:left="540"/>
        <w:jc w:val="both"/>
        <w:rPr>
          <w:rFonts w:ascii="Times New Roman" w:hAnsi="Times New Roman"/>
          <w:szCs w:val="24"/>
          <w:lang w:val="lv-LV"/>
        </w:rPr>
      </w:pPr>
      <w:r w:rsidRPr="00C91063">
        <w:rPr>
          <w:rFonts w:ascii="Times New Roman" w:hAnsi="Times New Roman"/>
          <w:szCs w:val="24"/>
          <w:lang w:val="lv-LV"/>
        </w:rPr>
        <w:tab/>
      </w:r>
    </w:p>
    <w:p w:rsidR="00F20F54" w:rsidRPr="0030351D" w:rsidRDefault="00B36E6B"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Cs w:val="0"/>
          <w:i w:val="0"/>
          <w:sz w:val="24"/>
          <w:szCs w:val="24"/>
          <w:lang w:val="lv-LV"/>
        </w:rPr>
      </w:pPr>
      <w:r>
        <w:rPr>
          <w:rFonts w:ascii="Times New Roman" w:hAnsi="Times New Roman" w:cs="Times New Roman"/>
          <w:bCs w:val="0"/>
          <w:i w:val="0"/>
          <w:sz w:val="24"/>
          <w:szCs w:val="24"/>
          <w:lang w:val="lv-LV"/>
        </w:rPr>
        <w:t>2.5</w:t>
      </w:r>
      <w:r w:rsidR="00F20F54" w:rsidRPr="00CE204F">
        <w:rPr>
          <w:rFonts w:ascii="Times New Roman" w:hAnsi="Times New Roman" w:cs="Times New Roman"/>
          <w:bCs w:val="0"/>
          <w:i w:val="0"/>
          <w:sz w:val="24"/>
          <w:szCs w:val="24"/>
          <w:lang w:val="lv-LV"/>
        </w:rPr>
        <w:t>.</w:t>
      </w:r>
      <w:r w:rsidR="00F20F54" w:rsidRPr="00E46CD1">
        <w:rPr>
          <w:rFonts w:ascii="Times New Roman" w:hAnsi="Times New Roman" w:cs="Times New Roman"/>
          <w:bCs w:val="0"/>
          <w:i w:val="0"/>
          <w:sz w:val="24"/>
          <w:szCs w:val="24"/>
          <w:lang w:val="lv-LV"/>
        </w:rPr>
        <w:t xml:space="preserve"> Tehniskās specifikācijas.</w:t>
      </w:r>
    </w:p>
    <w:p w:rsidR="00F20F54" w:rsidRPr="0030351D" w:rsidRDefault="00F20F54" w:rsidP="0030351D">
      <w:pPr>
        <w:jc w:val="both"/>
        <w:rPr>
          <w:lang w:val="lv-LV"/>
        </w:rPr>
      </w:pPr>
      <w:r w:rsidRPr="00C91063">
        <w:rPr>
          <w:lang w:val="lv-LV"/>
        </w:rPr>
        <w:t xml:space="preserve">Tehniskās </w:t>
      </w:r>
      <w:r w:rsidR="00E06BD6">
        <w:rPr>
          <w:lang w:val="lv-LV"/>
        </w:rPr>
        <w:t>specifikācijas -  N</w:t>
      </w:r>
      <w:r w:rsidR="0030351D">
        <w:rPr>
          <w:lang w:val="lv-LV"/>
        </w:rPr>
        <w:t>olikuma _3._  pielikums.</w:t>
      </w:r>
    </w:p>
    <w:p w:rsidR="00F20F54" w:rsidRPr="00CE204F" w:rsidRDefault="00B36E6B"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Cs w:val="0"/>
          <w:i w:val="0"/>
          <w:sz w:val="24"/>
          <w:szCs w:val="24"/>
          <w:lang w:val="lv-LV"/>
        </w:rPr>
      </w:pPr>
      <w:r>
        <w:rPr>
          <w:rFonts w:ascii="Times New Roman" w:hAnsi="Times New Roman" w:cs="Times New Roman"/>
          <w:bCs w:val="0"/>
          <w:i w:val="0"/>
          <w:sz w:val="24"/>
          <w:szCs w:val="24"/>
          <w:lang w:val="lv-LV"/>
        </w:rPr>
        <w:t>2.6</w:t>
      </w:r>
      <w:r w:rsidR="00F20F54" w:rsidRPr="00CE204F">
        <w:rPr>
          <w:rFonts w:ascii="Times New Roman" w:hAnsi="Times New Roman" w:cs="Times New Roman"/>
          <w:bCs w:val="0"/>
          <w:i w:val="0"/>
          <w:sz w:val="24"/>
          <w:szCs w:val="24"/>
          <w:lang w:val="lv-LV"/>
        </w:rPr>
        <w:t>. Līguma izpildes  vieta un laiks.</w:t>
      </w:r>
    </w:p>
    <w:p w:rsidR="00F20F54" w:rsidRPr="00C91063" w:rsidRDefault="00F20F54" w:rsidP="00F20F54">
      <w:pPr>
        <w:pStyle w:val="Pamatteksts"/>
        <w:widowControl/>
        <w:tabs>
          <w:tab w:val="left" w:pos="1276"/>
        </w:tabs>
        <w:spacing w:after="0"/>
        <w:jc w:val="both"/>
        <w:rPr>
          <w:rFonts w:ascii="Times New Roman" w:hAnsi="Times New Roman"/>
          <w:szCs w:val="24"/>
          <w:lang w:val="lv-LV"/>
        </w:rPr>
      </w:pPr>
    </w:p>
    <w:p w:rsidR="00F20F54" w:rsidRPr="00B36E6B" w:rsidRDefault="00B36E6B" w:rsidP="00F20F54">
      <w:pPr>
        <w:pStyle w:val="Pamatteksts"/>
        <w:widowControl/>
        <w:tabs>
          <w:tab w:val="left" w:pos="1276"/>
        </w:tabs>
        <w:spacing w:after="0"/>
        <w:jc w:val="both"/>
        <w:rPr>
          <w:rFonts w:ascii="Times New Roman" w:hAnsi="Times New Roman"/>
          <w:szCs w:val="24"/>
          <w:lang w:val="lv-LV" w:eastAsia="ar-SA"/>
        </w:rPr>
      </w:pPr>
      <w:r>
        <w:rPr>
          <w:rFonts w:ascii="Times New Roman" w:hAnsi="Times New Roman"/>
          <w:szCs w:val="24"/>
          <w:lang w:val="lv-LV"/>
        </w:rPr>
        <w:t>2.6</w:t>
      </w:r>
      <w:r w:rsidR="00F20F54">
        <w:rPr>
          <w:rFonts w:ascii="Times New Roman" w:hAnsi="Times New Roman"/>
          <w:szCs w:val="24"/>
          <w:lang w:val="lv-LV"/>
        </w:rPr>
        <w:t xml:space="preserve">.1. </w:t>
      </w:r>
      <w:r w:rsidR="00F20F54" w:rsidRPr="00CF304D">
        <w:rPr>
          <w:rFonts w:ascii="Times New Roman" w:hAnsi="Times New Roman"/>
          <w:szCs w:val="24"/>
          <w:lang w:val="lv-LV"/>
        </w:rPr>
        <w:t xml:space="preserve">Līguma izpildes </w:t>
      </w:r>
      <w:r w:rsidR="00F20F54" w:rsidRPr="00CB50B1">
        <w:rPr>
          <w:rFonts w:ascii="Times New Roman" w:hAnsi="Times New Roman"/>
          <w:szCs w:val="24"/>
          <w:lang w:val="lv-LV"/>
        </w:rPr>
        <w:t xml:space="preserve">laiks </w:t>
      </w:r>
      <w:r w:rsidR="00E06BD6">
        <w:rPr>
          <w:rFonts w:ascii="Times New Roman" w:hAnsi="Times New Roman"/>
          <w:b/>
          <w:szCs w:val="24"/>
          <w:lang w:val="lv-LV"/>
        </w:rPr>
        <w:t>12 mēneši</w:t>
      </w:r>
      <w:r w:rsidR="00F20F54" w:rsidRPr="00CF304D">
        <w:rPr>
          <w:rFonts w:ascii="Times New Roman" w:hAnsi="Times New Roman"/>
          <w:szCs w:val="24"/>
          <w:lang w:val="lv-LV" w:eastAsia="ar-SA"/>
        </w:rPr>
        <w:t xml:space="preserve"> </w:t>
      </w:r>
    </w:p>
    <w:p w:rsidR="00F20F54" w:rsidRPr="00BA071D" w:rsidRDefault="00B36E6B" w:rsidP="00F20F54">
      <w:pPr>
        <w:pStyle w:val="Pamatteksts"/>
        <w:widowControl/>
        <w:tabs>
          <w:tab w:val="left" w:pos="1276"/>
        </w:tabs>
        <w:spacing w:after="0"/>
        <w:jc w:val="both"/>
        <w:rPr>
          <w:rFonts w:ascii="Times New Roman" w:hAnsi="Times New Roman"/>
          <w:color w:val="000000"/>
          <w:szCs w:val="24"/>
          <w:lang w:val="lv-LV"/>
        </w:rPr>
      </w:pPr>
      <w:r>
        <w:rPr>
          <w:rFonts w:ascii="Times New Roman" w:hAnsi="Times New Roman"/>
          <w:color w:val="000000"/>
          <w:szCs w:val="24"/>
          <w:lang w:val="lv-LV"/>
        </w:rPr>
        <w:t>2.6</w:t>
      </w:r>
      <w:r w:rsidR="00F20F54">
        <w:rPr>
          <w:rFonts w:ascii="Times New Roman" w:hAnsi="Times New Roman"/>
          <w:color w:val="000000"/>
          <w:szCs w:val="24"/>
          <w:lang w:val="lv-LV"/>
        </w:rPr>
        <w:t xml:space="preserve">.2. Līguma izpildes vieta – </w:t>
      </w:r>
      <w:r w:rsidR="00E06BD6" w:rsidRPr="00120458">
        <w:rPr>
          <w:rFonts w:ascii="Times New Roman" w:hAnsi="Times New Roman"/>
          <w:b/>
          <w:color w:val="000000"/>
          <w:szCs w:val="24"/>
          <w:lang w:val="lv-LV"/>
        </w:rPr>
        <w:t>Raiņa iela 49, Ilūkste</w:t>
      </w:r>
      <w:r w:rsidR="00727B6F">
        <w:rPr>
          <w:rFonts w:ascii="Times New Roman" w:hAnsi="Times New Roman"/>
          <w:b/>
          <w:color w:val="000000"/>
          <w:szCs w:val="24"/>
          <w:lang w:val="lv-LV"/>
        </w:rPr>
        <w:t xml:space="preserve">;  </w:t>
      </w:r>
      <w:r w:rsidR="00E06BD6" w:rsidRPr="00120458">
        <w:rPr>
          <w:rFonts w:ascii="Times New Roman" w:hAnsi="Times New Roman"/>
          <w:b/>
          <w:color w:val="000000"/>
          <w:szCs w:val="24"/>
          <w:lang w:val="lv-LV"/>
        </w:rPr>
        <w:t>Stadiona iela</w:t>
      </w:r>
      <w:r w:rsidRPr="00120458">
        <w:rPr>
          <w:rFonts w:ascii="Times New Roman" w:hAnsi="Times New Roman"/>
          <w:b/>
          <w:color w:val="000000"/>
          <w:szCs w:val="24"/>
          <w:lang w:val="lv-LV"/>
        </w:rPr>
        <w:t xml:space="preserve"> </w:t>
      </w:r>
      <w:r w:rsidR="00E06BD6" w:rsidRPr="00120458">
        <w:rPr>
          <w:rFonts w:ascii="Times New Roman" w:hAnsi="Times New Roman"/>
          <w:b/>
          <w:color w:val="000000"/>
          <w:szCs w:val="24"/>
          <w:lang w:val="lv-LV"/>
        </w:rPr>
        <w:t>1, Ilūkste</w:t>
      </w:r>
      <w:r w:rsidR="00727B6F">
        <w:rPr>
          <w:rFonts w:ascii="Times New Roman" w:hAnsi="Times New Roman"/>
          <w:b/>
          <w:color w:val="000000"/>
          <w:szCs w:val="24"/>
          <w:lang w:val="lv-LV"/>
        </w:rPr>
        <w:t xml:space="preserve">; </w:t>
      </w:r>
      <w:r w:rsidR="00E06BD6" w:rsidRPr="00120458">
        <w:rPr>
          <w:rFonts w:ascii="Times New Roman" w:hAnsi="Times New Roman"/>
          <w:b/>
          <w:color w:val="000000"/>
          <w:szCs w:val="24"/>
          <w:lang w:val="lv-LV"/>
        </w:rPr>
        <w:t xml:space="preserve"> </w:t>
      </w:r>
      <w:r w:rsidRPr="00120458">
        <w:rPr>
          <w:rFonts w:ascii="Times New Roman" w:hAnsi="Times New Roman"/>
          <w:b/>
          <w:color w:val="000000"/>
          <w:szCs w:val="24"/>
          <w:lang w:val="lv-LV"/>
        </w:rPr>
        <w:t>Skolas iela 41,</w:t>
      </w:r>
      <w:r w:rsidR="00E06BD6" w:rsidRPr="00120458">
        <w:rPr>
          <w:rFonts w:ascii="Times New Roman" w:hAnsi="Times New Roman"/>
          <w:b/>
          <w:color w:val="000000"/>
          <w:szCs w:val="24"/>
          <w:lang w:val="lv-LV"/>
        </w:rPr>
        <w:t xml:space="preserve"> Eglaine</w:t>
      </w:r>
      <w:r w:rsidR="00727B6F">
        <w:rPr>
          <w:rFonts w:ascii="Times New Roman" w:hAnsi="Times New Roman"/>
          <w:b/>
          <w:color w:val="000000"/>
          <w:szCs w:val="24"/>
          <w:lang w:val="lv-LV"/>
        </w:rPr>
        <w:t xml:space="preserve">; </w:t>
      </w:r>
      <w:r w:rsidRPr="00120458">
        <w:rPr>
          <w:rFonts w:ascii="Times New Roman" w:hAnsi="Times New Roman"/>
          <w:b/>
          <w:color w:val="000000"/>
          <w:szCs w:val="24"/>
          <w:lang w:val="lv-LV"/>
        </w:rPr>
        <w:t xml:space="preserve"> Tirgus laukums 20,</w:t>
      </w:r>
      <w:r w:rsidR="00E06BD6" w:rsidRPr="00120458">
        <w:rPr>
          <w:rFonts w:ascii="Times New Roman" w:hAnsi="Times New Roman"/>
          <w:b/>
          <w:color w:val="000000"/>
          <w:szCs w:val="24"/>
          <w:lang w:val="lv-LV"/>
        </w:rPr>
        <w:t xml:space="preserve"> Subate</w:t>
      </w:r>
      <w:r w:rsidRPr="00120458">
        <w:rPr>
          <w:rFonts w:ascii="Times New Roman" w:hAnsi="Times New Roman"/>
          <w:b/>
          <w:color w:val="000000"/>
          <w:szCs w:val="24"/>
          <w:lang w:val="lv-LV"/>
        </w:rPr>
        <w:t>,</w:t>
      </w:r>
      <w:r w:rsidR="00E06BD6" w:rsidRPr="00120458">
        <w:rPr>
          <w:rFonts w:ascii="Times New Roman" w:hAnsi="Times New Roman"/>
          <w:b/>
          <w:color w:val="000000"/>
          <w:szCs w:val="24"/>
          <w:lang w:val="lv-LV"/>
        </w:rPr>
        <w:t xml:space="preserve"> </w:t>
      </w:r>
      <w:r w:rsidRPr="00120458">
        <w:rPr>
          <w:rFonts w:ascii="Times New Roman" w:hAnsi="Times New Roman"/>
          <w:b/>
          <w:color w:val="000000"/>
          <w:szCs w:val="24"/>
          <w:lang w:val="lv-LV"/>
        </w:rPr>
        <w:t xml:space="preserve"> Ilūkstes novadā.</w:t>
      </w:r>
    </w:p>
    <w:p w:rsidR="00F20F54" w:rsidRPr="00BA071D" w:rsidRDefault="00B36E6B" w:rsidP="00F20F54">
      <w:pPr>
        <w:pStyle w:val="Virsraksts2"/>
        <w:rPr>
          <w:rFonts w:ascii="Times New Roman" w:hAnsi="Times New Roman"/>
          <w:color w:val="000000"/>
          <w:szCs w:val="24"/>
          <w:lang w:val="lv-LV"/>
        </w:rPr>
      </w:pPr>
      <w:r>
        <w:rPr>
          <w:rFonts w:ascii="Times New Roman" w:hAnsi="Times New Roman" w:cs="Times New Roman"/>
          <w:bCs w:val="0"/>
          <w:i w:val="0"/>
          <w:color w:val="000000"/>
          <w:sz w:val="24"/>
          <w:szCs w:val="24"/>
          <w:lang w:val="lv-LV"/>
        </w:rPr>
        <w:t>2.7</w:t>
      </w:r>
      <w:r w:rsidR="00F20F54" w:rsidRPr="003B4495">
        <w:rPr>
          <w:rFonts w:ascii="Times New Roman" w:hAnsi="Times New Roman" w:cs="Times New Roman"/>
          <w:bCs w:val="0"/>
          <w:i w:val="0"/>
          <w:color w:val="000000"/>
          <w:sz w:val="24"/>
          <w:szCs w:val="24"/>
          <w:lang w:val="lv-LV"/>
        </w:rPr>
        <w:t>. Piedāvājuma variantu iesniegšana.</w:t>
      </w:r>
    </w:p>
    <w:p w:rsidR="00B36E6B" w:rsidRDefault="00F20F54" w:rsidP="00B36E6B">
      <w:pPr>
        <w:pStyle w:val="Pamatteksts"/>
        <w:widowControl/>
        <w:tabs>
          <w:tab w:val="left" w:pos="1276"/>
        </w:tabs>
        <w:spacing w:after="0"/>
        <w:jc w:val="both"/>
        <w:rPr>
          <w:rFonts w:ascii="Times New Roman" w:hAnsi="Times New Roman"/>
          <w:color w:val="000000"/>
          <w:szCs w:val="24"/>
          <w:lang w:val="lv-LV"/>
        </w:rPr>
      </w:pPr>
      <w:r w:rsidRPr="00BA071D">
        <w:rPr>
          <w:rFonts w:ascii="Times New Roman" w:hAnsi="Times New Roman"/>
          <w:color w:val="000000"/>
          <w:szCs w:val="24"/>
          <w:lang w:val="lv-LV"/>
        </w:rPr>
        <w:t>Pretendents nevar</w:t>
      </w:r>
      <w:r w:rsidRPr="00BA071D">
        <w:rPr>
          <w:rStyle w:val="FootnoteCharacters"/>
          <w:color w:val="000000"/>
          <w:lang w:val="lv-LV"/>
        </w:rPr>
        <w:t xml:space="preserve"> </w:t>
      </w:r>
      <w:r w:rsidRPr="00BA071D">
        <w:rPr>
          <w:rFonts w:ascii="Times New Roman" w:hAnsi="Times New Roman"/>
          <w:color w:val="000000"/>
          <w:szCs w:val="24"/>
          <w:lang w:val="lv-LV"/>
        </w:rPr>
        <w:t>iesniegt piedāvājuma variantus.</w:t>
      </w:r>
    </w:p>
    <w:p w:rsidR="00B36E6B" w:rsidRPr="00B36E6B" w:rsidRDefault="00B36E6B" w:rsidP="00B36E6B">
      <w:pPr>
        <w:pStyle w:val="Pamatteksts"/>
        <w:widowControl/>
        <w:tabs>
          <w:tab w:val="left" w:pos="1276"/>
        </w:tabs>
        <w:spacing w:after="0"/>
        <w:jc w:val="both"/>
        <w:rPr>
          <w:rFonts w:ascii="Times New Roman" w:hAnsi="Times New Roman"/>
          <w:color w:val="000000"/>
          <w:szCs w:val="24"/>
          <w:lang w:val="lv-LV"/>
        </w:rPr>
      </w:pPr>
    </w:p>
    <w:p w:rsidR="00F20F54" w:rsidRPr="00B36E6B" w:rsidRDefault="00B36E6B" w:rsidP="00B36E6B">
      <w:pPr>
        <w:widowControl w:val="0"/>
        <w:suppressAutoHyphens/>
        <w:spacing w:after="120"/>
        <w:jc w:val="both"/>
        <w:outlineLvl w:val="1"/>
        <w:rPr>
          <w:rFonts w:eastAsia="Lucida Sans Unicode"/>
          <w:color w:val="000000"/>
          <w:lang w:eastAsia="ar-SA"/>
        </w:rPr>
      </w:pPr>
      <w:r>
        <w:rPr>
          <w:rFonts w:eastAsia="Lucida Sans Unicode"/>
          <w:b/>
          <w:color w:val="000000"/>
          <w:lang w:val="lv-LV" w:eastAsia="ar-SA"/>
        </w:rPr>
        <w:t>2.8.</w:t>
      </w:r>
      <w:r w:rsidR="00F20F54" w:rsidRPr="00B36E6B">
        <w:rPr>
          <w:rFonts w:eastAsia="Lucida Sans Unicode"/>
          <w:b/>
          <w:color w:val="000000"/>
          <w:lang w:eastAsia="ar-SA"/>
        </w:rPr>
        <w:t>Līguma priekšmets.</w:t>
      </w:r>
    </w:p>
    <w:p w:rsidR="00F20F54" w:rsidRPr="0027329E" w:rsidRDefault="00B36E6B" w:rsidP="00F20F54">
      <w:pPr>
        <w:spacing w:after="120"/>
        <w:jc w:val="both"/>
        <w:outlineLvl w:val="1"/>
        <w:rPr>
          <w:lang w:val="lv-LV" w:eastAsia="ar-SA"/>
        </w:rPr>
      </w:pPr>
      <w:r>
        <w:rPr>
          <w:rFonts w:eastAsia="Lucida Sans Unicode"/>
          <w:color w:val="000000"/>
          <w:lang w:val="lv-LV" w:eastAsia="ar-SA"/>
        </w:rPr>
        <w:t>2.8</w:t>
      </w:r>
      <w:r w:rsidR="00F20F54" w:rsidRPr="00903839">
        <w:rPr>
          <w:rFonts w:eastAsia="Lucida Sans Unicode"/>
          <w:color w:val="000000"/>
          <w:lang w:val="lv-LV" w:eastAsia="ar-SA"/>
        </w:rPr>
        <w:t>.1</w:t>
      </w:r>
      <w:r w:rsidR="00F20F54">
        <w:rPr>
          <w:rFonts w:eastAsia="Lucida Sans Unicode"/>
          <w:color w:val="000000"/>
          <w:lang w:val="lv-LV" w:eastAsia="ar-SA"/>
        </w:rPr>
        <w:t>.</w:t>
      </w:r>
      <w:r w:rsidR="00F20F54" w:rsidRPr="00E64657">
        <w:rPr>
          <w:lang w:val="lv-LV" w:eastAsia="ar-SA"/>
        </w:rPr>
        <w:t xml:space="preserve"> </w:t>
      </w:r>
      <w:r w:rsidR="00F20F54">
        <w:rPr>
          <w:lang w:val="lv-LV" w:eastAsia="ar-SA"/>
        </w:rPr>
        <w:t>L</w:t>
      </w:r>
      <w:r w:rsidR="00E06BD6">
        <w:rPr>
          <w:lang w:eastAsia="ar-SA"/>
        </w:rPr>
        <w:t xml:space="preserve">īguma priekšmets ir </w:t>
      </w:r>
      <w:r w:rsidR="00E06BD6">
        <w:rPr>
          <w:lang w:val="lv-LV" w:eastAsia="ar-SA"/>
        </w:rPr>
        <w:t>pārtikas produktu piegāde Ilūkstes Raiņa vidusskolai</w:t>
      </w:r>
      <w:r w:rsidR="00E06BD6">
        <w:rPr>
          <w:lang w:eastAsia="ar-SA"/>
        </w:rPr>
        <w:t xml:space="preserve">. </w:t>
      </w:r>
    </w:p>
    <w:p w:rsidR="00F20F54" w:rsidRPr="0027329E" w:rsidRDefault="00F20F54" w:rsidP="00F20F54">
      <w:pPr>
        <w:widowControl w:val="0"/>
        <w:shd w:val="clear" w:color="auto" w:fill="FFFFFF"/>
        <w:tabs>
          <w:tab w:val="left" w:pos="0"/>
        </w:tabs>
        <w:suppressAutoHyphens/>
        <w:autoSpaceDE w:val="0"/>
        <w:autoSpaceDN w:val="0"/>
        <w:adjustRightInd w:val="0"/>
        <w:spacing w:after="120"/>
        <w:jc w:val="both"/>
        <w:rPr>
          <w:rFonts w:eastAsia="Lucida Sans Unicode"/>
          <w:color w:val="000000"/>
          <w:lang w:val="lv-LV" w:eastAsia="ar-SA"/>
        </w:rPr>
      </w:pPr>
    </w:p>
    <w:p w:rsidR="00F20F54" w:rsidRDefault="00F20F54" w:rsidP="00B36E6B">
      <w:pPr>
        <w:pStyle w:val="Virsraksts1"/>
        <w:keepNext/>
        <w:widowControl w:val="0"/>
        <w:numPr>
          <w:ilvl w:val="0"/>
          <w:numId w:val="8"/>
        </w:numPr>
        <w:tabs>
          <w:tab w:val="left" w:pos="0"/>
        </w:tabs>
        <w:suppressAutoHyphens/>
        <w:spacing w:before="240" w:beforeAutospacing="0" w:after="60" w:afterAutospacing="0"/>
        <w:jc w:val="center"/>
        <w:rPr>
          <w:sz w:val="24"/>
          <w:szCs w:val="24"/>
          <w:lang w:val="lv-LV"/>
        </w:rPr>
      </w:pPr>
      <w:r w:rsidRPr="00C91063">
        <w:rPr>
          <w:sz w:val="24"/>
          <w:szCs w:val="24"/>
          <w:lang w:val="lv-LV"/>
        </w:rPr>
        <w:lastRenderedPageBreak/>
        <w:t>3. PRASĪBAS PRETENDENTAM UN IESNIEGTAJAM PIEDĀVĀJUMAM. IESNIEDZAMIE DOKUMENTI</w:t>
      </w:r>
    </w:p>
    <w:p w:rsidR="00B36E6B" w:rsidRPr="00C91063" w:rsidRDefault="00B36E6B" w:rsidP="00B36E6B">
      <w:pPr>
        <w:pStyle w:val="Virsraksts1"/>
        <w:keepNext/>
        <w:widowControl w:val="0"/>
        <w:numPr>
          <w:ilvl w:val="0"/>
          <w:numId w:val="8"/>
        </w:numPr>
        <w:tabs>
          <w:tab w:val="left" w:pos="0"/>
        </w:tabs>
        <w:suppressAutoHyphens/>
        <w:spacing w:before="240" w:beforeAutospacing="0" w:after="60" w:afterAutospacing="0"/>
        <w:jc w:val="center"/>
        <w:rPr>
          <w:sz w:val="24"/>
          <w:szCs w:val="24"/>
          <w:lang w:val="lv-LV"/>
        </w:rPr>
      </w:pPr>
    </w:p>
    <w:p w:rsidR="00F20F54" w:rsidRPr="00A428FB"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Cs w:val="0"/>
          <w:i w:val="0"/>
          <w:sz w:val="24"/>
          <w:szCs w:val="24"/>
          <w:lang w:val="lv-LV"/>
        </w:rPr>
      </w:pPr>
      <w:r w:rsidRPr="00A428FB">
        <w:rPr>
          <w:rFonts w:ascii="Times New Roman" w:hAnsi="Times New Roman" w:cs="Times New Roman"/>
          <w:bCs w:val="0"/>
          <w:i w:val="0"/>
          <w:sz w:val="24"/>
          <w:szCs w:val="24"/>
          <w:lang w:val="lv-LV"/>
        </w:rPr>
        <w:t>3.1. Nosacījumi Pretendenta izslēgšanai no dalības konkursā</w:t>
      </w:r>
    </w:p>
    <w:p w:rsidR="00F20F54" w:rsidRPr="00C91063" w:rsidRDefault="00F20F54" w:rsidP="00F20F54">
      <w:pPr>
        <w:pStyle w:val="Pamatteksts"/>
        <w:widowControl/>
        <w:tabs>
          <w:tab w:val="left" w:pos="900"/>
          <w:tab w:val="left" w:pos="1276"/>
        </w:tabs>
        <w:spacing w:after="0"/>
        <w:jc w:val="both"/>
        <w:rPr>
          <w:rFonts w:ascii="Times New Roman" w:hAnsi="Times New Roman"/>
          <w:szCs w:val="24"/>
          <w:lang w:val="lv-LV"/>
        </w:rPr>
      </w:pPr>
    </w:p>
    <w:p w:rsidR="00814356" w:rsidRPr="00A428FB" w:rsidRDefault="00F20F54" w:rsidP="00814356">
      <w:pPr>
        <w:pStyle w:val="Virsraksts3"/>
        <w:numPr>
          <w:ilvl w:val="2"/>
          <w:numId w:val="0"/>
        </w:numPr>
        <w:tabs>
          <w:tab w:val="num" w:pos="142"/>
          <w:tab w:val="num" w:pos="1980"/>
        </w:tabs>
        <w:jc w:val="both"/>
        <w:rPr>
          <w:rFonts w:ascii="Times New Roman" w:hAnsi="Times New Roman" w:cs="Times New Roman"/>
          <w:b w:val="0"/>
          <w:sz w:val="24"/>
          <w:szCs w:val="24"/>
          <w:lang w:val="lv-LV"/>
        </w:rPr>
      </w:pPr>
      <w:r w:rsidRPr="00C91063">
        <w:rPr>
          <w:rFonts w:ascii="Times New Roman" w:hAnsi="Times New Roman" w:cs="Times New Roman"/>
          <w:sz w:val="24"/>
          <w:szCs w:val="24"/>
          <w:lang w:val="lv-LV"/>
        </w:rPr>
        <w:t xml:space="preserve">  </w:t>
      </w:r>
      <w:r w:rsidRPr="00C91063">
        <w:rPr>
          <w:rFonts w:ascii="Times New Roman" w:hAnsi="Times New Roman" w:cs="Times New Roman"/>
          <w:sz w:val="24"/>
          <w:szCs w:val="24"/>
          <w:lang w:val="lv-LV"/>
        </w:rPr>
        <w:tab/>
      </w:r>
      <w:r w:rsidR="00814356" w:rsidRPr="00A428FB">
        <w:rPr>
          <w:rFonts w:ascii="Times New Roman" w:hAnsi="Times New Roman" w:cs="Times New Roman"/>
          <w:b w:val="0"/>
          <w:sz w:val="24"/>
          <w:szCs w:val="24"/>
          <w:lang w:val="lv-LV"/>
        </w:rPr>
        <w:t>Pasūtītājs izslēdz pretendentu no turpmākās dalības iepirkuma procedūrā, kā arī neizskata pretendenta piedāvājumu jebkurā no šādiem gadījumiem:</w:t>
      </w:r>
    </w:p>
    <w:p w:rsidR="00814356" w:rsidRPr="00C91063" w:rsidRDefault="00814356" w:rsidP="00814356">
      <w:pPr>
        <w:rPr>
          <w:lang w:val="lv-LV"/>
        </w:rPr>
      </w:pPr>
    </w:p>
    <w:p w:rsidR="00814356" w:rsidRPr="00C91063" w:rsidRDefault="00814356" w:rsidP="00814356">
      <w:pPr>
        <w:pStyle w:val="Default"/>
        <w:jc w:val="both"/>
        <w:rPr>
          <w:lang w:val="lv-LV"/>
        </w:rPr>
      </w:pPr>
      <w:r w:rsidRPr="00C91063">
        <w:rPr>
          <w:lang w:val="lv-LV"/>
        </w:rPr>
        <w:t>3.1.1.  Pretendents vai persona, kura ir pretendenta valdes vai padomes loceklis</w:t>
      </w:r>
      <w:r>
        <w:rPr>
          <w:lang w:val="lv-LV"/>
        </w:rPr>
        <w:t xml:space="preserve">, pārstāvēttiesīgā persona </w:t>
      </w:r>
      <w:r w:rsidRPr="00C91063">
        <w:rPr>
          <w:lang w:val="lv-LV"/>
        </w:rPr>
        <w:t xml:space="preserve">vai prokūrists, vai persona, kura ir pilnvarota pārstāvēt pretendentu darbībās, kas saistītas ar filiāli, ar tādu prokurora priekšrakstu par sodu vai tiesas spriedumu, kas stājies spēkā un kļuvis neapstrīdams un nepārsūdzams, ir atzīta par vainīgu </w:t>
      </w:r>
      <w:r>
        <w:rPr>
          <w:lang w:val="lv-LV"/>
        </w:rPr>
        <w:t xml:space="preserve">vai tai ir piemērots piespiedu ietekmēšanas līdzeklis par </w:t>
      </w:r>
      <w:r w:rsidRPr="00C91063">
        <w:rPr>
          <w:lang w:val="lv-LV"/>
        </w:rPr>
        <w:t>jebkur</w:t>
      </w:r>
      <w:r>
        <w:rPr>
          <w:lang w:val="lv-LV"/>
        </w:rPr>
        <w:t>u</w:t>
      </w:r>
      <w:r w:rsidRPr="00C91063">
        <w:rPr>
          <w:lang w:val="lv-LV"/>
        </w:rPr>
        <w:t xml:space="preserve"> no šādiem noziedzīgiem nodarījumiem: </w:t>
      </w:r>
    </w:p>
    <w:p w:rsidR="00814356" w:rsidRPr="00C91063" w:rsidRDefault="00814356" w:rsidP="00814356">
      <w:pPr>
        <w:pStyle w:val="Default"/>
        <w:jc w:val="both"/>
        <w:rPr>
          <w:lang w:val="lv-LV"/>
        </w:rPr>
      </w:pPr>
    </w:p>
    <w:p w:rsidR="00814356" w:rsidRDefault="00814356" w:rsidP="00814356">
      <w:pPr>
        <w:pStyle w:val="Default"/>
        <w:numPr>
          <w:ilvl w:val="0"/>
          <w:numId w:val="10"/>
        </w:numPr>
        <w:jc w:val="both"/>
        <w:rPr>
          <w:lang w:val="lv-LV"/>
        </w:rPr>
      </w:pPr>
      <w:r>
        <w:rPr>
          <w:lang w:val="lv-LV"/>
        </w:rPr>
        <w:t>noziedzīgas organizācijas izveidošana, vadīšana, iesaistīšanās tajā vai tās sastāvā ietilpstošā organizētā grupā vai citā noziedzīgā formējumā vai piedalīšanās šādas organizācijas izdarītos nodarījumos;</w:t>
      </w:r>
    </w:p>
    <w:p w:rsidR="00814356" w:rsidRPr="00C91063" w:rsidRDefault="00814356" w:rsidP="00814356">
      <w:pPr>
        <w:pStyle w:val="Default"/>
        <w:numPr>
          <w:ilvl w:val="0"/>
          <w:numId w:val="10"/>
        </w:numPr>
        <w:jc w:val="both"/>
        <w:rPr>
          <w:lang w:val="lv-LV"/>
        </w:rPr>
      </w:pPr>
      <w:r w:rsidRPr="00C91063">
        <w:rPr>
          <w:lang w:val="lv-LV"/>
        </w:rPr>
        <w:t xml:space="preserve">kukuļņemšana, kukuļdošana, kukuļa piesavināšanās, starpniecība kukuļošanā, neatļauta </w:t>
      </w:r>
      <w:r>
        <w:rPr>
          <w:lang w:val="lv-LV"/>
        </w:rPr>
        <w:t xml:space="preserve">piedalīšanās mantiskos darījumos, neatļauta labumu pieņemšana, </w:t>
      </w:r>
      <w:r w:rsidRPr="00C91063">
        <w:rPr>
          <w:lang w:val="lv-LV"/>
        </w:rPr>
        <w:t>komerciāla uzpirkšana</w:t>
      </w:r>
      <w:r>
        <w:rPr>
          <w:lang w:val="lv-LV"/>
        </w:rPr>
        <w:t>, prettiesiska labuma pieprasīšana, pieņemšana vai došana, tirgošanās ar ietekmi</w:t>
      </w:r>
      <w:r w:rsidRPr="00C91063">
        <w:rPr>
          <w:lang w:val="lv-LV"/>
        </w:rPr>
        <w:t>;</w:t>
      </w:r>
    </w:p>
    <w:p w:rsidR="00814356" w:rsidRPr="00C91063" w:rsidRDefault="00814356" w:rsidP="00814356">
      <w:pPr>
        <w:pStyle w:val="Default"/>
        <w:numPr>
          <w:ilvl w:val="0"/>
          <w:numId w:val="10"/>
        </w:numPr>
        <w:jc w:val="both"/>
        <w:rPr>
          <w:lang w:val="lv-LV"/>
        </w:rPr>
      </w:pPr>
      <w:r w:rsidRPr="00C91063">
        <w:rPr>
          <w:lang w:val="lv-LV"/>
        </w:rPr>
        <w:t>krāpšana, piesavināšanās  vai noziedzīgi iegūtu līdzekļu legalizēšana;</w:t>
      </w:r>
    </w:p>
    <w:p w:rsidR="00814356" w:rsidRPr="00C91063" w:rsidRDefault="00814356" w:rsidP="00814356">
      <w:pPr>
        <w:pStyle w:val="Default"/>
        <w:numPr>
          <w:ilvl w:val="0"/>
          <w:numId w:val="10"/>
        </w:numPr>
        <w:jc w:val="both"/>
        <w:rPr>
          <w:lang w:val="lv-LV"/>
        </w:rPr>
      </w:pPr>
      <w:r w:rsidRPr="00C91063">
        <w:rPr>
          <w:lang w:val="lv-LV"/>
        </w:rPr>
        <w:t xml:space="preserve">terorisms, terorisma finansēšana, aicinājums uz terorismu, terorisma draudi vai personas vervēšana </w:t>
      </w:r>
      <w:r>
        <w:rPr>
          <w:lang w:val="lv-LV"/>
        </w:rPr>
        <w:t xml:space="preserve">vai </w:t>
      </w:r>
      <w:r w:rsidRPr="00C91063">
        <w:rPr>
          <w:lang w:val="lv-LV"/>
        </w:rPr>
        <w:t>a</w:t>
      </w:r>
      <w:r>
        <w:rPr>
          <w:lang w:val="lv-LV"/>
        </w:rPr>
        <w:t>pmācīšana terora aktu veikšanai;</w:t>
      </w:r>
      <w:r w:rsidRPr="00C91063">
        <w:rPr>
          <w:lang w:val="lv-LV"/>
        </w:rPr>
        <w:t xml:space="preserve">  </w:t>
      </w:r>
    </w:p>
    <w:p w:rsidR="00814356" w:rsidRDefault="00814356" w:rsidP="00814356">
      <w:pPr>
        <w:pStyle w:val="Default"/>
        <w:numPr>
          <w:ilvl w:val="0"/>
          <w:numId w:val="10"/>
        </w:numPr>
        <w:jc w:val="both"/>
        <w:rPr>
          <w:lang w:val="lv-LV"/>
        </w:rPr>
      </w:pPr>
      <w:r>
        <w:rPr>
          <w:lang w:val="lv-LV"/>
        </w:rPr>
        <w:t>cilvēku tirdzniecība;</w:t>
      </w:r>
    </w:p>
    <w:p w:rsidR="00814356" w:rsidRPr="00C91063" w:rsidRDefault="00814356" w:rsidP="00814356">
      <w:pPr>
        <w:pStyle w:val="Default"/>
        <w:numPr>
          <w:ilvl w:val="0"/>
          <w:numId w:val="10"/>
        </w:numPr>
        <w:jc w:val="both"/>
        <w:rPr>
          <w:lang w:val="lv-LV"/>
        </w:rPr>
      </w:pPr>
      <w:r w:rsidRPr="00C91063">
        <w:rPr>
          <w:lang w:val="lv-LV"/>
        </w:rPr>
        <w:t xml:space="preserve">izvairīšanās no nodokļu </w:t>
      </w:r>
      <w:r>
        <w:rPr>
          <w:lang w:val="lv-LV"/>
        </w:rPr>
        <w:t>vai</w:t>
      </w:r>
      <w:r w:rsidRPr="00C91063">
        <w:rPr>
          <w:lang w:val="lv-LV"/>
        </w:rPr>
        <w:t xml:space="preserve"> tiem pielīdzināto maksājumu </w:t>
      </w:r>
      <w:r>
        <w:rPr>
          <w:lang w:val="lv-LV"/>
        </w:rPr>
        <w:t>sa</w:t>
      </w:r>
      <w:r w:rsidRPr="00C91063">
        <w:rPr>
          <w:lang w:val="lv-LV"/>
        </w:rPr>
        <w:t>m</w:t>
      </w:r>
      <w:r>
        <w:rPr>
          <w:lang w:val="lv-LV"/>
        </w:rPr>
        <w:t>aksas.</w:t>
      </w:r>
    </w:p>
    <w:p w:rsidR="00814356" w:rsidRPr="00C91063" w:rsidRDefault="00814356" w:rsidP="00814356">
      <w:pPr>
        <w:pStyle w:val="Default"/>
        <w:jc w:val="both"/>
        <w:rPr>
          <w:lang w:val="lv-LV"/>
        </w:rPr>
      </w:pPr>
    </w:p>
    <w:p w:rsidR="00814356" w:rsidRPr="00C91063" w:rsidRDefault="00814356" w:rsidP="00814356">
      <w:pPr>
        <w:jc w:val="both"/>
        <w:rPr>
          <w:iCs/>
          <w:lang w:val="lv-LV"/>
        </w:rPr>
      </w:pPr>
      <w:r w:rsidRPr="00C91063">
        <w:rPr>
          <w:iCs/>
          <w:lang w:val="lv-LV"/>
        </w:rPr>
        <w:t xml:space="preserve">3.1.2 </w:t>
      </w:r>
      <w:r>
        <w:rPr>
          <w:iCs/>
          <w:lang w:val="lv-LV"/>
        </w:rPr>
        <w:t xml:space="preserve">Konstatēts, ka </w:t>
      </w:r>
      <w:r w:rsidRPr="00C91063">
        <w:rPr>
          <w:iCs/>
          <w:lang w:val="lv-LV"/>
        </w:rPr>
        <w:t xml:space="preserve">Pretendentam  </w:t>
      </w:r>
      <w:r w:rsidRPr="00BC5917">
        <w:rPr>
          <w:b/>
          <w:iCs/>
          <w:lang w:val="lv-LV"/>
        </w:rPr>
        <w:t xml:space="preserve">piedāvājumu iesniegšanas termiņa pēdējā dienā vai dienā, kad pieņemts lēmums </w:t>
      </w:r>
      <w:r w:rsidRPr="00C91063">
        <w:rPr>
          <w:b/>
          <w:iCs/>
          <w:lang w:val="lv-LV"/>
        </w:rPr>
        <w:t>par iespējamu līguma slēgšanas tiesību piešķiršanu</w:t>
      </w:r>
      <w:r w:rsidRPr="00C91063">
        <w:rPr>
          <w:iCs/>
          <w:lang w:val="lv-LV"/>
        </w:rPr>
        <w:t>, Latvijā  vai valstī, kurā tas reģistrēts vai kurā atrodas tā pastāvīgā dzīvesvieta</w:t>
      </w:r>
      <w:r>
        <w:rPr>
          <w:iCs/>
          <w:lang w:val="lv-LV"/>
        </w:rPr>
        <w:t>,</w:t>
      </w:r>
      <w:r w:rsidRPr="00C91063">
        <w:rPr>
          <w:iCs/>
          <w:lang w:val="lv-LV"/>
        </w:rPr>
        <w:t xml:space="preserve"> ir nodokļu parādi, tajā skaitā valsts sociālās apdrošināšanas obligāto iemaksu parādi, kas kopsummā kādā no valstīm pārsniedz 150 euro</w:t>
      </w:r>
      <w:r>
        <w:rPr>
          <w:iCs/>
          <w:lang w:val="lv-LV"/>
        </w:rPr>
        <w:t>. Attiecībā uz Latvijā reģistrētiem un pastāvīgi dzīvojošajiem pretendentiem, pasūtītājs ņem vērā informāciju, kas ievietota Ministru kabineta noteiktajā informācijas sistēmā Valsts ieņēmumu dienesta publiskās nodokļu parādnieku datubāzes Nekustamā īpašuma nodokļa administrēšanas sistēmas pēdējās datu aktualizācijas datumā</w:t>
      </w:r>
      <w:r>
        <w:rPr>
          <w:iCs/>
          <w:lang w:val="lv-LV"/>
        </w:rPr>
        <w:tab/>
      </w:r>
      <w:r w:rsidRPr="00C91063">
        <w:rPr>
          <w:iCs/>
          <w:lang w:val="lv-LV"/>
        </w:rPr>
        <w:t>;</w:t>
      </w:r>
    </w:p>
    <w:p w:rsidR="00814356" w:rsidRDefault="00814356" w:rsidP="00814356">
      <w:pPr>
        <w:pStyle w:val="Default"/>
        <w:jc w:val="both"/>
        <w:rPr>
          <w:iCs/>
          <w:lang w:val="lv-LV"/>
        </w:rPr>
      </w:pPr>
    </w:p>
    <w:p w:rsidR="00814356" w:rsidRDefault="00814356" w:rsidP="00814356">
      <w:pPr>
        <w:pStyle w:val="Default"/>
        <w:jc w:val="both"/>
        <w:rPr>
          <w:iCs/>
          <w:lang w:val="lv-LV"/>
        </w:rPr>
      </w:pPr>
      <w:r>
        <w:rPr>
          <w:iCs/>
          <w:lang w:val="lv-LV"/>
        </w:rPr>
        <w:t xml:space="preserve">3.1.3. </w:t>
      </w:r>
      <w:r w:rsidRPr="00C91063">
        <w:rPr>
          <w:iCs/>
          <w:lang w:val="lv-LV"/>
        </w:rPr>
        <w:t>Ir pasludināts pretendenta maksātnespējas process, apturēta pretendenta saimnieciskā darbība vai pretendents tiek likvidēts.</w:t>
      </w:r>
    </w:p>
    <w:p w:rsidR="00814356" w:rsidRDefault="00814356" w:rsidP="00814356">
      <w:pPr>
        <w:pStyle w:val="Default"/>
        <w:jc w:val="both"/>
        <w:rPr>
          <w:iCs/>
          <w:lang w:val="lv-LV"/>
        </w:rPr>
      </w:pPr>
    </w:p>
    <w:p w:rsidR="00814356" w:rsidRDefault="00814356" w:rsidP="00814356">
      <w:pPr>
        <w:pStyle w:val="Default"/>
        <w:jc w:val="both"/>
        <w:rPr>
          <w:iCs/>
          <w:lang w:val="lv-LV"/>
        </w:rPr>
      </w:pPr>
      <w:r>
        <w:rPr>
          <w:iCs/>
          <w:lang w:val="lv-LV"/>
        </w:rPr>
        <w:t>3.1.4. Iepirkuma procedūras dokumentu sagatavotājs (pasūtītāja amatpersona vai darbinieks), iepirkuma komisijas loceklis vai eksperts ir saistīts ar pretendentu vai ir ieinteresēts kāda pretendenta izvēlē, un pasūtītājam nav iespējams novērst šo situāciju ar pretendentu mazāk ierobežojošiem pasākumiem;</w:t>
      </w:r>
    </w:p>
    <w:p w:rsidR="00814356" w:rsidRDefault="00814356" w:rsidP="00814356">
      <w:pPr>
        <w:pStyle w:val="Default"/>
        <w:jc w:val="both"/>
        <w:rPr>
          <w:iCs/>
          <w:lang w:val="lv-LV"/>
        </w:rPr>
      </w:pPr>
    </w:p>
    <w:p w:rsidR="00814356" w:rsidRDefault="00814356" w:rsidP="00814356">
      <w:pPr>
        <w:pStyle w:val="Default"/>
        <w:jc w:val="both"/>
        <w:rPr>
          <w:iCs/>
          <w:lang w:val="lv-LV"/>
        </w:rPr>
      </w:pPr>
      <w:r>
        <w:rPr>
          <w:iCs/>
          <w:lang w:val="lv-LV"/>
        </w:rPr>
        <w:t>3.1.5. Pretendentam ir konkurenci ierobežojošas priekšrocības iepirkuma procedūrā, ja tas vai ar to saistīta juridiskā persona iesaistījās iepirkuma procedūras sagatavošanā un šīs priekšrocības nevar novērst ar mazāk ierobežojošiem pasākumiem, un pretendents nevar pierādīt, ka tā, vai ar to saistītas juridiskās personas dalība iepirkuma procedūras sagatavošanā neierobežo konkurenci;</w:t>
      </w:r>
      <w:r w:rsidRPr="00C91063">
        <w:rPr>
          <w:iCs/>
          <w:lang w:val="lv-LV"/>
        </w:rPr>
        <w:t xml:space="preserve">    </w:t>
      </w:r>
    </w:p>
    <w:p w:rsidR="00814356" w:rsidRDefault="00814356" w:rsidP="00814356">
      <w:pPr>
        <w:pStyle w:val="Default"/>
        <w:jc w:val="both"/>
        <w:rPr>
          <w:iCs/>
          <w:lang w:val="lv-LV"/>
        </w:rPr>
      </w:pPr>
    </w:p>
    <w:p w:rsidR="00814356" w:rsidRPr="00C91063" w:rsidRDefault="00814356" w:rsidP="00814356">
      <w:pPr>
        <w:jc w:val="both"/>
        <w:rPr>
          <w:iCs/>
          <w:lang w:val="lv-LV"/>
        </w:rPr>
      </w:pPr>
      <w:r>
        <w:rPr>
          <w:iCs/>
          <w:lang w:val="lv-LV"/>
        </w:rPr>
        <w:lastRenderedPageBreak/>
        <w:t xml:space="preserve">3.1.6. </w:t>
      </w:r>
      <w:r w:rsidRPr="00C91063">
        <w:rPr>
          <w:lang w:val="lv-LV"/>
        </w:rPr>
        <w:t>P</w:t>
      </w:r>
      <w:r w:rsidRPr="00C91063">
        <w:rPr>
          <w:iCs/>
          <w:lang w:val="lv-LV"/>
        </w:rPr>
        <w:t>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naudas sodu samazinājusi;</w:t>
      </w:r>
    </w:p>
    <w:p w:rsidR="00814356" w:rsidRPr="00C91063" w:rsidRDefault="00814356" w:rsidP="00814356">
      <w:pPr>
        <w:jc w:val="both"/>
        <w:rPr>
          <w:iCs/>
          <w:lang w:val="lv-LV"/>
        </w:rPr>
      </w:pPr>
    </w:p>
    <w:p w:rsidR="00814356" w:rsidRPr="00C91063" w:rsidRDefault="00814356" w:rsidP="00814356">
      <w:pPr>
        <w:pStyle w:val="Default"/>
        <w:jc w:val="both"/>
        <w:rPr>
          <w:iCs/>
          <w:lang w:val="lv-LV"/>
        </w:rPr>
      </w:pPr>
      <w:r>
        <w:rPr>
          <w:iCs/>
          <w:lang w:val="lv-LV"/>
        </w:rPr>
        <w:t>3.1.7.</w:t>
      </w:r>
      <w:r w:rsidRPr="00C91063">
        <w:rPr>
          <w:iCs/>
          <w:lang w:val="lv-LV"/>
        </w:rPr>
        <w:t xml:space="preserve">Pretendents ar kompetentas institūcijas lēmumu vai tiesas spriedumu, kas stājies spēkā un kļuvis neapstrīdams un nepārsūdzams, ir atzīts par vainīgu pārkāpumā, kas izpaužas kā: </w:t>
      </w:r>
    </w:p>
    <w:p w:rsidR="00814356" w:rsidRPr="00C91063" w:rsidRDefault="00814356" w:rsidP="00814356">
      <w:pPr>
        <w:pStyle w:val="Default"/>
        <w:jc w:val="both"/>
        <w:rPr>
          <w:lang w:val="lv-LV"/>
        </w:rPr>
      </w:pPr>
    </w:p>
    <w:p w:rsidR="00814356" w:rsidRPr="00C91063" w:rsidRDefault="00814356" w:rsidP="00814356">
      <w:pPr>
        <w:pStyle w:val="Default"/>
        <w:jc w:val="both"/>
        <w:rPr>
          <w:lang w:val="lv-LV"/>
        </w:rPr>
      </w:pPr>
      <w:r w:rsidRPr="00C91063">
        <w:rPr>
          <w:iCs/>
          <w:lang w:val="lv-LV"/>
        </w:rPr>
        <w:t>1) viena</w:t>
      </w:r>
      <w:r>
        <w:rPr>
          <w:iCs/>
          <w:lang w:val="lv-LV"/>
        </w:rPr>
        <w:t>s</w:t>
      </w:r>
      <w:r w:rsidRPr="00C91063">
        <w:rPr>
          <w:iCs/>
          <w:lang w:val="lv-LV"/>
        </w:rPr>
        <w:t xml:space="preserve"> vai vairāku </w:t>
      </w:r>
      <w:r>
        <w:rPr>
          <w:iCs/>
          <w:lang w:val="lv-LV"/>
        </w:rPr>
        <w:t xml:space="preserve">personu </w:t>
      </w:r>
      <w:r w:rsidRPr="00C91063">
        <w:rPr>
          <w:iCs/>
          <w:lang w:val="lv-LV"/>
        </w:rPr>
        <w:t xml:space="preserve">nodarbināšana, </w:t>
      </w:r>
      <w:r>
        <w:rPr>
          <w:iCs/>
          <w:lang w:val="lv-LV"/>
        </w:rPr>
        <w:t>ja tām nav nepieciešamās darba atļaujas un ja</w:t>
      </w:r>
      <w:r w:rsidR="00CF7696">
        <w:rPr>
          <w:iCs/>
          <w:lang w:val="lv-LV"/>
        </w:rPr>
        <w:t xml:space="preserve"> </w:t>
      </w:r>
      <w:r>
        <w:rPr>
          <w:iCs/>
          <w:lang w:val="lv-LV"/>
        </w:rPr>
        <w:t>tās nav tiesīgas uzturēties Eiropas Savienības dalībvalstī;</w:t>
      </w:r>
      <w:r w:rsidRPr="00C91063">
        <w:rPr>
          <w:iCs/>
          <w:lang w:val="lv-LV"/>
        </w:rPr>
        <w:t xml:space="preserve"> </w:t>
      </w:r>
    </w:p>
    <w:p w:rsidR="00814356" w:rsidRPr="00C91063" w:rsidRDefault="00814356" w:rsidP="00814356">
      <w:pPr>
        <w:jc w:val="both"/>
        <w:rPr>
          <w:iCs/>
          <w:lang w:val="lv-LV"/>
        </w:rPr>
      </w:pPr>
      <w:r w:rsidRPr="00C91063">
        <w:rPr>
          <w:iCs/>
          <w:lang w:val="lv-LV"/>
        </w:rPr>
        <w:t>2) personas nodarbināšana bez rakstveidā  noslēgta darba līguma, nodokļu normatīvajos aktos noteiktajā termiņā neiesniedzot</w:t>
      </w:r>
      <w:r>
        <w:rPr>
          <w:iCs/>
          <w:lang w:val="lv-LV"/>
        </w:rPr>
        <w:t xml:space="preserve"> </w:t>
      </w:r>
      <w:r w:rsidRPr="00C91063">
        <w:rPr>
          <w:iCs/>
          <w:lang w:val="lv-LV"/>
        </w:rPr>
        <w:t xml:space="preserve">par šo personu informatīvo deklarāciju par darba ņēmējiem, kas iesniedzama par personām, kuras uzsāk darbu. </w:t>
      </w:r>
    </w:p>
    <w:p w:rsidR="00814356" w:rsidRPr="00C91063" w:rsidRDefault="00814356" w:rsidP="00814356">
      <w:pPr>
        <w:jc w:val="both"/>
        <w:rPr>
          <w:iCs/>
          <w:lang w:val="lv-LV"/>
        </w:rPr>
      </w:pPr>
    </w:p>
    <w:p w:rsidR="00814356" w:rsidRPr="00D324DF" w:rsidRDefault="00814356" w:rsidP="00814356">
      <w:pPr>
        <w:jc w:val="both"/>
        <w:rPr>
          <w:lang w:val="lv-LV" w:eastAsia="lv-LV"/>
        </w:rPr>
      </w:pPr>
      <w:r w:rsidRPr="00C91063">
        <w:rPr>
          <w:lang w:val="lv-LV"/>
        </w:rPr>
        <w:t>3.1.</w:t>
      </w:r>
      <w:r>
        <w:rPr>
          <w:lang w:val="lv-LV"/>
        </w:rPr>
        <w:t>8</w:t>
      </w:r>
      <w:r w:rsidRPr="00C91063">
        <w:rPr>
          <w:lang w:val="lv-LV"/>
        </w:rPr>
        <w:t>.</w:t>
      </w:r>
      <w:r w:rsidRPr="00B23E91">
        <w:rPr>
          <w:iCs/>
          <w:lang w:val="lv-LV"/>
        </w:rPr>
        <w:t xml:space="preserve"> </w:t>
      </w:r>
      <w:r>
        <w:rPr>
          <w:iCs/>
          <w:lang w:val="lv-LV"/>
        </w:rPr>
        <w:t>P</w:t>
      </w:r>
      <w:r w:rsidRPr="00D324DF">
        <w:rPr>
          <w:lang w:val="lv-LV" w:eastAsia="lv-LV"/>
        </w:rPr>
        <w:t>retendents ir ārzonā reģistrēta juridiskā persona vai personu apvienība;</w:t>
      </w:r>
    </w:p>
    <w:p w:rsidR="00814356" w:rsidRDefault="00814356" w:rsidP="00814356">
      <w:pPr>
        <w:spacing w:before="100" w:beforeAutospacing="1" w:after="100" w:afterAutospacing="1"/>
        <w:jc w:val="both"/>
        <w:rPr>
          <w:lang w:val="lv-LV" w:eastAsia="lv-LV"/>
        </w:rPr>
      </w:pPr>
      <w:r>
        <w:rPr>
          <w:lang w:val="lv-LV" w:eastAsia="lv-LV"/>
        </w:rPr>
        <w:t>1</w:t>
      </w:r>
      <w:r w:rsidRPr="00D324DF">
        <w:rPr>
          <w:lang w:val="lv-LV" w:eastAsia="lv-LV"/>
        </w:rPr>
        <w:t>) Latvijā reģistrēta kandidāta vai pretendenta vairāk nekā 25 procentu kapitāla daļu (akciju) īpašnieks vai turētājs ir ārzonā reģistrēta juridiskā persona vai personu apvienība;</w:t>
      </w:r>
    </w:p>
    <w:p w:rsidR="00814356" w:rsidRPr="00D324DF" w:rsidRDefault="00814356" w:rsidP="00814356">
      <w:pPr>
        <w:spacing w:before="100" w:beforeAutospacing="1" w:after="100" w:afterAutospacing="1"/>
        <w:jc w:val="both"/>
        <w:rPr>
          <w:lang w:val="lv-LV" w:eastAsia="lv-LV"/>
        </w:rPr>
      </w:pPr>
      <w:r>
        <w:rPr>
          <w:lang w:val="lv-LV" w:eastAsia="lv-LV"/>
        </w:rPr>
        <w:t>2</w:t>
      </w:r>
      <w:r w:rsidRPr="00D324DF">
        <w:rPr>
          <w:lang w:val="lv-LV" w:eastAsia="lv-LV"/>
        </w:rPr>
        <w:t>) kāds no pretendenta norādītajiem apakšuzņēmējiem</w:t>
      </w:r>
      <w:r>
        <w:rPr>
          <w:lang w:val="lv-LV" w:eastAsia="lv-LV"/>
        </w:rPr>
        <w:t xml:space="preserve">, kura veicamo būvdarbu vai sniedzamo pakalpojumu vērtība ir vismaz 10 procenti no kopējās publiska būvdarbu, pakalpojuma vai piegādes līguma vērtības, </w:t>
      </w:r>
      <w:r w:rsidRPr="00D324DF">
        <w:rPr>
          <w:lang w:val="lv-LV" w:eastAsia="lv-LV"/>
        </w:rPr>
        <w:t>vai kāda no personām, uz kuras iespējām kandidāts vai pretendents balstās, ir ārzonā reģistrēta juridiskā persona vai personu apvienība.</w:t>
      </w:r>
    </w:p>
    <w:p w:rsidR="00814356" w:rsidRDefault="00814356" w:rsidP="00814356">
      <w:pPr>
        <w:jc w:val="both"/>
        <w:rPr>
          <w:iCs/>
          <w:lang w:val="lv-LV"/>
        </w:rPr>
      </w:pPr>
      <w:r>
        <w:rPr>
          <w:iCs/>
          <w:lang w:val="lv-LV"/>
        </w:rPr>
        <w:t xml:space="preserve">3.1.8.1. </w:t>
      </w:r>
      <w:r w:rsidRPr="00C91063">
        <w:rPr>
          <w:iCs/>
          <w:lang w:val="lv-LV"/>
        </w:rPr>
        <w:t>Pretendents ir sniedzis nepatiesu informāciju, lai apliecinātu atbilstību noteiktajām pretendentu kvalifikācijas prasībām, vai vispār nav sniedzis pieprasīto informāciju;</w:t>
      </w:r>
    </w:p>
    <w:p w:rsidR="00814356" w:rsidRPr="00C91063" w:rsidRDefault="00814356" w:rsidP="00814356">
      <w:pPr>
        <w:jc w:val="both"/>
        <w:rPr>
          <w:iCs/>
          <w:lang w:val="lv-LV"/>
        </w:rPr>
      </w:pPr>
    </w:p>
    <w:p w:rsidR="00814356" w:rsidRPr="00C91063" w:rsidRDefault="00814356" w:rsidP="00814356">
      <w:pPr>
        <w:jc w:val="both"/>
        <w:rPr>
          <w:iCs/>
          <w:lang w:val="lv-LV"/>
        </w:rPr>
      </w:pPr>
    </w:p>
    <w:p w:rsidR="00814356" w:rsidRDefault="00814356" w:rsidP="00814356">
      <w:pPr>
        <w:jc w:val="both"/>
        <w:rPr>
          <w:iCs/>
          <w:lang w:val="lv-LV"/>
        </w:rPr>
      </w:pPr>
      <w:r w:rsidRPr="00C91063">
        <w:rPr>
          <w:iCs/>
          <w:lang w:val="lv-LV"/>
        </w:rPr>
        <w:t>3.1.</w:t>
      </w:r>
      <w:r>
        <w:rPr>
          <w:iCs/>
          <w:lang w:val="lv-LV"/>
        </w:rPr>
        <w:t>9</w:t>
      </w:r>
      <w:r w:rsidRPr="00C91063">
        <w:rPr>
          <w:iCs/>
          <w:lang w:val="lv-LV"/>
        </w:rPr>
        <w:t>.</w:t>
      </w:r>
      <w:r>
        <w:rPr>
          <w:iCs/>
          <w:lang w:val="lv-LV"/>
        </w:rPr>
        <w:t xml:space="preserve"> Pasūtītājs ir tiesīgs izslēgt pretendentu no turpmākās dalības iepirkuma procedūrā šādos gadījumos:</w:t>
      </w:r>
    </w:p>
    <w:p w:rsidR="00814356" w:rsidRPr="00572F72" w:rsidRDefault="00814356" w:rsidP="00814356">
      <w:pPr>
        <w:jc w:val="both"/>
        <w:rPr>
          <w:iCs/>
          <w:lang w:val="lv-LV"/>
        </w:rPr>
      </w:pPr>
      <w:r w:rsidRPr="00572F72">
        <w:rPr>
          <w:iCs/>
          <w:lang w:val="lv-LV"/>
        </w:rPr>
        <w:t>1) pretendents, kā līgumslēdzēja puse, nav pildījis ar pasūtītāju noslēgtu iepirkuma līgumu;</w:t>
      </w:r>
    </w:p>
    <w:p w:rsidR="00814356" w:rsidRDefault="00814356" w:rsidP="00814356">
      <w:pPr>
        <w:jc w:val="both"/>
        <w:rPr>
          <w:iCs/>
          <w:lang w:val="lv-LV"/>
        </w:rPr>
      </w:pPr>
      <w:r w:rsidRPr="00572F72">
        <w:rPr>
          <w:iCs/>
          <w:lang w:val="lv-LV"/>
        </w:rPr>
        <w:t>2) pretendentsir izdarījis smagu profesionālās darbības pārkāpumu, kas liek apšaubīt tā godīgumu, vai nav pildījis ar pasūtītāju vai publisku partneri noslēgtu iepirkuma līgumu, vispārīgo vienošanos vai koncesijas līgumu, un šis fakts ir atzīts ar tādu kompetentas institūcijas lēmumu vai tiesas spriedumu, kas stājies spēkā un kļuvis neapstrīdams un nepārsūdzams</w:t>
      </w:r>
      <w:r>
        <w:rPr>
          <w:iCs/>
          <w:lang w:val="lv-LV"/>
        </w:rPr>
        <w:t>.</w:t>
      </w:r>
    </w:p>
    <w:p w:rsidR="00814356" w:rsidRDefault="00814356" w:rsidP="00814356">
      <w:pPr>
        <w:jc w:val="both"/>
        <w:rPr>
          <w:iCs/>
          <w:lang w:val="lv-LV"/>
        </w:rPr>
      </w:pPr>
    </w:p>
    <w:p w:rsidR="00814356" w:rsidRDefault="00814356" w:rsidP="00814356">
      <w:pPr>
        <w:jc w:val="both"/>
        <w:rPr>
          <w:iCs/>
          <w:lang w:val="lv-LV"/>
        </w:rPr>
      </w:pPr>
      <w:r>
        <w:rPr>
          <w:iCs/>
          <w:lang w:val="lv-LV"/>
        </w:rPr>
        <w:t>3.1.10. Nolikuma 3.1.1- 3.1.8 nosacījumi attiecināmi uz personālsabiedrības biedru, ja pretendents ir personālsabiedrība, uz pretendenta norādīto personu, kuras iespējām pretendents balstās, lai apliecinātu, ka tā kvalifikācija atbilst iepirkuma procedūras dokumentos noteiktajām prasībām;</w:t>
      </w:r>
    </w:p>
    <w:p w:rsidR="00814356" w:rsidRDefault="00814356" w:rsidP="00814356">
      <w:pPr>
        <w:jc w:val="both"/>
        <w:rPr>
          <w:iCs/>
          <w:lang w:val="lv-LV"/>
        </w:rPr>
      </w:pPr>
    </w:p>
    <w:p w:rsidR="00814356" w:rsidRDefault="00814356" w:rsidP="00814356">
      <w:pPr>
        <w:jc w:val="both"/>
        <w:rPr>
          <w:iCs/>
          <w:lang w:val="lv-LV"/>
        </w:rPr>
      </w:pPr>
      <w:r>
        <w:rPr>
          <w:iCs/>
          <w:lang w:val="lv-LV"/>
        </w:rPr>
        <w:t>3.1.11.</w:t>
      </w:r>
      <w:r w:rsidRPr="00A5140D">
        <w:rPr>
          <w:iCs/>
          <w:lang w:val="lv-LV"/>
        </w:rPr>
        <w:t xml:space="preserve"> </w:t>
      </w:r>
      <w:r>
        <w:rPr>
          <w:iCs/>
          <w:lang w:val="lv-LV"/>
        </w:rPr>
        <w:t>Nolikuma 3.1.9 punkta 2.apakšpunkta  nosacījumi attiecināmi uz personālsabiedrības biedru, ja pretendents ir personālsabiedrība;</w:t>
      </w:r>
    </w:p>
    <w:p w:rsidR="00814356" w:rsidRDefault="00814356" w:rsidP="00814356">
      <w:pPr>
        <w:jc w:val="both"/>
        <w:rPr>
          <w:iCs/>
          <w:lang w:val="lv-LV"/>
        </w:rPr>
      </w:pPr>
    </w:p>
    <w:p w:rsidR="00814356" w:rsidRDefault="00814356" w:rsidP="00814356">
      <w:pPr>
        <w:jc w:val="both"/>
        <w:rPr>
          <w:iCs/>
          <w:lang w:val="lv-LV"/>
        </w:rPr>
      </w:pPr>
      <w:r>
        <w:rPr>
          <w:iCs/>
          <w:lang w:val="lv-LV"/>
        </w:rPr>
        <w:t>3.1.12. Nolikuma  3.1.9 punkta 1.vai 2.apakšpunkta nosacījumi attiecināmi uz pretendenta norādīto personu, uz kuras iespējām pretendents balstās, lai apliecinātu, ka tā kvalifikācija atbilst iepirkuma procedūras dokumentos noteiktajām prasībām.</w:t>
      </w:r>
    </w:p>
    <w:p w:rsidR="00814356" w:rsidRDefault="00814356" w:rsidP="00814356">
      <w:pPr>
        <w:jc w:val="both"/>
        <w:rPr>
          <w:iCs/>
          <w:lang w:val="lv-LV"/>
        </w:rPr>
      </w:pPr>
    </w:p>
    <w:p w:rsidR="00814356" w:rsidRDefault="00814356" w:rsidP="00814356">
      <w:pPr>
        <w:jc w:val="both"/>
        <w:rPr>
          <w:iCs/>
          <w:lang w:val="lv-LV"/>
        </w:rPr>
      </w:pPr>
      <w:r>
        <w:rPr>
          <w:iCs/>
          <w:lang w:val="lv-LV"/>
        </w:rPr>
        <w:t>3.1.13. Nolikuma 3.1.2 - 3.1.8 un 3.1.9 punkta 1.vai 2.apakšpunkta nosacījumi attiecināmi uz pretendenta norādīto apakšuzņēmēju, kura veicamo būvdarbu vai sniedzamo pakalpojumu vērtība ir vismaz 10 procenti no kopējās būvdarbu, pakalpojuma vai piegādes līguma vērtības.</w:t>
      </w:r>
    </w:p>
    <w:p w:rsidR="00814356" w:rsidRDefault="00814356" w:rsidP="00814356">
      <w:pPr>
        <w:jc w:val="both"/>
        <w:rPr>
          <w:iCs/>
          <w:lang w:val="lv-LV"/>
        </w:rPr>
      </w:pPr>
    </w:p>
    <w:p w:rsidR="00814356" w:rsidRPr="00C91063" w:rsidRDefault="00814356" w:rsidP="00814356">
      <w:pPr>
        <w:jc w:val="both"/>
        <w:rPr>
          <w:lang w:val="lv-LV"/>
        </w:rPr>
      </w:pPr>
      <w:r>
        <w:rPr>
          <w:lang w:val="lv-LV"/>
        </w:rPr>
        <w:t xml:space="preserve">3.1.14. </w:t>
      </w:r>
      <w:r w:rsidRPr="00C91063">
        <w:rPr>
          <w:lang w:val="lv-LV"/>
        </w:rPr>
        <w:t>Nolikuma 3.1.1. punktā,  3.1.</w:t>
      </w:r>
      <w:r>
        <w:rPr>
          <w:lang w:val="lv-LV"/>
        </w:rPr>
        <w:t>7</w:t>
      </w:r>
      <w:r w:rsidRPr="00C91063">
        <w:rPr>
          <w:lang w:val="lv-LV"/>
        </w:rPr>
        <w:t xml:space="preserve">  punkta 1.apakšpunktā minētie izslēgšanas nosacījumi </w:t>
      </w:r>
      <w:r w:rsidRPr="00C91063">
        <w:rPr>
          <w:bCs/>
          <w:lang w:val="lv-LV"/>
        </w:rPr>
        <w:t>netiek piemēroti</w:t>
      </w:r>
      <w:r w:rsidRPr="00C91063">
        <w:rPr>
          <w:lang w:val="lv-LV"/>
        </w:rPr>
        <w:t>, ja no dienas, kad kļuvis neapstrīdams un nepārsūdzams tiesas spriedums, prokurora priekšraksts par sodu vai citas kompetentas institūcijas pieņemtais lēmums, līdz pieteikuma vai piedāvājuma iesniegšanas dienai ir pagājuši trīs gadi;</w:t>
      </w:r>
    </w:p>
    <w:p w:rsidR="00814356" w:rsidRPr="00C91063" w:rsidRDefault="00814356" w:rsidP="00814356">
      <w:pPr>
        <w:ind w:left="560" w:hanging="560"/>
        <w:jc w:val="both"/>
        <w:rPr>
          <w:lang w:val="lv-LV"/>
        </w:rPr>
      </w:pPr>
    </w:p>
    <w:p w:rsidR="00814356" w:rsidRDefault="00814356" w:rsidP="00814356">
      <w:pPr>
        <w:jc w:val="both"/>
        <w:rPr>
          <w:lang w:val="lv-LV"/>
        </w:rPr>
      </w:pPr>
      <w:r w:rsidRPr="00C91063">
        <w:rPr>
          <w:lang w:val="lv-LV"/>
        </w:rPr>
        <w:t>3.1.</w:t>
      </w:r>
      <w:r>
        <w:rPr>
          <w:lang w:val="lv-LV"/>
        </w:rPr>
        <w:t>15</w:t>
      </w:r>
      <w:r w:rsidRPr="00C91063">
        <w:rPr>
          <w:lang w:val="lv-LV"/>
        </w:rPr>
        <w:t>. Nolikuma 3.1.</w:t>
      </w:r>
      <w:r>
        <w:rPr>
          <w:lang w:val="lv-LV"/>
        </w:rPr>
        <w:t xml:space="preserve">6.; 3.1.7 </w:t>
      </w:r>
      <w:r w:rsidRPr="00C91063">
        <w:rPr>
          <w:lang w:val="lv-LV"/>
        </w:rPr>
        <w:t>punkta 2.apakšpunktā un 3.1.</w:t>
      </w:r>
      <w:r>
        <w:rPr>
          <w:lang w:val="lv-LV"/>
        </w:rPr>
        <w:t>9</w:t>
      </w:r>
      <w:r w:rsidRPr="00C91063">
        <w:rPr>
          <w:lang w:val="lv-LV"/>
        </w:rPr>
        <w:t xml:space="preserve"> punkt</w:t>
      </w:r>
      <w:r>
        <w:rPr>
          <w:lang w:val="lv-LV"/>
        </w:rPr>
        <w:t>a 2.apakšpunktā</w:t>
      </w:r>
      <w:r w:rsidRPr="00C91063">
        <w:rPr>
          <w:lang w:val="lv-LV"/>
        </w:rPr>
        <w:t xml:space="preserve">  minētie  izslēgšanas nosacījumi </w:t>
      </w:r>
      <w:r w:rsidRPr="00C91063">
        <w:rPr>
          <w:bCs/>
          <w:lang w:val="lv-LV"/>
        </w:rPr>
        <w:t xml:space="preserve">netiek piemēroti, </w:t>
      </w:r>
      <w:r w:rsidRPr="00C91063">
        <w:rPr>
          <w:lang w:val="lv-LV"/>
        </w:rPr>
        <w:t>ja no dienas, kad kļuvis neapstrīdams un nepārsūdzams tiesas spriedums vai citas kompetentas institūcijas pieņemtais lēmums, līdz pieteikuma vai piedāvājuma iesniegšanas dienai ir pagājuši 12 mēneši.</w:t>
      </w:r>
    </w:p>
    <w:p w:rsidR="00814356" w:rsidRDefault="00814356" w:rsidP="00814356">
      <w:pPr>
        <w:jc w:val="both"/>
        <w:rPr>
          <w:iCs/>
          <w:lang w:val="lv-LV"/>
        </w:rPr>
      </w:pPr>
      <w:r>
        <w:rPr>
          <w:lang w:val="lv-LV"/>
        </w:rPr>
        <w:t xml:space="preserve">3.1.16. Ja pretendents vai personālsabiedrības biedrs, ja pretendents ir personālsabiedrība, atbilst  </w:t>
      </w:r>
      <w:r>
        <w:rPr>
          <w:iCs/>
          <w:lang w:val="lv-LV"/>
        </w:rPr>
        <w:t>Nolikuma 3.1.1 - 3.1.7 un 3.1.9 punkta 1.vai 2.apakšpunkta izslēgšanas nosacījumiem, pretendents  norāda to piedāvājumā un, ja tiek atzīts par tādu,  kuram būtu piešķiramas līguma slēgšanas tiesības, iesniedz skaidrojumu un pierādījumus atbilstoši PIL 43.pantā noteiktajam.</w:t>
      </w:r>
    </w:p>
    <w:p w:rsidR="00814356" w:rsidRDefault="00814356" w:rsidP="00814356">
      <w:pPr>
        <w:jc w:val="both"/>
        <w:rPr>
          <w:iCs/>
          <w:lang w:val="lv-LV"/>
        </w:rPr>
      </w:pPr>
    </w:p>
    <w:p w:rsidR="00814356" w:rsidRDefault="00814356" w:rsidP="00814356">
      <w:pPr>
        <w:jc w:val="both"/>
        <w:rPr>
          <w:iCs/>
          <w:lang w:val="lv-LV"/>
        </w:rPr>
      </w:pPr>
      <w:r>
        <w:rPr>
          <w:iCs/>
          <w:lang w:val="lv-LV"/>
        </w:rPr>
        <w:t>3.1.17. Ja skaidrojums un pierādījumi netiek iesniegti, pretendents tiek izslēgts no dalības iepirkuma procedūrā kā atbilstošs Nolikuma 3.1.1 - 3.1.7 un 3.1.9 punkta 1.vai 2.apakšpunktā noteiktajiem  izslēgšanas nosacījumiem.</w:t>
      </w:r>
    </w:p>
    <w:p w:rsidR="00814356" w:rsidRDefault="00814356" w:rsidP="00814356">
      <w:pPr>
        <w:jc w:val="both"/>
        <w:rPr>
          <w:iCs/>
          <w:lang w:val="lv-LV"/>
        </w:rPr>
      </w:pPr>
    </w:p>
    <w:p w:rsidR="00F20F54" w:rsidRPr="00574DEF" w:rsidRDefault="00814356" w:rsidP="00574DEF">
      <w:pPr>
        <w:jc w:val="both"/>
        <w:rPr>
          <w:iCs/>
          <w:lang w:val="lv-LV"/>
        </w:rPr>
      </w:pPr>
      <w:r>
        <w:rPr>
          <w:iCs/>
          <w:lang w:val="lv-LV"/>
        </w:rPr>
        <w:t>3.1.18. Pasūtītājs izvērtē pretendenta vai personālsabiedrības biedra veiktos pasākumus, to pierādījumus un pieņem lēmumu atbilstoši PIL 43.panta ceturtajā un piektajā daļā  noteiktajam.</w:t>
      </w:r>
    </w:p>
    <w:p w:rsidR="00F20F54" w:rsidRPr="00A428FB" w:rsidRDefault="00F20F54" w:rsidP="00F20F54">
      <w:pPr>
        <w:pStyle w:val="Pamatteksts"/>
        <w:widowControl/>
        <w:tabs>
          <w:tab w:val="left" w:pos="900"/>
          <w:tab w:val="left" w:pos="1276"/>
        </w:tabs>
        <w:spacing w:after="0"/>
        <w:jc w:val="both"/>
        <w:rPr>
          <w:rFonts w:ascii="Times New Roman" w:hAnsi="Times New Roman"/>
          <w:b/>
          <w:szCs w:val="24"/>
          <w:lang w:val="lv-LV"/>
        </w:rPr>
      </w:pPr>
    </w:p>
    <w:p w:rsidR="00F20F54" w:rsidRPr="00A428FB"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Cs w:val="0"/>
          <w:i w:val="0"/>
          <w:sz w:val="24"/>
          <w:szCs w:val="24"/>
          <w:lang w:val="lv-LV"/>
        </w:rPr>
      </w:pPr>
      <w:r w:rsidRPr="00A428FB">
        <w:rPr>
          <w:rFonts w:ascii="Times New Roman" w:hAnsi="Times New Roman" w:cs="Times New Roman"/>
          <w:bCs w:val="0"/>
          <w:i w:val="0"/>
          <w:sz w:val="24"/>
          <w:szCs w:val="24"/>
          <w:lang w:val="lv-LV"/>
        </w:rPr>
        <w:t>3.</w:t>
      </w:r>
      <w:r w:rsidR="001520C4">
        <w:rPr>
          <w:rFonts w:ascii="Times New Roman" w:hAnsi="Times New Roman" w:cs="Times New Roman"/>
          <w:bCs w:val="0"/>
          <w:i w:val="0"/>
          <w:sz w:val="24"/>
          <w:szCs w:val="24"/>
          <w:lang w:val="lv-LV"/>
        </w:rPr>
        <w:t>2</w:t>
      </w:r>
      <w:r w:rsidRPr="00A428FB">
        <w:rPr>
          <w:rFonts w:ascii="Times New Roman" w:hAnsi="Times New Roman" w:cs="Times New Roman"/>
          <w:bCs w:val="0"/>
          <w:i w:val="0"/>
          <w:sz w:val="24"/>
          <w:szCs w:val="24"/>
          <w:lang w:val="lv-LV"/>
        </w:rPr>
        <w:t>. Pretendentu atlases dokumenti – informācija, kas nepieciešama, lai novērtētu Pretendentu</w:t>
      </w:r>
    </w:p>
    <w:p w:rsidR="00F20F54" w:rsidRPr="00C91063"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sz w:val="24"/>
          <w:szCs w:val="24"/>
          <w:lang w:val="lv-LV"/>
        </w:rPr>
      </w:pPr>
    </w:p>
    <w:p w:rsidR="00F20F54" w:rsidRPr="00EF7A86" w:rsidRDefault="001520C4" w:rsidP="00F20F54">
      <w:pPr>
        <w:pStyle w:val="Pamatteksts"/>
        <w:widowControl/>
        <w:tabs>
          <w:tab w:val="left" w:pos="900"/>
          <w:tab w:val="left" w:pos="1276"/>
        </w:tabs>
        <w:spacing w:after="0"/>
        <w:jc w:val="both"/>
        <w:rPr>
          <w:rFonts w:ascii="Times New Roman" w:hAnsi="Times New Roman"/>
        </w:rPr>
      </w:pPr>
      <w:r>
        <w:rPr>
          <w:rFonts w:ascii="Times New Roman" w:hAnsi="Times New Roman"/>
          <w:szCs w:val="24"/>
          <w:lang w:val="lv-LV"/>
        </w:rPr>
        <w:t xml:space="preserve"> </w:t>
      </w:r>
      <w:r w:rsidR="00F20F54" w:rsidRPr="00BA071D">
        <w:rPr>
          <w:rFonts w:ascii="Times New Roman" w:hAnsi="Times New Roman"/>
          <w:szCs w:val="24"/>
          <w:lang w:val="lv-LV"/>
        </w:rPr>
        <w:t>3.</w:t>
      </w:r>
      <w:r>
        <w:rPr>
          <w:rFonts w:ascii="Times New Roman" w:hAnsi="Times New Roman"/>
          <w:szCs w:val="24"/>
          <w:lang w:val="lv-LV"/>
        </w:rPr>
        <w:t>2</w:t>
      </w:r>
      <w:r w:rsidR="00F20F54" w:rsidRPr="00BA071D">
        <w:rPr>
          <w:rFonts w:ascii="Times New Roman" w:hAnsi="Times New Roman"/>
          <w:szCs w:val="24"/>
          <w:lang w:val="lv-LV"/>
        </w:rPr>
        <w:t>.</w:t>
      </w:r>
      <w:r w:rsidR="00F20F54">
        <w:rPr>
          <w:rFonts w:ascii="Times New Roman" w:hAnsi="Times New Roman"/>
          <w:szCs w:val="24"/>
          <w:lang w:val="lv-LV"/>
        </w:rPr>
        <w:t>1</w:t>
      </w:r>
      <w:r w:rsidR="00F20F54" w:rsidRPr="00BA071D">
        <w:rPr>
          <w:rFonts w:ascii="Times New Roman" w:hAnsi="Times New Roman"/>
          <w:szCs w:val="24"/>
          <w:lang w:val="lv-LV"/>
        </w:rPr>
        <w:t>.</w:t>
      </w:r>
      <w:r w:rsidR="00F20F54" w:rsidRPr="008C67E7">
        <w:rPr>
          <w:rFonts w:ascii="Times New Roman" w:hAnsi="Times New Roman"/>
        </w:rPr>
        <w:t xml:space="preserve"> </w:t>
      </w:r>
      <w:r w:rsidR="00F20F54">
        <w:rPr>
          <w:rFonts w:ascii="Times New Roman" w:hAnsi="Times New Roman"/>
        </w:rPr>
        <w:t>Pasūtītājs ir tiesīgs iegūt informāciju Latvijas Republikas Uzņēmumu reģistra datu bāzē, lai pārbaudītu vai pretendents ir reģistrēts Komercreģistrā likumā noteiktajā kārtībā.</w:t>
      </w:r>
    </w:p>
    <w:p w:rsidR="00F20F54" w:rsidRDefault="00F20F54" w:rsidP="00F20F54">
      <w:pPr>
        <w:pStyle w:val="Pamatteksts"/>
        <w:widowControl/>
        <w:tabs>
          <w:tab w:val="left" w:pos="900"/>
          <w:tab w:val="left" w:pos="1276"/>
          <w:tab w:val="left" w:pos="1620"/>
        </w:tabs>
        <w:spacing w:after="0"/>
        <w:jc w:val="both"/>
        <w:rPr>
          <w:rFonts w:ascii="Times New Roman" w:hAnsi="Times New Roman"/>
          <w:lang w:val="lv-LV"/>
        </w:rPr>
      </w:pPr>
      <w:r>
        <w:rPr>
          <w:rFonts w:ascii="Times New Roman" w:hAnsi="Times New Roman"/>
        </w:rPr>
        <w:tab/>
        <w:t xml:space="preserve">Ārzemēs reģistrēts pretendents </w:t>
      </w:r>
      <w:r>
        <w:rPr>
          <w:rFonts w:ascii="Times New Roman" w:hAnsi="Times New Roman"/>
          <w:lang w:val="lv-LV"/>
        </w:rPr>
        <w:t>iesniedz ne agrāk kā sešus mēnešus pirms iesniegšanas dienas izsniegtu:</w:t>
      </w:r>
    </w:p>
    <w:p w:rsidR="00F20F54" w:rsidRDefault="001520C4" w:rsidP="00F20F54">
      <w:pPr>
        <w:pStyle w:val="Pamatteksts"/>
        <w:widowControl/>
        <w:tabs>
          <w:tab w:val="left" w:pos="900"/>
          <w:tab w:val="left" w:pos="1276"/>
          <w:tab w:val="left" w:pos="1620"/>
        </w:tabs>
        <w:spacing w:after="0"/>
        <w:jc w:val="both"/>
        <w:rPr>
          <w:rFonts w:ascii="Times New Roman" w:hAnsi="Times New Roman"/>
          <w:lang w:val="lv-LV"/>
        </w:rPr>
      </w:pPr>
      <w:r>
        <w:rPr>
          <w:rFonts w:ascii="Times New Roman" w:hAnsi="Times New Roman"/>
          <w:lang w:val="lv-LV"/>
        </w:rPr>
        <w:t>3.2</w:t>
      </w:r>
      <w:r w:rsidR="00F20F54">
        <w:rPr>
          <w:rFonts w:ascii="Times New Roman" w:hAnsi="Times New Roman"/>
          <w:lang w:val="lv-LV"/>
        </w:rPr>
        <w:t xml:space="preserve">.1.1.attiecīgās ārvalsts kompetentās institūcijas dokumentu (tulkotu un apliecinātu dokumenta kopiju), kas </w:t>
      </w:r>
      <w:r w:rsidR="00F20F54" w:rsidRPr="00EF7A86">
        <w:rPr>
          <w:rFonts w:ascii="Times New Roman" w:hAnsi="Times New Roman"/>
        </w:rPr>
        <w:t>apliecina, ka</w:t>
      </w:r>
      <w:r w:rsidR="00F20F54">
        <w:rPr>
          <w:rFonts w:ascii="Times New Roman" w:hAnsi="Times New Roman"/>
          <w:lang w:val="lv-LV"/>
        </w:rPr>
        <w:t xml:space="preserve"> </w:t>
      </w:r>
      <w:r w:rsidR="00F20F54" w:rsidRPr="00EF7A86">
        <w:rPr>
          <w:rFonts w:ascii="Times New Roman" w:hAnsi="Times New Roman"/>
        </w:rPr>
        <w:t xml:space="preserve">Pretendents ir reģistrēts </w:t>
      </w:r>
      <w:r w:rsidR="00F20F54">
        <w:rPr>
          <w:rFonts w:ascii="Times New Roman" w:hAnsi="Times New Roman"/>
          <w:lang w:val="lv-LV"/>
        </w:rPr>
        <w:t>normatīvajos aktos</w:t>
      </w:r>
      <w:r w:rsidR="00F20F54" w:rsidRPr="00EF7A86">
        <w:rPr>
          <w:rFonts w:ascii="Times New Roman" w:hAnsi="Times New Roman"/>
        </w:rPr>
        <w:t xml:space="preserve"> noteiktajā kārtībā</w:t>
      </w:r>
      <w:r w:rsidR="00F20F54">
        <w:rPr>
          <w:rFonts w:ascii="Times New Roman" w:hAnsi="Times New Roman"/>
          <w:lang w:val="lv-LV"/>
        </w:rPr>
        <w:t>, vai pretendenta pārstāvja parakstītu un tulkotu attiecīgās ārvalsts publiskā reģistra izdruku, kas apliecina pretendenta reģistrācijas faktu (ja kompetentās institūcijas izziņas netiek izdotas);</w:t>
      </w:r>
    </w:p>
    <w:p w:rsidR="00F20F54" w:rsidRPr="00B36E6B" w:rsidRDefault="001520C4" w:rsidP="00B36E6B">
      <w:pPr>
        <w:pStyle w:val="Pamatteksts"/>
        <w:widowControl/>
        <w:tabs>
          <w:tab w:val="left" w:pos="900"/>
          <w:tab w:val="left" w:pos="1276"/>
          <w:tab w:val="left" w:pos="1620"/>
        </w:tabs>
        <w:spacing w:after="0"/>
        <w:jc w:val="both"/>
        <w:rPr>
          <w:rFonts w:ascii="Times New Roman" w:hAnsi="Times New Roman"/>
          <w:lang w:val="lv-LV"/>
        </w:rPr>
      </w:pPr>
      <w:r>
        <w:rPr>
          <w:rFonts w:ascii="Times New Roman" w:hAnsi="Times New Roman"/>
          <w:lang w:val="lv-LV"/>
        </w:rPr>
        <w:t xml:space="preserve"> 3.2</w:t>
      </w:r>
      <w:r w:rsidR="00F20F54">
        <w:rPr>
          <w:rFonts w:ascii="Times New Roman" w:hAnsi="Times New Roman"/>
          <w:lang w:val="lv-LV"/>
        </w:rPr>
        <w:t>.1.2. attiecīgās ārvalsts kompetentās institūcijas dokumentu (tulkotu un apliecinātu dokumenta kopiju), kas apliecina pretendenta likumiskā pārstāvja (vadītāja, direktora) paraksta tiesības. Ja pieteikumu paraksta pilnvarotā persona – papildus pievieno pilnvaru (kopiju).</w:t>
      </w:r>
    </w:p>
    <w:p w:rsidR="00F20F54" w:rsidRPr="0057366D" w:rsidRDefault="001520C4" w:rsidP="00F20F54">
      <w:pPr>
        <w:pStyle w:val="Pamatteksts"/>
        <w:widowControl/>
        <w:tabs>
          <w:tab w:val="left" w:pos="900"/>
          <w:tab w:val="left" w:pos="1276"/>
        </w:tabs>
        <w:spacing w:after="0"/>
        <w:jc w:val="both"/>
        <w:rPr>
          <w:rFonts w:eastAsia="Lucida Sans Unicode"/>
          <w:bCs/>
          <w:lang w:val="lv-LV" w:eastAsia="ar-SA"/>
        </w:rPr>
      </w:pPr>
      <w:r>
        <w:rPr>
          <w:rFonts w:ascii="Times New Roman" w:hAnsi="Times New Roman"/>
          <w:szCs w:val="24"/>
          <w:lang w:val="lv-LV"/>
        </w:rPr>
        <w:t xml:space="preserve"> </w:t>
      </w:r>
      <w:r w:rsidR="00F20F54" w:rsidRPr="00C91063">
        <w:rPr>
          <w:rFonts w:ascii="Times New Roman" w:hAnsi="Times New Roman"/>
          <w:szCs w:val="24"/>
        </w:rPr>
        <w:t>3.</w:t>
      </w:r>
      <w:r>
        <w:rPr>
          <w:rFonts w:ascii="Times New Roman" w:hAnsi="Times New Roman"/>
          <w:szCs w:val="24"/>
          <w:lang w:val="lv-LV"/>
        </w:rPr>
        <w:t>2</w:t>
      </w:r>
      <w:r w:rsidR="00B36E6B">
        <w:rPr>
          <w:rFonts w:ascii="Times New Roman" w:hAnsi="Times New Roman"/>
          <w:szCs w:val="24"/>
          <w:lang w:val="lv-LV"/>
        </w:rPr>
        <w:t>.2</w:t>
      </w:r>
      <w:r w:rsidR="00F20F54">
        <w:rPr>
          <w:rFonts w:ascii="Times New Roman" w:hAnsi="Times New Roman"/>
          <w:szCs w:val="24"/>
          <w:lang w:val="lv-LV"/>
        </w:rPr>
        <w:t xml:space="preserve">. </w:t>
      </w:r>
      <w:r w:rsidR="00F20F54">
        <w:rPr>
          <w:lang w:val="lv-LV" w:eastAsia="ar-SA"/>
        </w:rPr>
        <w:t>J</w:t>
      </w:r>
      <w:r w:rsidR="00F20F54" w:rsidRPr="0075263A">
        <w:rPr>
          <w:rFonts w:eastAsia="Lucida Sans Unicode"/>
          <w:lang w:val="lv-LV" w:eastAsia="ar-SA"/>
        </w:rPr>
        <w:t xml:space="preserve">a </w:t>
      </w:r>
      <w:r w:rsidR="00F20F54">
        <w:rPr>
          <w:rFonts w:eastAsia="Lucida Sans Unicode"/>
          <w:lang w:val="lv-LV" w:eastAsia="ar-SA"/>
        </w:rPr>
        <w:t xml:space="preserve">Pretendents ir </w:t>
      </w:r>
      <w:r w:rsidR="00F20F54" w:rsidRPr="0075263A">
        <w:rPr>
          <w:rFonts w:eastAsia="Lucida Sans Unicode"/>
          <w:lang w:val="lv-LV" w:eastAsia="ar-SA"/>
        </w:rPr>
        <w:t xml:space="preserve">personu </w:t>
      </w:r>
      <w:r w:rsidR="00F20F54">
        <w:rPr>
          <w:rFonts w:eastAsia="Lucida Sans Unicode"/>
          <w:lang w:val="lv-LV" w:eastAsia="ar-SA"/>
        </w:rPr>
        <w:t xml:space="preserve">apvienība (grupa) </w:t>
      </w:r>
      <w:r w:rsidR="00F20F54" w:rsidRPr="0075263A">
        <w:rPr>
          <w:rFonts w:eastAsia="Lucida Sans Unicode"/>
          <w:lang w:val="lv-LV" w:eastAsia="ar-SA"/>
        </w:rPr>
        <w:t>vai personālsabiedrība,</w:t>
      </w:r>
      <w:r w:rsidR="00F20F54">
        <w:rPr>
          <w:rFonts w:eastAsia="Lucida Sans Unicode"/>
          <w:lang w:val="lv-LV" w:eastAsia="ar-SA"/>
        </w:rPr>
        <w:t xml:space="preserve"> piedāvājumā jāiekļauj </w:t>
      </w:r>
      <w:r w:rsidR="00F20F54" w:rsidRPr="0075263A">
        <w:rPr>
          <w:lang w:val="lv-LV" w:eastAsia="ar-SA"/>
        </w:rPr>
        <w:t>parakstīt</w:t>
      </w:r>
      <w:r w:rsidR="00F20F54">
        <w:rPr>
          <w:lang w:val="lv-LV" w:eastAsia="ar-SA"/>
        </w:rPr>
        <w:t>s</w:t>
      </w:r>
      <w:r w:rsidR="00F20F54" w:rsidRPr="0075263A">
        <w:rPr>
          <w:lang w:val="lv-LV" w:eastAsia="ar-SA"/>
        </w:rPr>
        <w:t xml:space="preserve"> dokuments (līgums, vienošanās)</w:t>
      </w:r>
      <w:r w:rsidR="00F20F54">
        <w:rPr>
          <w:lang w:val="lv-LV" w:eastAsia="ar-SA"/>
        </w:rPr>
        <w:t xml:space="preserve"> (kopija)</w:t>
      </w:r>
      <w:r w:rsidR="00F20F54" w:rsidRPr="0075263A">
        <w:rPr>
          <w:lang w:val="lv-LV" w:eastAsia="ar-SA"/>
        </w:rPr>
        <w:t>, kurš apliecina personu grupas vai personālsabiedrības pi</w:t>
      </w:r>
      <w:r w:rsidR="00F20F54">
        <w:rPr>
          <w:lang w:val="lv-LV" w:eastAsia="ar-SA"/>
        </w:rPr>
        <w:t>lnvarojumu iesniegt piedāvājumu</w:t>
      </w:r>
      <w:r w:rsidR="00F20F54" w:rsidRPr="0075263A">
        <w:rPr>
          <w:lang w:val="lv-LV" w:eastAsia="ar-SA"/>
        </w:rPr>
        <w:t xml:space="preserve"> un </w:t>
      </w:r>
      <w:r w:rsidR="00F20F54">
        <w:rPr>
          <w:lang w:val="lv-LV" w:eastAsia="ar-SA"/>
        </w:rPr>
        <w:t>jā</w:t>
      </w:r>
      <w:r w:rsidR="00F20F54" w:rsidRPr="0075263A">
        <w:rPr>
          <w:lang w:val="lv-LV" w:eastAsia="ar-SA"/>
        </w:rPr>
        <w:t xml:space="preserve">apliecina katra dalībnieka uzņemtās saistības attiecībā uz dalību līguma izpildē. </w:t>
      </w:r>
      <w:r w:rsidR="00F20F54">
        <w:rPr>
          <w:lang w:val="lv-LV" w:eastAsia="ar-SA"/>
        </w:rPr>
        <w:t xml:space="preserve">Savukārt </w:t>
      </w:r>
      <w:r w:rsidR="00F20F54" w:rsidRPr="0075263A">
        <w:rPr>
          <w:lang w:val="lv-LV" w:eastAsia="ar-SA"/>
        </w:rPr>
        <w:t>iepirkuma līguma slēgšanas tiesību piešķiršanas gadījumā</w:t>
      </w:r>
      <w:r w:rsidR="00F20F54">
        <w:rPr>
          <w:lang w:val="lv-LV" w:eastAsia="ar-SA"/>
        </w:rPr>
        <w:t xml:space="preserve"> pēc savas izvēles izveidojas atbilstoši noteiktam juridiskam statusam vai noslēdz sadarbības līgumu.</w:t>
      </w:r>
    </w:p>
    <w:p w:rsidR="00F20F54" w:rsidRDefault="001520C4" w:rsidP="00F20F54">
      <w:pPr>
        <w:pStyle w:val="Pamatteksts"/>
        <w:widowControl/>
        <w:tabs>
          <w:tab w:val="left" w:pos="900"/>
          <w:tab w:val="left" w:pos="1276"/>
        </w:tabs>
        <w:spacing w:after="0"/>
        <w:jc w:val="both"/>
        <w:rPr>
          <w:rFonts w:ascii="Times New Roman" w:hAnsi="Times New Roman"/>
          <w:szCs w:val="24"/>
          <w:lang w:val="lv-LV"/>
        </w:rPr>
      </w:pPr>
      <w:r>
        <w:rPr>
          <w:rFonts w:ascii="Times New Roman" w:hAnsi="Times New Roman"/>
          <w:szCs w:val="24"/>
          <w:lang w:val="lv-LV"/>
        </w:rPr>
        <w:t xml:space="preserve"> 3.2</w:t>
      </w:r>
      <w:r w:rsidR="0057366D">
        <w:rPr>
          <w:rFonts w:ascii="Times New Roman" w:hAnsi="Times New Roman"/>
          <w:szCs w:val="24"/>
          <w:lang w:val="lv-LV"/>
        </w:rPr>
        <w:t>.3</w:t>
      </w:r>
      <w:r w:rsidR="00F20F54">
        <w:rPr>
          <w:rFonts w:ascii="Times New Roman" w:hAnsi="Times New Roman"/>
          <w:szCs w:val="24"/>
          <w:lang w:val="lv-LV"/>
        </w:rPr>
        <w:t xml:space="preserve">. Pretendentam pienākums savā piedāvājumā iekļaut informāciju par to, vai piedāvājumu iesniegušā pretendenta uzņēmums </w:t>
      </w:r>
      <w:r w:rsidR="0057366D">
        <w:rPr>
          <w:rFonts w:ascii="Times New Roman" w:hAnsi="Times New Roman"/>
          <w:szCs w:val="24"/>
          <w:lang w:val="lv-LV"/>
        </w:rPr>
        <w:t>vai tā piesaistītā uzņēmēja uzņē</w:t>
      </w:r>
      <w:r w:rsidR="00F20F54">
        <w:rPr>
          <w:rFonts w:ascii="Times New Roman" w:hAnsi="Times New Roman"/>
          <w:szCs w:val="24"/>
          <w:lang w:val="lv-LV"/>
        </w:rPr>
        <w:t>mums atbilst mazā vai vidējā uzņēmuma statusam.</w:t>
      </w:r>
    </w:p>
    <w:p w:rsidR="00FA3744" w:rsidRPr="00CF7696" w:rsidRDefault="00FA3744" w:rsidP="00FA3744">
      <w:pPr>
        <w:contextualSpacing/>
        <w:jc w:val="both"/>
        <w:rPr>
          <w:lang w:val="lv-LV" w:eastAsia="x-none"/>
        </w:rPr>
      </w:pPr>
      <w:r w:rsidRPr="00CF7696">
        <w:rPr>
          <w:lang w:val="lv-LV" w:eastAsia="x-none"/>
        </w:rPr>
        <w:lastRenderedPageBreak/>
        <w:t>3.2.4.Pārtikas un veterinārā dienesta (PVD) izsniegta reģistrācijas vai atzīšanas apliecība (kopija) vai izdruka no PVD mājas lapas par Pretendenta reģistrācijas vai atzīšanas fakta esamību, kas apliecina Pretendenta tiesības atbilstoši Pārtikas aprites uzraudzības likumam piedalīties pārtikas apritē kā Tehniskajā piedāvājumā piedāvāto preču ražotājam un/ vai izplatītājam (</w:t>
      </w:r>
      <w:r w:rsidRPr="00CF7696">
        <w:rPr>
          <w:i/>
          <w:lang w:val="lv-LV" w:eastAsia="x-none"/>
        </w:rPr>
        <w:t>prasība attiecas uz pretendentiem, kuru darbībai atbilstoši pārtikas aprites uzraudzības likuma prasībām ir nepieciešama reģistrācija PVD vai atzīšanas fakta saņemšana no PVD puses</w:t>
      </w:r>
      <w:r w:rsidRPr="00CF7696">
        <w:rPr>
          <w:lang w:val="lv-LV" w:eastAsia="x-none"/>
        </w:rPr>
        <w:t>).</w:t>
      </w:r>
    </w:p>
    <w:p w:rsidR="00FC7CC7" w:rsidRPr="00CF7696" w:rsidRDefault="00FC7CC7" w:rsidP="00FC7CC7">
      <w:pPr>
        <w:tabs>
          <w:tab w:val="left" w:pos="1275"/>
        </w:tabs>
        <w:snapToGrid w:val="0"/>
        <w:rPr>
          <w:b/>
          <w:bCs/>
          <w:lang w:val="lv-LV"/>
        </w:rPr>
      </w:pPr>
    </w:p>
    <w:p w:rsidR="00FC7CC7" w:rsidRPr="00C91063" w:rsidRDefault="00FC7CC7" w:rsidP="00FC7CC7">
      <w:pPr>
        <w:tabs>
          <w:tab w:val="left" w:pos="1275"/>
        </w:tabs>
        <w:snapToGrid w:val="0"/>
        <w:rPr>
          <w:b/>
          <w:bCs/>
          <w:lang w:val="lv-LV"/>
        </w:rPr>
      </w:pPr>
      <w:r w:rsidRPr="00C91063">
        <w:rPr>
          <w:b/>
          <w:bCs/>
          <w:lang w:val="lv-LV"/>
        </w:rPr>
        <w:t>3.</w:t>
      </w:r>
      <w:r w:rsidR="00475182">
        <w:rPr>
          <w:b/>
          <w:bCs/>
          <w:lang w:val="lv-LV"/>
        </w:rPr>
        <w:t>3</w:t>
      </w:r>
      <w:r w:rsidRPr="00C91063">
        <w:rPr>
          <w:b/>
          <w:bCs/>
          <w:lang w:val="lv-LV"/>
        </w:rPr>
        <w:t>. Prasības</w:t>
      </w:r>
      <w:r w:rsidR="00E218C8">
        <w:rPr>
          <w:b/>
          <w:bCs/>
          <w:lang w:val="lv-LV"/>
        </w:rPr>
        <w:t xml:space="preserve"> Tehnisk</w:t>
      </w:r>
      <w:r w:rsidR="00836FEA">
        <w:rPr>
          <w:b/>
          <w:bCs/>
          <w:lang w:val="lv-LV"/>
        </w:rPr>
        <w:t>am</w:t>
      </w:r>
      <w:r w:rsidR="00E218C8">
        <w:rPr>
          <w:b/>
          <w:bCs/>
          <w:lang w:val="lv-LV"/>
        </w:rPr>
        <w:t xml:space="preserve"> un</w:t>
      </w:r>
      <w:r w:rsidRPr="00C91063">
        <w:rPr>
          <w:b/>
          <w:bCs/>
          <w:lang w:val="lv-LV"/>
        </w:rPr>
        <w:t xml:space="preserve"> Finanšu piedāvājumam</w:t>
      </w:r>
    </w:p>
    <w:p w:rsidR="00FC7CC7" w:rsidRPr="00C91063" w:rsidRDefault="00FC7CC7" w:rsidP="00FC7CC7">
      <w:pPr>
        <w:tabs>
          <w:tab w:val="left" w:pos="900"/>
          <w:tab w:val="left" w:pos="1260"/>
        </w:tabs>
        <w:jc w:val="both"/>
        <w:rPr>
          <w:lang w:val="lv-LV"/>
        </w:rPr>
      </w:pPr>
    </w:p>
    <w:p w:rsidR="00FC7CC7" w:rsidRPr="00C91063" w:rsidRDefault="001520C4" w:rsidP="00FC7CC7">
      <w:pPr>
        <w:pStyle w:val="Pamatteksts"/>
        <w:widowControl/>
        <w:tabs>
          <w:tab w:val="left" w:pos="900"/>
          <w:tab w:val="left" w:pos="1275"/>
        </w:tabs>
        <w:spacing w:after="0"/>
        <w:jc w:val="both"/>
        <w:rPr>
          <w:rFonts w:ascii="Times New Roman" w:hAnsi="Times New Roman"/>
          <w:szCs w:val="24"/>
          <w:lang w:val="lv-LV"/>
        </w:rPr>
      </w:pPr>
      <w:r>
        <w:rPr>
          <w:rFonts w:ascii="Times New Roman" w:hAnsi="Times New Roman"/>
          <w:szCs w:val="24"/>
          <w:lang w:val="lv-LV"/>
        </w:rPr>
        <w:t xml:space="preserve">  </w:t>
      </w:r>
      <w:r w:rsidR="00FC7CC7" w:rsidRPr="00C91063">
        <w:rPr>
          <w:rFonts w:ascii="Times New Roman" w:hAnsi="Times New Roman"/>
          <w:szCs w:val="24"/>
          <w:lang w:val="lv-LV"/>
        </w:rPr>
        <w:t>3.</w:t>
      </w:r>
      <w:r w:rsidR="00475182">
        <w:rPr>
          <w:rFonts w:ascii="Times New Roman" w:hAnsi="Times New Roman"/>
          <w:szCs w:val="24"/>
          <w:lang w:val="lv-LV"/>
        </w:rPr>
        <w:t>3</w:t>
      </w:r>
      <w:r w:rsidR="00FC7CC7" w:rsidRPr="00C91063">
        <w:rPr>
          <w:rFonts w:ascii="Times New Roman" w:hAnsi="Times New Roman"/>
          <w:szCs w:val="24"/>
          <w:lang w:val="lv-LV"/>
        </w:rPr>
        <w:t xml:space="preserve">.1. </w:t>
      </w:r>
      <w:r w:rsidR="00475182">
        <w:rPr>
          <w:rFonts w:ascii="Times New Roman" w:hAnsi="Times New Roman"/>
          <w:szCs w:val="24"/>
          <w:lang w:val="lv-LV"/>
        </w:rPr>
        <w:t>Tehniskais un f</w:t>
      </w:r>
      <w:r w:rsidR="00FC7CC7" w:rsidRPr="00C91063">
        <w:rPr>
          <w:rFonts w:ascii="Times New Roman" w:hAnsi="Times New Roman"/>
          <w:szCs w:val="24"/>
          <w:lang w:val="lv-LV"/>
        </w:rPr>
        <w:t>inanšu  piedāvājums jās</w:t>
      </w:r>
      <w:r w:rsidR="00FA3744">
        <w:rPr>
          <w:rFonts w:ascii="Times New Roman" w:hAnsi="Times New Roman"/>
          <w:szCs w:val="24"/>
          <w:lang w:val="lv-LV"/>
        </w:rPr>
        <w:t>agatavo atbilstoši nolikuma  2</w:t>
      </w:r>
      <w:r w:rsidR="00FC7CC7" w:rsidRPr="00C91063">
        <w:rPr>
          <w:rFonts w:ascii="Times New Roman" w:hAnsi="Times New Roman"/>
          <w:szCs w:val="24"/>
          <w:lang w:val="lv-LV"/>
        </w:rPr>
        <w:t>.  pielikumā norādītajai formai</w:t>
      </w:r>
      <w:r w:rsidR="00FA3744">
        <w:rPr>
          <w:rFonts w:ascii="Times New Roman" w:hAnsi="Times New Roman"/>
          <w:szCs w:val="24"/>
          <w:lang w:val="lv-LV"/>
        </w:rPr>
        <w:t xml:space="preserve"> un</w:t>
      </w:r>
      <w:r w:rsidR="00FC7CC7" w:rsidRPr="00C91063">
        <w:rPr>
          <w:rFonts w:ascii="Times New Roman" w:hAnsi="Times New Roman"/>
          <w:szCs w:val="24"/>
          <w:lang w:val="lv-LV"/>
        </w:rPr>
        <w:t xml:space="preserve"> pa</w:t>
      </w:r>
      <w:r w:rsidR="00FA3744">
        <w:rPr>
          <w:rFonts w:ascii="Times New Roman" w:hAnsi="Times New Roman"/>
          <w:szCs w:val="24"/>
          <w:lang w:val="lv-LV"/>
        </w:rPr>
        <w:t>r visu Tehniskajā specifikācijā</w:t>
      </w:r>
      <w:r w:rsidR="00475182">
        <w:rPr>
          <w:rFonts w:ascii="Times New Roman" w:hAnsi="Times New Roman"/>
          <w:szCs w:val="24"/>
          <w:lang w:val="lv-LV"/>
        </w:rPr>
        <w:t xml:space="preserve"> </w:t>
      </w:r>
      <w:r w:rsidR="00FC7CC7" w:rsidRPr="00C91063">
        <w:rPr>
          <w:rFonts w:ascii="Times New Roman" w:hAnsi="Times New Roman"/>
          <w:szCs w:val="24"/>
          <w:lang w:val="lv-LV"/>
        </w:rPr>
        <w:t>minēto prasību apjomu</w:t>
      </w:r>
      <w:r w:rsidR="00FC7CC7">
        <w:rPr>
          <w:rFonts w:ascii="Times New Roman" w:hAnsi="Times New Roman"/>
          <w:szCs w:val="24"/>
          <w:lang w:val="lv-LV"/>
        </w:rPr>
        <w:t xml:space="preserve"> katrai iepirkuma priekšmeta daļai atsevišķi</w:t>
      </w:r>
      <w:r w:rsidR="00FA3744">
        <w:rPr>
          <w:rFonts w:ascii="Times New Roman" w:hAnsi="Times New Roman"/>
          <w:szCs w:val="24"/>
          <w:lang w:val="lv-LV"/>
        </w:rPr>
        <w:t>, nemainot Pasūtītāja noteikto secību un pozīciju skaitu, visas cenas un summas norādot euro.</w:t>
      </w:r>
    </w:p>
    <w:p w:rsidR="00FC7CC7" w:rsidRDefault="001520C4" w:rsidP="00FC7CC7">
      <w:pPr>
        <w:tabs>
          <w:tab w:val="left" w:pos="780"/>
          <w:tab w:val="left" w:pos="900"/>
          <w:tab w:val="left" w:pos="1260"/>
        </w:tabs>
        <w:jc w:val="both"/>
        <w:rPr>
          <w:lang w:val="lv-LV"/>
        </w:rPr>
      </w:pPr>
      <w:r>
        <w:rPr>
          <w:lang w:val="lv-LV"/>
        </w:rPr>
        <w:t xml:space="preserve"> </w:t>
      </w:r>
      <w:r w:rsidR="00FC7CC7" w:rsidRPr="00C91063">
        <w:rPr>
          <w:lang w:val="lv-LV"/>
        </w:rPr>
        <w:t>3.</w:t>
      </w:r>
      <w:r w:rsidR="00475182">
        <w:rPr>
          <w:lang w:val="lv-LV"/>
        </w:rPr>
        <w:t>3</w:t>
      </w:r>
      <w:r w:rsidR="00FC7CC7" w:rsidRPr="00C91063">
        <w:rPr>
          <w:lang w:val="lv-LV"/>
        </w:rPr>
        <w:t>.</w:t>
      </w:r>
      <w:r w:rsidR="00FC7CC7">
        <w:rPr>
          <w:lang w:val="lv-LV"/>
        </w:rPr>
        <w:t>2</w:t>
      </w:r>
      <w:r w:rsidR="00FC7CC7" w:rsidRPr="00C91063">
        <w:rPr>
          <w:lang w:val="lv-LV"/>
        </w:rPr>
        <w:t>. Finanšu piedāvājumam jābūt Pretendenta vadītāja vai pi</w:t>
      </w:r>
      <w:r w:rsidR="00FA3744">
        <w:rPr>
          <w:lang w:val="lv-LV"/>
        </w:rPr>
        <w:t>lnvarotās personas parakstītam.</w:t>
      </w:r>
    </w:p>
    <w:p w:rsidR="00AA0DF6" w:rsidRPr="00CF7696" w:rsidRDefault="00AA0DF6" w:rsidP="00AA0DF6">
      <w:pPr>
        <w:tabs>
          <w:tab w:val="left" w:pos="630"/>
        </w:tabs>
        <w:contextualSpacing/>
        <w:jc w:val="both"/>
        <w:rPr>
          <w:lang w:val="lv-LV" w:eastAsia="lv-LV"/>
        </w:rPr>
      </w:pPr>
      <w:r w:rsidRPr="00CF7696">
        <w:rPr>
          <w:lang w:val="lv-LV" w:eastAsia="lv-LV"/>
        </w:rPr>
        <w:t xml:space="preserve"> 3.3.3.Apliecinājums, ka finanšu piedāvājums sagatavots un iesniegts atbilstoši Iepirkuma dokumenta prasībām, ka līgumcenā iekļautas visas tās izmaksas, kas saistītas ar pārtikas produktu piegādi, t.sk. transporta izmaksas, valsts un pašvaldību noteiktie nodokļi (izņemot PVN), nodevas un citas ar iepirkuma līgumsaistību izpildi saistītās izmaksas. Vienību izmaksu cenas iepirkuma līguma izpildes laikā nemainās;</w:t>
      </w:r>
    </w:p>
    <w:p w:rsidR="005C6816" w:rsidRPr="00CF7696" w:rsidRDefault="00AA0DF6" w:rsidP="00574DEF">
      <w:pPr>
        <w:contextualSpacing/>
        <w:jc w:val="both"/>
        <w:rPr>
          <w:u w:val="single"/>
          <w:lang w:val="lv-LV" w:eastAsia="lv-LV"/>
        </w:rPr>
      </w:pPr>
      <w:r w:rsidRPr="00CF7696">
        <w:rPr>
          <w:lang w:val="lv-LV" w:eastAsia="lv-LV"/>
        </w:rPr>
        <w:t xml:space="preserve"> 3.3.4.Pārtikas preču piegādes attālums kilometros </w:t>
      </w:r>
      <w:r w:rsidRPr="00CF7696">
        <w:rPr>
          <w:u w:val="single"/>
          <w:lang w:val="lv-LV" w:eastAsia="lv-LV"/>
        </w:rPr>
        <w:t>no pretendenta ražošanas/komplektēšanas/loģistikas centra līdz Ilūkstes Raiņa vidusskolas,</w:t>
      </w:r>
      <w:r w:rsidR="00CF7696">
        <w:rPr>
          <w:u w:val="single"/>
          <w:lang w:val="lv-LV" w:eastAsia="lv-LV"/>
        </w:rPr>
        <w:t xml:space="preserve"> Raiņa iela 49,</w:t>
      </w:r>
      <w:r w:rsidRPr="00CF7696">
        <w:rPr>
          <w:u w:val="single"/>
          <w:lang w:val="lv-LV" w:eastAsia="lv-LV"/>
        </w:rPr>
        <w:t xml:space="preserve"> Ilūkste, Ilūkstes novads.</w:t>
      </w:r>
    </w:p>
    <w:p w:rsidR="005C6816" w:rsidRPr="00CF7696" w:rsidRDefault="005C6816" w:rsidP="005C6816">
      <w:pPr>
        <w:tabs>
          <w:tab w:val="left" w:pos="1134"/>
          <w:tab w:val="left" w:pos="1260"/>
          <w:tab w:val="left" w:pos="1701"/>
        </w:tabs>
        <w:suppressAutoHyphens/>
        <w:contextualSpacing/>
        <w:jc w:val="both"/>
        <w:rPr>
          <w:lang w:val="lv-LV" w:eastAsia="x-none"/>
        </w:rPr>
      </w:pPr>
      <w:r w:rsidRPr="00CF7696">
        <w:rPr>
          <w:lang w:val="lv-LV" w:eastAsia="x-none"/>
        </w:rPr>
        <w:t xml:space="preserve"> </w:t>
      </w:r>
      <w:r w:rsidR="00AA0DF6" w:rsidRPr="00CF7696">
        <w:rPr>
          <w:lang w:val="lv-LV" w:eastAsia="x-none"/>
        </w:rPr>
        <w:t>3.3.5</w:t>
      </w:r>
      <w:r w:rsidRPr="00CF7696">
        <w:rPr>
          <w:lang w:val="lv-LV" w:eastAsia="x-none"/>
        </w:rPr>
        <w:t>.Kontroles institūcijas izsniegta sertifikāta kopija par konkrētā pārtikas produkta, kurš Tehniskajā piedāvājumā norādīts nacionālajā pārtikas kvalitātes shēma (NPKS) vai bioloģiskā lauksaimniecības shēmā (BLS), atbilstību - Pretendents pievieno informatīvu sarakstu, kas sagatavots atbilstoši pielikumam Nr.3, par pārtikas produktiem, kuri atbilst bioloģiskās lauksaimniecības shēmai (BLS), nacionālās pārtikas kvalitātes shēmas (NPKS) vai lauksaimniecības produktu integrētās audzēšanas (LPIA) prasībām.</w:t>
      </w:r>
    </w:p>
    <w:p w:rsidR="005C6816" w:rsidRPr="00CF7696" w:rsidRDefault="005C6816" w:rsidP="005C6816">
      <w:pPr>
        <w:tabs>
          <w:tab w:val="left" w:pos="709"/>
          <w:tab w:val="left" w:pos="1134"/>
        </w:tabs>
        <w:suppressAutoHyphens/>
        <w:contextualSpacing/>
        <w:jc w:val="both"/>
        <w:rPr>
          <w:lang w:val="x-none" w:eastAsia="x-none"/>
        </w:rPr>
      </w:pPr>
      <w:r w:rsidRPr="00CF7696">
        <w:rPr>
          <w:lang w:val="lv-LV" w:eastAsia="x-none"/>
        </w:rPr>
        <w:t xml:space="preserve"> </w:t>
      </w:r>
      <w:r w:rsidR="00AA0DF6" w:rsidRPr="00CF7696">
        <w:rPr>
          <w:lang w:val="lv-LV" w:eastAsia="x-none"/>
        </w:rPr>
        <w:t>3.3.6</w:t>
      </w:r>
      <w:r w:rsidRPr="00CF7696">
        <w:rPr>
          <w:lang w:val="lv-LV" w:eastAsia="x-none"/>
        </w:rPr>
        <w:t>.Ja pretendents pats nav paaugstinātas kvalitātes prasībām atbilstošu pārtikas produktu ražotājs vai audzētājs, apliecinājums par sadarbību vai sadarbības uzsākšanu ar ražotāju (audzētāju), pievienojot ražotāju un audzētāju sarakstu, norādot to kontaktinformāciju;</w:t>
      </w:r>
    </w:p>
    <w:p w:rsidR="005C6816" w:rsidRPr="00CF7696" w:rsidRDefault="005C6816" w:rsidP="005C6816">
      <w:pPr>
        <w:tabs>
          <w:tab w:val="left" w:pos="1134"/>
        </w:tabs>
        <w:suppressAutoHyphens/>
        <w:contextualSpacing/>
        <w:jc w:val="both"/>
        <w:rPr>
          <w:lang w:val="x-none" w:eastAsia="x-none"/>
        </w:rPr>
      </w:pPr>
      <w:r w:rsidRPr="00CF7696">
        <w:rPr>
          <w:lang w:val="lv-LV" w:eastAsia="x-none"/>
        </w:rPr>
        <w:t xml:space="preserve"> </w:t>
      </w:r>
      <w:r w:rsidR="00AA0DF6" w:rsidRPr="00CF7696">
        <w:rPr>
          <w:lang w:val="lv-LV" w:eastAsia="x-none"/>
        </w:rPr>
        <w:t>3.3.7</w:t>
      </w:r>
      <w:r w:rsidRPr="00CF7696">
        <w:rPr>
          <w:lang w:val="lv-LV" w:eastAsia="x-none"/>
        </w:rPr>
        <w:t>.Apliecinājums, ka pretendents, ja ar to tiks noslēgts Līgums, nodrošinās, ka uz to pārtikas produktu iepakojuma, kuri atbilst nacionālās pārtikas kvalitātes shēmas (NPKS) vai bioloģiskās lauksaimniecības shēmas (BLS) prasībām, piegādes brīdī ir atbilstoša norāde;</w:t>
      </w:r>
    </w:p>
    <w:p w:rsidR="005C6816" w:rsidRPr="00CF7696" w:rsidRDefault="005C6816" w:rsidP="005C6816">
      <w:pPr>
        <w:tabs>
          <w:tab w:val="left" w:pos="1134"/>
        </w:tabs>
        <w:suppressAutoHyphens/>
        <w:contextualSpacing/>
        <w:jc w:val="both"/>
        <w:rPr>
          <w:lang w:val="x-none" w:eastAsia="x-none"/>
        </w:rPr>
      </w:pPr>
      <w:r w:rsidRPr="00CF7696">
        <w:rPr>
          <w:lang w:val="lv-LV" w:eastAsia="x-none"/>
        </w:rPr>
        <w:t xml:space="preserve"> </w:t>
      </w:r>
      <w:r w:rsidR="00AA0DF6" w:rsidRPr="00CF7696">
        <w:rPr>
          <w:lang w:val="lv-LV" w:eastAsia="x-none"/>
        </w:rPr>
        <w:t>3.3.8</w:t>
      </w:r>
      <w:r w:rsidRPr="00CF7696">
        <w:rPr>
          <w:lang w:val="lv-LV" w:eastAsia="x-none"/>
        </w:rPr>
        <w:t>.Apliecinājums, ka Pasūtītājam ir tiesības papildus pretendenta norādītajai informācijai un iesniegtajiem dokumentiem veikt norādīto pārtikas produktu izcelsmes pārbaudi.</w:t>
      </w:r>
    </w:p>
    <w:p w:rsidR="00FC7CC7" w:rsidRDefault="001520C4" w:rsidP="00FC7CC7">
      <w:pPr>
        <w:pStyle w:val="Pamatteksts"/>
        <w:widowControl/>
        <w:tabs>
          <w:tab w:val="left" w:pos="1275"/>
        </w:tabs>
        <w:spacing w:after="0"/>
        <w:jc w:val="both"/>
        <w:rPr>
          <w:rFonts w:ascii="Times New Roman" w:hAnsi="Times New Roman"/>
          <w:lang w:val="lv-LV"/>
        </w:rPr>
      </w:pPr>
      <w:r>
        <w:rPr>
          <w:rFonts w:ascii="Times New Roman" w:hAnsi="Times New Roman"/>
          <w:szCs w:val="24"/>
          <w:lang w:val="lv-LV"/>
        </w:rPr>
        <w:t xml:space="preserve"> </w:t>
      </w:r>
      <w:r w:rsidR="00FC7CC7" w:rsidRPr="00C91063">
        <w:rPr>
          <w:rFonts w:ascii="Times New Roman" w:hAnsi="Times New Roman"/>
          <w:szCs w:val="24"/>
          <w:lang w:val="lv-LV"/>
        </w:rPr>
        <w:t>3.</w:t>
      </w:r>
      <w:r w:rsidR="00475182">
        <w:rPr>
          <w:rFonts w:ascii="Times New Roman" w:hAnsi="Times New Roman"/>
          <w:szCs w:val="24"/>
          <w:lang w:val="lv-LV"/>
        </w:rPr>
        <w:t>3</w:t>
      </w:r>
      <w:r w:rsidR="00FC7CC7" w:rsidRPr="00C91063">
        <w:rPr>
          <w:rFonts w:ascii="Times New Roman" w:hAnsi="Times New Roman"/>
          <w:szCs w:val="24"/>
          <w:lang w:val="lv-LV"/>
        </w:rPr>
        <w:t>.</w:t>
      </w:r>
      <w:r w:rsidR="00AA0DF6">
        <w:rPr>
          <w:rFonts w:ascii="Times New Roman" w:hAnsi="Times New Roman"/>
          <w:szCs w:val="24"/>
          <w:lang w:val="lv-LV"/>
        </w:rPr>
        <w:t>9</w:t>
      </w:r>
      <w:r w:rsidR="00FC7CC7" w:rsidRPr="00C91063">
        <w:rPr>
          <w:rFonts w:ascii="Times New Roman" w:hAnsi="Times New Roman"/>
          <w:szCs w:val="24"/>
          <w:lang w:val="lv-LV"/>
        </w:rPr>
        <w:t xml:space="preserve">. </w:t>
      </w:r>
      <w:r w:rsidR="00FC7CC7">
        <w:rPr>
          <w:rFonts w:ascii="Times New Roman" w:hAnsi="Times New Roman"/>
          <w:lang w:val="lv-LV"/>
        </w:rPr>
        <w:t xml:space="preserve">Finanšu piedāvājumā piedāvātajā cenā iekļaujamas visas ar Tehniskajā specifikācijā noteikto darbu izpildi saistītās izmaksas,  atsevišķi izdalot atlaides, pievienotās vērtības nodokli (PVN). </w:t>
      </w:r>
    </w:p>
    <w:p w:rsidR="00FC7CC7" w:rsidRDefault="001520C4" w:rsidP="00FC7CC7">
      <w:pPr>
        <w:pStyle w:val="Pamatteksts"/>
        <w:widowControl/>
        <w:tabs>
          <w:tab w:val="left" w:pos="1275"/>
        </w:tabs>
        <w:spacing w:after="0"/>
        <w:jc w:val="both"/>
        <w:rPr>
          <w:rFonts w:ascii="Times New Roman" w:hAnsi="Times New Roman"/>
          <w:lang w:val="lv-LV"/>
        </w:rPr>
      </w:pPr>
      <w:r>
        <w:rPr>
          <w:rFonts w:ascii="Times New Roman" w:hAnsi="Times New Roman"/>
          <w:lang w:val="lv-LV"/>
        </w:rPr>
        <w:t xml:space="preserve"> 3.</w:t>
      </w:r>
      <w:r w:rsidR="00475182">
        <w:rPr>
          <w:rFonts w:ascii="Times New Roman" w:hAnsi="Times New Roman"/>
          <w:lang w:val="lv-LV"/>
        </w:rPr>
        <w:t>3</w:t>
      </w:r>
      <w:r w:rsidR="005C6816">
        <w:rPr>
          <w:rFonts w:ascii="Times New Roman" w:hAnsi="Times New Roman"/>
          <w:lang w:val="lv-LV"/>
        </w:rPr>
        <w:t>.</w:t>
      </w:r>
      <w:r w:rsidR="00AA0DF6">
        <w:rPr>
          <w:rFonts w:ascii="Times New Roman" w:hAnsi="Times New Roman"/>
          <w:lang w:val="lv-LV"/>
        </w:rPr>
        <w:t>10</w:t>
      </w:r>
      <w:r w:rsidR="00FC7CC7">
        <w:rPr>
          <w:rFonts w:ascii="Times New Roman" w:hAnsi="Times New Roman"/>
          <w:lang w:val="lv-LV"/>
        </w:rPr>
        <w:t>. Finanšu piedāvājumā jānorāda</w:t>
      </w:r>
      <w:r w:rsidR="0020143E" w:rsidRPr="0020143E">
        <w:rPr>
          <w:rFonts w:ascii="Times New Roman" w:hAnsi="Times New Roman"/>
          <w:lang w:val="lv-LV"/>
        </w:rPr>
        <w:t xml:space="preserve"> </w:t>
      </w:r>
      <w:r w:rsidR="0020143E">
        <w:rPr>
          <w:rFonts w:ascii="Times New Roman" w:hAnsi="Times New Roman"/>
          <w:lang w:val="lv-LV"/>
        </w:rPr>
        <w:t>atsevišķi līguma summu bez PVN un ieskaitot pievienotās vērtības nodokli</w:t>
      </w:r>
      <w:r w:rsidR="00FC7CC7">
        <w:rPr>
          <w:rFonts w:ascii="Times New Roman" w:hAnsi="Times New Roman"/>
          <w:lang w:val="lv-LV"/>
        </w:rPr>
        <w:t>.</w:t>
      </w:r>
    </w:p>
    <w:p w:rsidR="001F659A" w:rsidRPr="005C6816" w:rsidRDefault="0020143E" w:rsidP="005C6816">
      <w:pPr>
        <w:pStyle w:val="Pamatteksts"/>
        <w:widowControl/>
        <w:tabs>
          <w:tab w:val="left" w:pos="1275"/>
        </w:tabs>
        <w:spacing w:after="0"/>
        <w:jc w:val="both"/>
        <w:rPr>
          <w:rFonts w:ascii="Times New Roman" w:hAnsi="Times New Roman"/>
          <w:lang w:val="lv-LV"/>
        </w:rPr>
      </w:pPr>
      <w:r>
        <w:rPr>
          <w:rFonts w:ascii="Times New Roman" w:hAnsi="Times New Roman"/>
          <w:lang w:val="lv-LV"/>
        </w:rPr>
        <w:t xml:space="preserve"> 3.</w:t>
      </w:r>
      <w:r w:rsidR="00475182">
        <w:rPr>
          <w:rFonts w:ascii="Times New Roman" w:hAnsi="Times New Roman"/>
          <w:lang w:val="lv-LV"/>
        </w:rPr>
        <w:t>3</w:t>
      </w:r>
      <w:r w:rsidR="005C6816">
        <w:rPr>
          <w:rFonts w:ascii="Times New Roman" w:hAnsi="Times New Roman"/>
          <w:lang w:val="lv-LV"/>
        </w:rPr>
        <w:t>.</w:t>
      </w:r>
      <w:r w:rsidR="00AA0DF6">
        <w:rPr>
          <w:rFonts w:ascii="Times New Roman" w:hAnsi="Times New Roman"/>
          <w:lang w:val="lv-LV"/>
        </w:rPr>
        <w:t>11</w:t>
      </w:r>
      <w:r w:rsidR="00FC7CC7">
        <w:rPr>
          <w:rFonts w:ascii="Times New Roman" w:hAnsi="Times New Roman"/>
          <w:lang w:val="lv-LV"/>
        </w:rPr>
        <w:t>. Piedāvājuma cenas jānorāda ar preciz</w:t>
      </w:r>
      <w:r w:rsidR="005C6816">
        <w:rPr>
          <w:rFonts w:ascii="Times New Roman" w:hAnsi="Times New Roman"/>
          <w:lang w:val="lv-LV"/>
        </w:rPr>
        <w:t>itāti 3(trīs) zīmes aiz komata.</w:t>
      </w:r>
    </w:p>
    <w:p w:rsidR="00107E6C" w:rsidRDefault="00107E6C" w:rsidP="0020143E">
      <w:pPr>
        <w:pStyle w:val="Virsraksts1"/>
        <w:keepNext/>
        <w:widowControl w:val="0"/>
        <w:numPr>
          <w:ilvl w:val="0"/>
          <w:numId w:val="8"/>
        </w:numPr>
        <w:tabs>
          <w:tab w:val="left" w:pos="0"/>
        </w:tabs>
        <w:suppressAutoHyphens/>
        <w:spacing w:before="240" w:beforeAutospacing="0" w:after="60" w:afterAutospacing="0"/>
        <w:jc w:val="center"/>
        <w:rPr>
          <w:sz w:val="24"/>
          <w:szCs w:val="24"/>
          <w:lang w:val="lv-LV"/>
        </w:rPr>
      </w:pPr>
    </w:p>
    <w:p w:rsidR="00107E6C" w:rsidRDefault="00107E6C" w:rsidP="0020143E">
      <w:pPr>
        <w:pStyle w:val="Virsraksts1"/>
        <w:keepNext/>
        <w:widowControl w:val="0"/>
        <w:numPr>
          <w:ilvl w:val="0"/>
          <w:numId w:val="8"/>
        </w:numPr>
        <w:tabs>
          <w:tab w:val="left" w:pos="0"/>
        </w:tabs>
        <w:suppressAutoHyphens/>
        <w:spacing w:before="240" w:beforeAutospacing="0" w:after="60" w:afterAutospacing="0"/>
        <w:jc w:val="center"/>
        <w:rPr>
          <w:sz w:val="24"/>
          <w:szCs w:val="24"/>
          <w:lang w:val="lv-LV"/>
        </w:rPr>
      </w:pPr>
    </w:p>
    <w:p w:rsidR="00107E6C" w:rsidRDefault="00107E6C" w:rsidP="00107E6C">
      <w:pPr>
        <w:pStyle w:val="Virsraksts1"/>
        <w:keepNext/>
        <w:widowControl w:val="0"/>
        <w:numPr>
          <w:ilvl w:val="0"/>
          <w:numId w:val="8"/>
        </w:numPr>
        <w:tabs>
          <w:tab w:val="left" w:pos="0"/>
        </w:tabs>
        <w:suppressAutoHyphens/>
        <w:spacing w:before="240" w:beforeAutospacing="0" w:after="60" w:afterAutospacing="0"/>
        <w:jc w:val="center"/>
        <w:rPr>
          <w:sz w:val="24"/>
          <w:szCs w:val="24"/>
          <w:lang w:val="lv-LV"/>
        </w:rPr>
      </w:pPr>
    </w:p>
    <w:p w:rsidR="00F20F54" w:rsidRPr="00107E6C" w:rsidRDefault="00F20F54" w:rsidP="00107E6C">
      <w:pPr>
        <w:pStyle w:val="Virsraksts1"/>
        <w:keepNext/>
        <w:widowControl w:val="0"/>
        <w:numPr>
          <w:ilvl w:val="0"/>
          <w:numId w:val="8"/>
        </w:numPr>
        <w:tabs>
          <w:tab w:val="left" w:pos="0"/>
        </w:tabs>
        <w:suppressAutoHyphens/>
        <w:spacing w:before="240" w:beforeAutospacing="0" w:after="60" w:afterAutospacing="0"/>
        <w:jc w:val="center"/>
        <w:rPr>
          <w:sz w:val="24"/>
          <w:szCs w:val="24"/>
          <w:lang w:val="lv-LV"/>
        </w:rPr>
      </w:pPr>
      <w:r w:rsidRPr="00107E6C">
        <w:rPr>
          <w:sz w:val="24"/>
          <w:szCs w:val="24"/>
          <w:lang w:val="lv-LV"/>
        </w:rPr>
        <w:t>4. APAKŠUZŅĒMĒJI</w:t>
      </w:r>
    </w:p>
    <w:p w:rsidR="00F20F54" w:rsidRPr="00C91063" w:rsidRDefault="00F20F54" w:rsidP="00F20F54">
      <w:pPr>
        <w:tabs>
          <w:tab w:val="left" w:pos="900"/>
        </w:tabs>
        <w:rPr>
          <w:lang w:val="lv-LV"/>
        </w:rPr>
      </w:pPr>
    </w:p>
    <w:p w:rsidR="00F20F54" w:rsidRDefault="00F20F54" w:rsidP="00F20F54">
      <w:pPr>
        <w:tabs>
          <w:tab w:val="left" w:pos="900"/>
        </w:tabs>
        <w:jc w:val="both"/>
        <w:rPr>
          <w:lang w:val="lv-LV"/>
        </w:rPr>
      </w:pPr>
      <w:r w:rsidRPr="00C91063">
        <w:rPr>
          <w:lang w:val="lv-LV"/>
        </w:rPr>
        <w:t>4.1. Līguma izpildē Pretendents var iesaistīt apakšuzņēmējus</w:t>
      </w:r>
      <w:r>
        <w:rPr>
          <w:lang w:val="lv-LV"/>
        </w:rPr>
        <w:t xml:space="preserve"> un savā piedāvājumā norāda tās iepirkuma daļas, kuras nodos izpildei apakšuzņēmējiem, kā arī visus paredzamos apakšuzņēmējus.</w:t>
      </w:r>
    </w:p>
    <w:p w:rsidR="00F20F54" w:rsidRDefault="00F20F54" w:rsidP="00F20F54">
      <w:pPr>
        <w:tabs>
          <w:tab w:val="left" w:pos="900"/>
        </w:tabs>
        <w:jc w:val="both"/>
        <w:rPr>
          <w:lang w:val="lv-LV"/>
        </w:rPr>
      </w:pPr>
    </w:p>
    <w:p w:rsidR="00F20F54" w:rsidRDefault="00F20F54" w:rsidP="00F20F54">
      <w:pPr>
        <w:tabs>
          <w:tab w:val="left" w:pos="900"/>
        </w:tabs>
        <w:jc w:val="both"/>
        <w:rPr>
          <w:lang w:val="lv-LV"/>
        </w:rPr>
      </w:pPr>
      <w:r w:rsidRPr="00C91063">
        <w:rPr>
          <w:lang w:val="lv-LV"/>
        </w:rPr>
        <w:t>4.2. Ja līguma izpildē paredzams iesaistīt apakšuzņēmējus</w:t>
      </w:r>
      <w:r>
        <w:rPr>
          <w:lang w:val="lv-LV"/>
        </w:rPr>
        <w:t xml:space="preserve"> (apakšuzņēmēju apakšuzņēmējus)</w:t>
      </w:r>
      <w:r w:rsidRPr="00C91063">
        <w:rPr>
          <w:lang w:val="lv-LV"/>
        </w:rPr>
        <w:t>,</w:t>
      </w:r>
      <w:r>
        <w:rPr>
          <w:lang w:val="lv-LV"/>
        </w:rPr>
        <w:t xml:space="preserve"> kuru veicamo būvdarbu vai sniedzamo pakalpojumu vērtība ir 10 procenti</w:t>
      </w:r>
      <w:r w:rsidRPr="00C91063">
        <w:rPr>
          <w:lang w:val="lv-LV"/>
        </w:rPr>
        <w:t xml:space="preserve"> </w:t>
      </w:r>
      <w:r w:rsidRPr="00C91063">
        <w:rPr>
          <w:bCs/>
        </w:rPr>
        <w:t>no kopējās iepirkuma līguma vērtības vai lielāka</w:t>
      </w:r>
      <w:r>
        <w:rPr>
          <w:bCs/>
          <w:lang w:val="lv-LV"/>
        </w:rPr>
        <w:t>,</w:t>
      </w:r>
      <w:r w:rsidRPr="00C91063">
        <w:rPr>
          <w:lang w:val="lv-LV"/>
        </w:rPr>
        <w:t xml:space="preserve"> Pretendents tos norāda un</w:t>
      </w:r>
      <w:r>
        <w:rPr>
          <w:lang w:val="lv-LV"/>
        </w:rPr>
        <w:t xml:space="preserve"> sniedz informāciju par katram šādam apakšuzņēmējam izpildei</w:t>
      </w:r>
      <w:r w:rsidR="00574DEF">
        <w:rPr>
          <w:lang w:val="lv-LV"/>
        </w:rPr>
        <w:t xml:space="preserve"> nododamo iepirkuma līguma daļu, pielikums Nr.4.</w:t>
      </w:r>
    </w:p>
    <w:p w:rsidR="00F20F54" w:rsidRDefault="00F20F54" w:rsidP="00F20F54">
      <w:pPr>
        <w:tabs>
          <w:tab w:val="left" w:pos="900"/>
        </w:tabs>
        <w:jc w:val="both"/>
        <w:rPr>
          <w:lang w:val="lv-LV"/>
        </w:rPr>
      </w:pPr>
      <w:r>
        <w:rPr>
          <w:lang w:val="lv-LV"/>
        </w:rPr>
        <w:t>4.3. Pretendents piedāvājumā iesniedz a</w:t>
      </w:r>
      <w:r w:rsidRPr="00C91063">
        <w:rPr>
          <w:lang w:val="lv-LV"/>
        </w:rPr>
        <w:t>pakšuzņēmēja parakstīt</w:t>
      </w:r>
      <w:r>
        <w:rPr>
          <w:lang w:val="lv-LV"/>
        </w:rPr>
        <w:t>u</w:t>
      </w:r>
      <w:r w:rsidRPr="00C91063">
        <w:rPr>
          <w:lang w:val="lv-LV"/>
        </w:rPr>
        <w:t xml:space="preserve"> dokument</w:t>
      </w:r>
      <w:r>
        <w:rPr>
          <w:lang w:val="lv-LV"/>
        </w:rPr>
        <w:t>u</w:t>
      </w:r>
      <w:r w:rsidRPr="00C91063">
        <w:rPr>
          <w:lang w:val="lv-LV"/>
        </w:rPr>
        <w:t xml:space="preserve"> (apliecinājums vai vienošanās), kas pierāda apakšuzņēmēja uzņemtās saistības attiecībā uz šā iepirkuma realizāciju</w:t>
      </w:r>
      <w:r w:rsidR="00574DEF">
        <w:rPr>
          <w:lang w:val="lv-LV"/>
        </w:rPr>
        <w:t xml:space="preserve"> un piedalīšanos līguma izpildē, pielikums Nr.5.</w:t>
      </w:r>
    </w:p>
    <w:p w:rsidR="00F20F54" w:rsidRDefault="00F20F54" w:rsidP="00F20F54">
      <w:pPr>
        <w:tabs>
          <w:tab w:val="left" w:pos="900"/>
        </w:tabs>
        <w:jc w:val="both"/>
        <w:rPr>
          <w:lang w:val="lv-LV"/>
        </w:rPr>
      </w:pPr>
      <w:r>
        <w:rPr>
          <w:lang w:val="lv-LV"/>
        </w:rPr>
        <w:tab/>
        <w:t>Apakšuzņēmēja veicamo būvdarbu vai sniedzamo pakalpojumu kopējo vērtību nosaka, ņemot vērā apakšuzņēmēja  un visu attiecīgā iepirkuma ietvaros tā saistīto uzņēmumu  veicamo būvdarbu vai sniedzamo pakalpojumu vērtību. Šā panta izpratnē par saistīto uzņēmumu uzskata kapitālsabiedrību, kurā saskaņā ar koncerna statusu nosakošajiem normatīvajiem aktiem, apakšuzņēmējam ir izšķirošā ietekme vai kurai ir izšķirošā ietekme apakšuzņēmējā,</w:t>
      </w:r>
      <w:r w:rsidR="009F2D1D">
        <w:rPr>
          <w:lang w:val="lv-LV"/>
        </w:rPr>
        <w:t xml:space="preserve"> vai kapitālsabiedrību, kurā iz</w:t>
      </w:r>
      <w:bookmarkStart w:id="0" w:name="_GoBack"/>
      <w:bookmarkEnd w:id="0"/>
      <w:r>
        <w:rPr>
          <w:lang w:val="lv-LV"/>
        </w:rPr>
        <w:t>šķirošā ietekme ir citai kapitālsabiedrībai, kurai vienlaikus ir izšķirošā ietekme attiecīgajā apakšuzņēmējā.</w:t>
      </w:r>
    </w:p>
    <w:p w:rsidR="00F20F54" w:rsidRPr="00C91063" w:rsidRDefault="00F20F54" w:rsidP="00F20F54">
      <w:pPr>
        <w:tabs>
          <w:tab w:val="left" w:pos="900"/>
        </w:tabs>
        <w:jc w:val="both"/>
        <w:rPr>
          <w:lang w:val="lv-LV"/>
        </w:rPr>
      </w:pPr>
    </w:p>
    <w:p w:rsidR="00F20F54" w:rsidRDefault="00F20F54" w:rsidP="00F20F54">
      <w:pPr>
        <w:tabs>
          <w:tab w:val="left" w:pos="3960"/>
        </w:tabs>
        <w:ind w:firstLine="15"/>
        <w:jc w:val="both"/>
        <w:rPr>
          <w:lang w:val="lv-LV"/>
        </w:rPr>
      </w:pPr>
      <w:r w:rsidRPr="00C91063">
        <w:rPr>
          <w:lang w:val="lv-LV"/>
        </w:rPr>
        <w:t>4.</w:t>
      </w:r>
      <w:r>
        <w:rPr>
          <w:lang w:val="lv-LV"/>
        </w:rPr>
        <w:t>4</w:t>
      </w:r>
      <w:r w:rsidRPr="00C91063">
        <w:rPr>
          <w:lang w:val="lv-LV"/>
        </w:rPr>
        <w:t xml:space="preserve">. </w:t>
      </w:r>
      <w:r>
        <w:rPr>
          <w:lang w:val="lv-LV"/>
        </w:rPr>
        <w:t xml:space="preserve"> Uzsākot iepirkuma līguma izpildi, pretendents iesniedz būvdarbos vai pakalpojumu sniegšanā iesaistīto apakšuzņēmēju sarakstu, kurā norāda apakšuzņēmēja nosaukumu, kontaktinformāciju un to pārstāvēttiesīgo personu, kā arī apakšuzņēmēju apakšuzņēmējus.</w:t>
      </w:r>
    </w:p>
    <w:p w:rsidR="00F20F54" w:rsidRDefault="00F20F54" w:rsidP="00F20F54">
      <w:pPr>
        <w:tabs>
          <w:tab w:val="left" w:pos="3960"/>
        </w:tabs>
        <w:ind w:firstLine="15"/>
        <w:jc w:val="both"/>
        <w:rPr>
          <w:lang w:val="lv-LV"/>
        </w:rPr>
      </w:pPr>
    </w:p>
    <w:p w:rsidR="00F20F54" w:rsidRPr="00C91063" w:rsidRDefault="00F20F54" w:rsidP="00F20F54">
      <w:pPr>
        <w:tabs>
          <w:tab w:val="left" w:pos="3960"/>
        </w:tabs>
        <w:ind w:firstLine="15"/>
        <w:jc w:val="both"/>
        <w:rPr>
          <w:lang w:val="lv-LV"/>
        </w:rPr>
      </w:pPr>
      <w:r>
        <w:rPr>
          <w:lang w:val="lv-LV"/>
        </w:rPr>
        <w:t>4.5. Iepirkuma līguma izpildes laikā piegādātājs paziņo pasūtītājam par jebkurām sniegtās informācijas izmaiņām.</w:t>
      </w:r>
    </w:p>
    <w:p w:rsidR="00F20F54" w:rsidRPr="00C91063" w:rsidRDefault="00F20F54" w:rsidP="00F20F54">
      <w:pPr>
        <w:tabs>
          <w:tab w:val="left" w:pos="3960"/>
        </w:tabs>
        <w:ind w:firstLine="15"/>
        <w:rPr>
          <w:lang w:val="lv-LV"/>
        </w:rPr>
      </w:pPr>
    </w:p>
    <w:p w:rsidR="00F20F54" w:rsidRDefault="00F20F54" w:rsidP="00F20F54">
      <w:pPr>
        <w:pStyle w:val="Pamattekstaatkpe3"/>
        <w:tabs>
          <w:tab w:val="left" w:pos="4776"/>
        </w:tabs>
        <w:spacing w:after="0"/>
        <w:ind w:left="30"/>
        <w:jc w:val="both"/>
        <w:rPr>
          <w:sz w:val="24"/>
          <w:szCs w:val="24"/>
          <w:lang w:val="lv-LV"/>
        </w:rPr>
      </w:pPr>
      <w:r w:rsidRPr="00C91063">
        <w:rPr>
          <w:sz w:val="24"/>
          <w:szCs w:val="24"/>
          <w:lang w:val="lv-LV"/>
        </w:rPr>
        <w:t>4.</w:t>
      </w:r>
      <w:r>
        <w:rPr>
          <w:sz w:val="24"/>
          <w:szCs w:val="24"/>
          <w:lang w:val="lv-LV"/>
        </w:rPr>
        <w:t>6</w:t>
      </w:r>
      <w:r w:rsidRPr="00C91063">
        <w:rPr>
          <w:sz w:val="24"/>
          <w:szCs w:val="24"/>
          <w:lang w:val="lv-LV"/>
        </w:rPr>
        <w:t xml:space="preserve">. </w:t>
      </w:r>
      <w:r>
        <w:rPr>
          <w:sz w:val="24"/>
          <w:szCs w:val="24"/>
          <w:lang w:val="lv-LV"/>
        </w:rPr>
        <w:t>Nav pieļaujama piedāvājumā norādītā personāla un apakšuzņēmēju nomaiņa bez rakstveida saskaņošanas ar Pasūtītāju.</w:t>
      </w:r>
    </w:p>
    <w:p w:rsidR="00F20F54" w:rsidRPr="006678A1" w:rsidRDefault="00F20F54" w:rsidP="00F20F54">
      <w:pPr>
        <w:pStyle w:val="Pamattekstaatkpe3"/>
        <w:tabs>
          <w:tab w:val="left" w:pos="4776"/>
        </w:tabs>
        <w:spacing w:after="0"/>
        <w:ind w:left="30"/>
        <w:jc w:val="both"/>
        <w:rPr>
          <w:sz w:val="24"/>
          <w:szCs w:val="24"/>
          <w:lang w:val="lv-LV"/>
        </w:rPr>
      </w:pPr>
    </w:p>
    <w:p w:rsidR="00F20F54" w:rsidRDefault="00F20F54" w:rsidP="00F20F54">
      <w:pPr>
        <w:pStyle w:val="Pamattekstaatkpe3"/>
        <w:tabs>
          <w:tab w:val="left" w:pos="4776"/>
        </w:tabs>
        <w:spacing w:after="0"/>
        <w:ind w:left="30"/>
        <w:jc w:val="both"/>
        <w:rPr>
          <w:sz w:val="24"/>
          <w:szCs w:val="24"/>
          <w:lang w:val="lv-LV"/>
        </w:rPr>
      </w:pPr>
      <w:r w:rsidRPr="00C91063">
        <w:rPr>
          <w:sz w:val="24"/>
          <w:szCs w:val="24"/>
        </w:rPr>
        <w:t>4.</w:t>
      </w:r>
      <w:r>
        <w:rPr>
          <w:sz w:val="24"/>
          <w:szCs w:val="24"/>
          <w:lang w:val="lv-LV"/>
        </w:rPr>
        <w:t>7</w:t>
      </w:r>
      <w:r w:rsidRPr="00C91063">
        <w:rPr>
          <w:sz w:val="24"/>
          <w:szCs w:val="24"/>
        </w:rPr>
        <w:t xml:space="preserve">. </w:t>
      </w:r>
      <w:r>
        <w:rPr>
          <w:sz w:val="24"/>
          <w:szCs w:val="24"/>
          <w:lang w:val="lv-LV"/>
        </w:rPr>
        <w:t>Pasūtītājs nepiekrīt piedāvājumā norādītā apakšuzņēmēja nomaiņai, ja pastāv kāds no šādiem nosacījumiem:</w:t>
      </w:r>
    </w:p>
    <w:p w:rsidR="00F20F54" w:rsidRDefault="00F20F54" w:rsidP="00F20F54">
      <w:pPr>
        <w:pStyle w:val="Pamattekstaatkpe3"/>
        <w:tabs>
          <w:tab w:val="left" w:pos="4776"/>
        </w:tabs>
        <w:spacing w:after="0"/>
        <w:ind w:left="30"/>
        <w:jc w:val="both"/>
        <w:rPr>
          <w:sz w:val="24"/>
          <w:szCs w:val="24"/>
          <w:lang w:val="lv-LV"/>
        </w:rPr>
      </w:pPr>
    </w:p>
    <w:p w:rsidR="00F20F54" w:rsidRPr="00C91063" w:rsidRDefault="00F20F54" w:rsidP="00F20F54">
      <w:pPr>
        <w:pStyle w:val="Pamattekstaatkpe3"/>
        <w:tabs>
          <w:tab w:val="left" w:pos="4776"/>
        </w:tabs>
        <w:spacing w:after="0"/>
        <w:ind w:left="30"/>
        <w:jc w:val="both"/>
        <w:rPr>
          <w:sz w:val="24"/>
          <w:szCs w:val="24"/>
        </w:rPr>
      </w:pPr>
      <w:r w:rsidRPr="00C91063">
        <w:rPr>
          <w:sz w:val="24"/>
          <w:szCs w:val="24"/>
        </w:rPr>
        <w:t>4.</w:t>
      </w:r>
      <w:r>
        <w:rPr>
          <w:sz w:val="24"/>
          <w:szCs w:val="24"/>
          <w:lang w:val="lv-LV"/>
        </w:rPr>
        <w:t>7</w:t>
      </w:r>
      <w:r w:rsidRPr="00C91063">
        <w:rPr>
          <w:sz w:val="24"/>
          <w:szCs w:val="24"/>
        </w:rPr>
        <w:t xml:space="preserve">.1.piedāvātais apakšuzņēmējs </w:t>
      </w:r>
      <w:r>
        <w:rPr>
          <w:sz w:val="24"/>
          <w:szCs w:val="24"/>
          <w:lang w:val="lv-LV"/>
        </w:rPr>
        <w:t>ne</w:t>
      </w:r>
      <w:r w:rsidRPr="00C91063">
        <w:rPr>
          <w:sz w:val="24"/>
          <w:szCs w:val="24"/>
        </w:rPr>
        <w:t xml:space="preserve">atbilst iepirkuma procedūras dokumentos </w:t>
      </w:r>
      <w:r>
        <w:rPr>
          <w:sz w:val="24"/>
          <w:szCs w:val="24"/>
          <w:lang w:val="lv-LV"/>
        </w:rPr>
        <w:t xml:space="preserve">apakšuzņēmējiem </w:t>
      </w:r>
      <w:r>
        <w:rPr>
          <w:sz w:val="24"/>
          <w:szCs w:val="24"/>
        </w:rPr>
        <w:t>noteiktajām prasībām</w:t>
      </w:r>
      <w:r w:rsidRPr="00C91063">
        <w:rPr>
          <w:sz w:val="24"/>
          <w:szCs w:val="24"/>
        </w:rPr>
        <w:t>;</w:t>
      </w:r>
    </w:p>
    <w:p w:rsidR="00F20F54" w:rsidRPr="00A63419" w:rsidRDefault="00F20F54" w:rsidP="00F20F54">
      <w:pPr>
        <w:pStyle w:val="Pamattekstaatkpe3"/>
        <w:tabs>
          <w:tab w:val="left" w:pos="4776"/>
        </w:tabs>
        <w:spacing w:after="0"/>
        <w:ind w:left="30"/>
        <w:jc w:val="both"/>
        <w:rPr>
          <w:sz w:val="24"/>
          <w:szCs w:val="24"/>
          <w:lang w:val="lv-LV"/>
        </w:rPr>
      </w:pPr>
      <w:proofErr w:type="gramStart"/>
      <w:r w:rsidRPr="00C91063">
        <w:rPr>
          <w:sz w:val="24"/>
          <w:szCs w:val="24"/>
        </w:rPr>
        <w:t>4.</w:t>
      </w:r>
      <w:r>
        <w:rPr>
          <w:sz w:val="24"/>
          <w:szCs w:val="24"/>
          <w:lang w:val="lv-LV"/>
        </w:rPr>
        <w:t>7</w:t>
      </w:r>
      <w:r w:rsidRPr="00C91063">
        <w:rPr>
          <w:sz w:val="24"/>
          <w:szCs w:val="24"/>
        </w:rPr>
        <w:t xml:space="preserve">.2. </w:t>
      </w:r>
      <w:r>
        <w:rPr>
          <w:sz w:val="24"/>
          <w:szCs w:val="24"/>
          <w:lang w:val="lv-LV"/>
        </w:rPr>
        <w:t>tiek nomainīts apakšuzņēmējs, uz kura iespējām iepirkuma procedūrā izraudzītais pretendents balstījies, lai apliecinātu savas kvalifikācijas atbilstību  iepirkuma procedūras dokumentos noteiktajām prasībām, un piedāvātajam apakšuzņēmējam nav vismaz tādas pašas kvalifikācijas, uz kādu iepirkuma procedūr</w:t>
      </w:r>
      <w:proofErr w:type="gramEnd"/>
      <w:r>
        <w:rPr>
          <w:sz w:val="24"/>
          <w:szCs w:val="24"/>
          <w:lang w:val="lv-LV"/>
        </w:rPr>
        <w:t xml:space="preserve">ā izraudzītais pretendents atsaucies, vai tas atbilst </w:t>
      </w:r>
      <w:r w:rsidRPr="00C91063">
        <w:rPr>
          <w:sz w:val="24"/>
          <w:szCs w:val="24"/>
        </w:rPr>
        <w:t>Nolikuma 3.1.</w:t>
      </w:r>
      <w:r>
        <w:rPr>
          <w:sz w:val="24"/>
          <w:szCs w:val="24"/>
          <w:lang w:val="lv-LV"/>
        </w:rPr>
        <w:t>2</w:t>
      </w:r>
      <w:r w:rsidRPr="00C91063">
        <w:rPr>
          <w:sz w:val="24"/>
          <w:szCs w:val="24"/>
        </w:rPr>
        <w:t xml:space="preserve"> – 3.1.</w:t>
      </w:r>
      <w:r w:rsidR="00475182">
        <w:rPr>
          <w:sz w:val="24"/>
          <w:szCs w:val="24"/>
          <w:lang w:val="lv-LV"/>
        </w:rPr>
        <w:t>8</w:t>
      </w:r>
      <w:r w:rsidRPr="00C91063">
        <w:rPr>
          <w:sz w:val="24"/>
          <w:szCs w:val="24"/>
        </w:rPr>
        <w:t>.</w:t>
      </w:r>
      <w:r>
        <w:rPr>
          <w:sz w:val="24"/>
          <w:szCs w:val="24"/>
          <w:lang w:val="lv-LV"/>
        </w:rPr>
        <w:t>punktos un 3.1.9</w:t>
      </w:r>
      <w:r w:rsidRPr="00C91063">
        <w:rPr>
          <w:sz w:val="24"/>
          <w:szCs w:val="24"/>
        </w:rPr>
        <w:t xml:space="preserve"> punkt</w:t>
      </w:r>
      <w:r>
        <w:rPr>
          <w:sz w:val="24"/>
          <w:szCs w:val="24"/>
          <w:lang w:val="lv-LV"/>
        </w:rPr>
        <w:t>a 1.un 2. apakšpunktos minētajiem pretendentu izslēgšanas gadījumiem;</w:t>
      </w:r>
    </w:p>
    <w:p w:rsidR="00F20F54" w:rsidRPr="00A63419" w:rsidRDefault="00F20F54" w:rsidP="00F20F54">
      <w:pPr>
        <w:pStyle w:val="Pamattekstaatkpe3"/>
        <w:tabs>
          <w:tab w:val="left" w:pos="4776"/>
        </w:tabs>
        <w:spacing w:after="0"/>
        <w:ind w:left="30"/>
        <w:jc w:val="both"/>
        <w:rPr>
          <w:sz w:val="24"/>
          <w:szCs w:val="24"/>
          <w:lang w:val="lv-LV"/>
        </w:rPr>
      </w:pPr>
      <w:r>
        <w:rPr>
          <w:sz w:val="24"/>
          <w:szCs w:val="24"/>
          <w:lang w:val="lv-LV"/>
        </w:rPr>
        <w:t xml:space="preserve">4.7.3. piedāvātais apakšuzņēmējs (apakšuzņēmēju apakšuzņēmējs), kura veicamo būvdarbu vai sniedzamo pakalpojumu vērtība ir vismaz 10 procenti no kopējās iepirkuma līguma vērtības, atbilst </w:t>
      </w:r>
      <w:r w:rsidRPr="00C91063">
        <w:rPr>
          <w:sz w:val="24"/>
          <w:szCs w:val="24"/>
        </w:rPr>
        <w:t>Nolikuma 3.1.</w:t>
      </w:r>
      <w:r>
        <w:rPr>
          <w:sz w:val="24"/>
          <w:szCs w:val="24"/>
          <w:lang w:val="lv-LV"/>
        </w:rPr>
        <w:t>2</w:t>
      </w:r>
      <w:r w:rsidRPr="00C91063">
        <w:rPr>
          <w:sz w:val="24"/>
          <w:szCs w:val="24"/>
        </w:rPr>
        <w:t xml:space="preserve"> – 3.1.</w:t>
      </w:r>
      <w:r w:rsidR="00EA0C19">
        <w:rPr>
          <w:sz w:val="24"/>
          <w:szCs w:val="24"/>
          <w:lang w:val="lv-LV"/>
        </w:rPr>
        <w:t>8</w:t>
      </w:r>
      <w:r w:rsidRPr="00C91063">
        <w:rPr>
          <w:sz w:val="24"/>
          <w:szCs w:val="24"/>
        </w:rPr>
        <w:t>.</w:t>
      </w:r>
      <w:r>
        <w:rPr>
          <w:sz w:val="24"/>
          <w:szCs w:val="24"/>
          <w:lang w:val="lv-LV"/>
        </w:rPr>
        <w:t>punktos un 3.1.9</w:t>
      </w:r>
      <w:r w:rsidRPr="00C91063">
        <w:rPr>
          <w:sz w:val="24"/>
          <w:szCs w:val="24"/>
        </w:rPr>
        <w:t xml:space="preserve"> punkt</w:t>
      </w:r>
      <w:r>
        <w:rPr>
          <w:sz w:val="24"/>
          <w:szCs w:val="24"/>
          <w:lang w:val="lv-LV"/>
        </w:rPr>
        <w:t xml:space="preserve">a 1.un 2. apakšpunktos minētajiem pretendentu izslēgšanas </w:t>
      </w:r>
      <w:r>
        <w:rPr>
          <w:sz w:val="24"/>
          <w:szCs w:val="24"/>
          <w:lang w:val="lv-LV"/>
        </w:rPr>
        <w:lastRenderedPageBreak/>
        <w:t>gadījumiem;</w:t>
      </w:r>
    </w:p>
    <w:p w:rsidR="00F20F54" w:rsidRDefault="00F20F54" w:rsidP="00F20F54">
      <w:pPr>
        <w:pStyle w:val="Pamattekstaatkpe3"/>
        <w:tabs>
          <w:tab w:val="left" w:pos="4776"/>
        </w:tabs>
        <w:spacing w:after="0"/>
        <w:ind w:left="30"/>
        <w:jc w:val="both"/>
        <w:rPr>
          <w:sz w:val="24"/>
          <w:szCs w:val="24"/>
          <w:lang w:val="lv-LV"/>
        </w:rPr>
      </w:pPr>
      <w:r>
        <w:rPr>
          <w:sz w:val="24"/>
          <w:szCs w:val="24"/>
          <w:lang w:val="lv-LV"/>
        </w:rPr>
        <w:t>4.7.4.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F20F54" w:rsidRPr="00C91063" w:rsidRDefault="00F20F54" w:rsidP="00F20F54">
      <w:pPr>
        <w:pStyle w:val="Pamattekstaatkpe3"/>
        <w:tabs>
          <w:tab w:val="left" w:pos="4776"/>
        </w:tabs>
        <w:spacing w:after="0"/>
        <w:ind w:left="30"/>
        <w:jc w:val="both"/>
        <w:rPr>
          <w:sz w:val="24"/>
          <w:szCs w:val="24"/>
        </w:rPr>
      </w:pPr>
    </w:p>
    <w:p w:rsidR="00F20F54" w:rsidRDefault="00F20F54" w:rsidP="00F20F54">
      <w:pPr>
        <w:pStyle w:val="Pamattekstaatkpe3"/>
        <w:tabs>
          <w:tab w:val="left" w:pos="4776"/>
        </w:tabs>
        <w:spacing w:after="0"/>
        <w:ind w:left="30"/>
        <w:jc w:val="both"/>
        <w:rPr>
          <w:sz w:val="24"/>
          <w:szCs w:val="24"/>
          <w:lang w:val="lv-LV"/>
        </w:rPr>
      </w:pPr>
      <w:r w:rsidRPr="00C91063">
        <w:rPr>
          <w:sz w:val="24"/>
          <w:szCs w:val="24"/>
        </w:rPr>
        <w:t>4.</w:t>
      </w:r>
      <w:r>
        <w:rPr>
          <w:sz w:val="24"/>
          <w:szCs w:val="24"/>
          <w:lang w:val="lv-LV"/>
        </w:rPr>
        <w:t>8</w:t>
      </w:r>
      <w:r w:rsidRPr="00C91063">
        <w:rPr>
          <w:sz w:val="24"/>
          <w:szCs w:val="24"/>
        </w:rPr>
        <w:t xml:space="preserve">.  </w:t>
      </w:r>
      <w:r>
        <w:rPr>
          <w:sz w:val="24"/>
          <w:szCs w:val="24"/>
          <w:lang w:val="lv-LV"/>
        </w:rPr>
        <w:t>Pasūtītājs nepiekrīt jauna apakšuzņēmēja iesaistīšanai līguma izpildē gadījumā, ja šādas izmaiņas sākotnēji būtu tajā iekļautas, ietekmētu piedāvājuma izvēli atbilstoši iepirkuma procedūras dokumentos noteiktajiem piedāvājuma izvērtēšanas kritērijiem.</w:t>
      </w:r>
    </w:p>
    <w:p w:rsidR="00F20F54" w:rsidRPr="009C3071" w:rsidRDefault="00F20F54" w:rsidP="00F20F54">
      <w:pPr>
        <w:pStyle w:val="Pamattekstaatkpe3"/>
        <w:tabs>
          <w:tab w:val="left" w:pos="4776"/>
        </w:tabs>
        <w:spacing w:after="0"/>
        <w:ind w:left="30"/>
        <w:jc w:val="both"/>
        <w:rPr>
          <w:sz w:val="24"/>
          <w:szCs w:val="24"/>
          <w:lang w:val="lv-LV"/>
        </w:rPr>
      </w:pPr>
    </w:p>
    <w:p w:rsidR="00F20F54" w:rsidRDefault="00F20F54" w:rsidP="00F20F54">
      <w:pPr>
        <w:pStyle w:val="Pamattekstaatkpe3"/>
        <w:tabs>
          <w:tab w:val="left" w:pos="4776"/>
        </w:tabs>
        <w:spacing w:after="0"/>
        <w:ind w:left="30"/>
        <w:jc w:val="both"/>
        <w:rPr>
          <w:sz w:val="24"/>
          <w:szCs w:val="24"/>
          <w:lang w:val="lv-LV"/>
        </w:rPr>
      </w:pPr>
      <w:r>
        <w:rPr>
          <w:sz w:val="24"/>
          <w:szCs w:val="24"/>
          <w:lang w:val="lv-LV"/>
        </w:rPr>
        <w:t xml:space="preserve">4.9. Pārbaudot jaunā apakšuzņēmēja atbilstību, pasūtītājs pārbauda vai uz to nav piemērojami </w:t>
      </w:r>
      <w:r w:rsidRPr="00C91063">
        <w:rPr>
          <w:sz w:val="24"/>
          <w:szCs w:val="24"/>
        </w:rPr>
        <w:t>Nolikuma 3.1.</w:t>
      </w:r>
      <w:r>
        <w:rPr>
          <w:sz w:val="24"/>
          <w:szCs w:val="24"/>
          <w:lang w:val="lv-LV"/>
        </w:rPr>
        <w:t>2</w:t>
      </w:r>
      <w:r w:rsidRPr="00C91063">
        <w:rPr>
          <w:sz w:val="24"/>
          <w:szCs w:val="24"/>
        </w:rPr>
        <w:t xml:space="preserve"> – 3.1.</w:t>
      </w:r>
      <w:r w:rsidR="004D0417">
        <w:rPr>
          <w:sz w:val="24"/>
          <w:szCs w:val="24"/>
          <w:lang w:val="lv-LV"/>
        </w:rPr>
        <w:t>8</w:t>
      </w:r>
      <w:r w:rsidRPr="00C91063">
        <w:rPr>
          <w:sz w:val="24"/>
          <w:szCs w:val="24"/>
        </w:rPr>
        <w:t>.</w:t>
      </w:r>
      <w:r>
        <w:rPr>
          <w:sz w:val="24"/>
          <w:szCs w:val="24"/>
          <w:lang w:val="lv-LV"/>
        </w:rPr>
        <w:t>punktos un 3.1.9</w:t>
      </w:r>
      <w:r w:rsidRPr="00C91063">
        <w:rPr>
          <w:sz w:val="24"/>
          <w:szCs w:val="24"/>
        </w:rPr>
        <w:t xml:space="preserve"> punkt</w:t>
      </w:r>
      <w:r>
        <w:rPr>
          <w:sz w:val="24"/>
          <w:szCs w:val="24"/>
          <w:lang w:val="lv-LV"/>
        </w:rPr>
        <w:t>a 1.un 2. apakšpunktos minētie izslēgšanas nosacījumi;</w:t>
      </w:r>
    </w:p>
    <w:p w:rsidR="00F20F54" w:rsidRDefault="00F20F54" w:rsidP="00F20F54">
      <w:pPr>
        <w:pStyle w:val="Pamattekstaatkpe3"/>
        <w:tabs>
          <w:tab w:val="left" w:pos="4776"/>
        </w:tabs>
        <w:spacing w:after="0"/>
        <w:ind w:left="30"/>
        <w:jc w:val="both"/>
        <w:rPr>
          <w:sz w:val="24"/>
          <w:szCs w:val="24"/>
          <w:lang w:val="lv-LV"/>
        </w:rPr>
      </w:pPr>
    </w:p>
    <w:p w:rsidR="00F20F54" w:rsidRDefault="00F20F54" w:rsidP="00F20F54">
      <w:pPr>
        <w:pStyle w:val="Pamattekstaatkpe3"/>
        <w:tabs>
          <w:tab w:val="left" w:pos="4776"/>
        </w:tabs>
        <w:spacing w:after="0"/>
        <w:ind w:left="30"/>
        <w:jc w:val="both"/>
        <w:rPr>
          <w:sz w:val="24"/>
          <w:szCs w:val="24"/>
          <w:lang w:val="lv-LV"/>
        </w:rPr>
      </w:pPr>
      <w:r>
        <w:rPr>
          <w:sz w:val="24"/>
          <w:szCs w:val="24"/>
          <w:lang w:val="lv-LV"/>
        </w:rPr>
        <w:t>4.10. Pasūtītājs pieņem lēmumu par personāla vai apakšuzņēmēju nomaiņu vai jaunu apakšuzņēmēju iesaistīšanu līguma izpildē piecu darbdienu laikā.</w:t>
      </w:r>
    </w:p>
    <w:p w:rsidR="00F20F54" w:rsidRPr="00A63419" w:rsidRDefault="00F20F54" w:rsidP="00F20F54">
      <w:pPr>
        <w:pStyle w:val="Pamattekstaatkpe3"/>
        <w:tabs>
          <w:tab w:val="left" w:pos="4776"/>
        </w:tabs>
        <w:spacing w:after="0"/>
        <w:ind w:left="30"/>
        <w:jc w:val="both"/>
        <w:rPr>
          <w:sz w:val="24"/>
          <w:szCs w:val="24"/>
          <w:lang w:val="lv-LV"/>
        </w:rPr>
      </w:pPr>
    </w:p>
    <w:p w:rsidR="00377C6B" w:rsidRDefault="00377C6B" w:rsidP="0020143E">
      <w:pPr>
        <w:pStyle w:val="Pamattekstaatkpe3"/>
        <w:tabs>
          <w:tab w:val="left" w:pos="4776"/>
        </w:tabs>
        <w:spacing w:after="0"/>
        <w:ind w:left="30"/>
        <w:jc w:val="center"/>
        <w:rPr>
          <w:b/>
          <w:sz w:val="24"/>
          <w:szCs w:val="24"/>
          <w:lang w:val="lv-LV"/>
        </w:rPr>
      </w:pPr>
    </w:p>
    <w:p w:rsidR="00377C6B" w:rsidRDefault="00377C6B" w:rsidP="0020143E">
      <w:pPr>
        <w:pStyle w:val="Pamattekstaatkpe3"/>
        <w:tabs>
          <w:tab w:val="left" w:pos="4776"/>
        </w:tabs>
        <w:spacing w:after="0"/>
        <w:ind w:left="30"/>
        <w:jc w:val="center"/>
        <w:rPr>
          <w:b/>
          <w:sz w:val="24"/>
          <w:szCs w:val="24"/>
          <w:lang w:val="lv-LV"/>
        </w:rPr>
      </w:pPr>
    </w:p>
    <w:p w:rsidR="00F20F54" w:rsidRPr="009C3071" w:rsidRDefault="00F20F54" w:rsidP="0020143E">
      <w:pPr>
        <w:pStyle w:val="Pamattekstaatkpe3"/>
        <w:tabs>
          <w:tab w:val="left" w:pos="4776"/>
        </w:tabs>
        <w:spacing w:after="0"/>
        <w:ind w:left="30"/>
        <w:jc w:val="center"/>
        <w:rPr>
          <w:b/>
          <w:sz w:val="24"/>
          <w:szCs w:val="24"/>
          <w:lang w:val="lv-LV"/>
        </w:rPr>
      </w:pPr>
      <w:r w:rsidRPr="009C3071">
        <w:rPr>
          <w:b/>
          <w:sz w:val="24"/>
          <w:szCs w:val="24"/>
          <w:lang w:val="lv-LV"/>
        </w:rPr>
        <w:t>5. VĒRTĒŠANA – PRETENDENTU ATLASE UN PIEDĀVĀJUMA  IZVĒLE</w:t>
      </w:r>
    </w:p>
    <w:p w:rsidR="00A8746E" w:rsidRDefault="00A8746E"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i w:val="0"/>
          <w:sz w:val="24"/>
          <w:szCs w:val="24"/>
          <w:lang w:val="lv-LV"/>
        </w:rPr>
      </w:pPr>
    </w:p>
    <w:p w:rsidR="00F20F54" w:rsidRPr="009C3071"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i w:val="0"/>
          <w:sz w:val="24"/>
          <w:szCs w:val="24"/>
          <w:lang w:val="lv-LV"/>
        </w:rPr>
      </w:pPr>
      <w:r w:rsidRPr="009C3071">
        <w:rPr>
          <w:rFonts w:ascii="Times New Roman" w:hAnsi="Times New Roman" w:cs="Times New Roman"/>
          <w:i w:val="0"/>
          <w:sz w:val="24"/>
          <w:szCs w:val="24"/>
          <w:lang w:val="lv-LV"/>
        </w:rPr>
        <w:t>5.1.Vērtēšana</w:t>
      </w:r>
    </w:p>
    <w:p w:rsidR="00F20F54" w:rsidRPr="00C91063"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sz w:val="24"/>
          <w:szCs w:val="24"/>
          <w:lang w:val="lv-LV"/>
        </w:rPr>
      </w:pPr>
    </w:p>
    <w:p w:rsidR="00F20F54" w:rsidRPr="00A8746E" w:rsidRDefault="00A8746E"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color w:val="FF0000"/>
          <w:sz w:val="24"/>
          <w:szCs w:val="24"/>
          <w:lang w:val="lv-LV"/>
        </w:rPr>
      </w:pPr>
      <w:r>
        <w:rPr>
          <w:rFonts w:ascii="Times New Roman" w:hAnsi="Times New Roman" w:cs="Times New Roman"/>
          <w:b w:val="0"/>
          <w:i w:val="0"/>
          <w:sz w:val="24"/>
          <w:szCs w:val="24"/>
          <w:lang w:val="lv-LV"/>
        </w:rPr>
        <w:t xml:space="preserve">   </w:t>
      </w:r>
      <w:r w:rsidR="00F20F54" w:rsidRPr="00A428FB">
        <w:rPr>
          <w:rFonts w:ascii="Times New Roman" w:hAnsi="Times New Roman" w:cs="Times New Roman"/>
          <w:b w:val="0"/>
          <w:i w:val="0"/>
          <w:sz w:val="24"/>
          <w:szCs w:val="24"/>
          <w:lang w:val="lv-LV"/>
        </w:rPr>
        <w:t>5.1.1. Piedāvājumu  noformējuma pārbaudi, Pretendentu atlasi (atbilstoši izslēgšanas nosacījumiem un noteiktajām kvalifikācijas prasībām – nolikuma 3.1. – 3.</w:t>
      </w:r>
      <w:r w:rsidR="0018014F">
        <w:rPr>
          <w:rFonts w:ascii="Times New Roman" w:hAnsi="Times New Roman" w:cs="Times New Roman"/>
          <w:b w:val="0"/>
          <w:i w:val="0"/>
          <w:sz w:val="24"/>
          <w:szCs w:val="24"/>
          <w:lang w:val="lv-LV"/>
        </w:rPr>
        <w:t>2</w:t>
      </w:r>
      <w:r w:rsidR="00F20F54" w:rsidRPr="00A428FB">
        <w:rPr>
          <w:rFonts w:ascii="Times New Roman" w:hAnsi="Times New Roman" w:cs="Times New Roman"/>
          <w:b w:val="0"/>
          <w:i w:val="0"/>
          <w:sz w:val="24"/>
          <w:szCs w:val="24"/>
          <w:lang w:val="lv-LV"/>
        </w:rPr>
        <w:t xml:space="preserve">. punkts), tehnisko piedāvājumu atbilstības pārbaudi un piedāvājuma </w:t>
      </w:r>
      <w:r w:rsidR="00F20F54" w:rsidRPr="0018014F">
        <w:rPr>
          <w:rFonts w:ascii="Times New Roman" w:hAnsi="Times New Roman" w:cs="Times New Roman"/>
          <w:b w:val="0"/>
          <w:i w:val="0"/>
          <w:sz w:val="24"/>
          <w:szCs w:val="24"/>
          <w:lang w:val="lv-LV"/>
        </w:rPr>
        <w:t>izvēli</w:t>
      </w:r>
      <w:r w:rsidR="0018014F" w:rsidRPr="0018014F">
        <w:rPr>
          <w:rFonts w:ascii="Times New Roman" w:hAnsi="Times New Roman" w:cs="Times New Roman"/>
          <w:bCs w:val="0"/>
          <w:i w:val="0"/>
          <w:sz w:val="24"/>
          <w:szCs w:val="24"/>
          <w:lang w:val="lv-LV"/>
        </w:rPr>
        <w:t xml:space="preserve"> </w:t>
      </w:r>
      <w:r w:rsidR="00F20F54" w:rsidRPr="0018014F">
        <w:rPr>
          <w:rFonts w:ascii="Times New Roman" w:hAnsi="Times New Roman" w:cs="Times New Roman"/>
          <w:b w:val="0"/>
          <w:i w:val="0"/>
          <w:sz w:val="24"/>
          <w:szCs w:val="24"/>
          <w:lang w:val="lv-LV"/>
        </w:rPr>
        <w:t xml:space="preserve">iepirkuma komisija veic slēgtā sēdē </w:t>
      </w:r>
      <w:r w:rsidR="0018014F" w:rsidRPr="0018014F">
        <w:rPr>
          <w:rFonts w:ascii="Times New Roman" w:hAnsi="Times New Roman" w:cs="Times New Roman"/>
          <w:b w:val="0"/>
          <w:i w:val="0"/>
          <w:sz w:val="24"/>
          <w:szCs w:val="24"/>
          <w:lang w:val="lv-LV"/>
        </w:rPr>
        <w:t xml:space="preserve">katrai </w:t>
      </w:r>
      <w:r w:rsidR="00F20F54" w:rsidRPr="0018014F">
        <w:rPr>
          <w:rFonts w:ascii="Times New Roman" w:hAnsi="Times New Roman" w:cs="Times New Roman"/>
          <w:b w:val="0"/>
          <w:i w:val="0"/>
          <w:sz w:val="24"/>
          <w:szCs w:val="24"/>
          <w:lang w:val="lv-LV"/>
        </w:rPr>
        <w:t xml:space="preserve"> iepirkuma priekšmet</w:t>
      </w:r>
      <w:r w:rsidR="0018014F" w:rsidRPr="0018014F">
        <w:rPr>
          <w:rFonts w:ascii="Times New Roman" w:hAnsi="Times New Roman" w:cs="Times New Roman"/>
          <w:b w:val="0"/>
          <w:i w:val="0"/>
          <w:sz w:val="24"/>
          <w:szCs w:val="24"/>
          <w:lang w:val="lv-LV"/>
        </w:rPr>
        <w:t>a daļai atsevišķi</w:t>
      </w:r>
      <w:r w:rsidR="00F20F54" w:rsidRPr="0018014F">
        <w:rPr>
          <w:rFonts w:ascii="Times New Roman" w:hAnsi="Times New Roman" w:cs="Times New Roman"/>
          <w:b w:val="0"/>
          <w:i w:val="0"/>
          <w:sz w:val="24"/>
          <w:szCs w:val="24"/>
          <w:lang w:val="lv-LV"/>
        </w:rPr>
        <w:t xml:space="preserve"> (turpmāk tekstā – Piedāvājumu vērtēšan</w:t>
      </w:r>
      <w:r w:rsidR="0018014F" w:rsidRPr="0018014F">
        <w:rPr>
          <w:rFonts w:ascii="Times New Roman" w:hAnsi="Times New Roman" w:cs="Times New Roman"/>
          <w:b w:val="0"/>
          <w:i w:val="0"/>
          <w:sz w:val="24"/>
          <w:szCs w:val="24"/>
          <w:lang w:val="lv-LV"/>
        </w:rPr>
        <w:t>a</w:t>
      </w:r>
      <w:r w:rsidR="00F20F54" w:rsidRPr="0018014F">
        <w:rPr>
          <w:rFonts w:ascii="Times New Roman" w:hAnsi="Times New Roman" w:cs="Times New Roman"/>
          <w:b w:val="0"/>
          <w:i w:val="0"/>
          <w:sz w:val="24"/>
          <w:szCs w:val="24"/>
          <w:lang w:val="lv-LV"/>
        </w:rPr>
        <w:t>)</w:t>
      </w:r>
      <w:r w:rsidR="0018014F" w:rsidRPr="0018014F">
        <w:rPr>
          <w:rFonts w:ascii="Times New Roman" w:hAnsi="Times New Roman" w:cs="Times New Roman"/>
          <w:b w:val="0"/>
          <w:i w:val="0"/>
          <w:sz w:val="24"/>
          <w:szCs w:val="24"/>
          <w:lang w:val="lv-LV"/>
        </w:rPr>
        <w:t xml:space="preserve">, </w:t>
      </w:r>
      <w:r w:rsidR="0018014F" w:rsidRPr="00A428FB">
        <w:rPr>
          <w:rFonts w:ascii="Times New Roman" w:hAnsi="Times New Roman" w:cs="Times New Roman"/>
          <w:b w:val="0"/>
          <w:i w:val="0"/>
          <w:sz w:val="24"/>
          <w:szCs w:val="24"/>
          <w:lang w:val="lv-LV"/>
        </w:rPr>
        <w:t>saskaņā ar izraudzīto piedāvājuma izvēles kritēriju –</w:t>
      </w:r>
      <w:r w:rsidR="0018014F">
        <w:rPr>
          <w:rFonts w:ascii="Times New Roman" w:hAnsi="Times New Roman" w:cs="Times New Roman"/>
          <w:b w:val="0"/>
          <w:i w:val="0"/>
          <w:sz w:val="24"/>
          <w:szCs w:val="24"/>
          <w:lang w:val="lv-LV"/>
        </w:rPr>
        <w:t xml:space="preserve"> </w:t>
      </w:r>
      <w:r w:rsidR="0018014F" w:rsidRPr="0038453E">
        <w:rPr>
          <w:rFonts w:ascii="Times New Roman" w:hAnsi="Times New Roman" w:cs="Times New Roman"/>
          <w:i w:val="0"/>
          <w:sz w:val="24"/>
          <w:szCs w:val="24"/>
          <w:lang w:val="lv-LV"/>
        </w:rPr>
        <w:t>saimnieciski visizdevīgāk</w:t>
      </w:r>
      <w:r w:rsidR="0018014F">
        <w:rPr>
          <w:rFonts w:ascii="Times New Roman" w:hAnsi="Times New Roman" w:cs="Times New Roman"/>
          <w:i w:val="0"/>
          <w:sz w:val="24"/>
          <w:szCs w:val="24"/>
          <w:lang w:val="lv-LV"/>
        </w:rPr>
        <w:t>ais</w:t>
      </w:r>
      <w:r w:rsidR="0018014F" w:rsidRPr="0038453E">
        <w:rPr>
          <w:rFonts w:ascii="Times New Roman" w:hAnsi="Times New Roman" w:cs="Times New Roman"/>
          <w:i w:val="0"/>
          <w:sz w:val="24"/>
          <w:szCs w:val="24"/>
          <w:lang w:val="lv-LV"/>
        </w:rPr>
        <w:t xml:space="preserve"> </w:t>
      </w:r>
      <w:r w:rsidR="0018014F" w:rsidRPr="0038453E">
        <w:rPr>
          <w:rFonts w:ascii="Times New Roman" w:hAnsi="Times New Roman" w:cs="Times New Roman"/>
          <w:bCs w:val="0"/>
          <w:i w:val="0"/>
          <w:sz w:val="24"/>
          <w:szCs w:val="24"/>
          <w:lang w:val="lv-LV"/>
        </w:rPr>
        <w:t>piedāvājum</w:t>
      </w:r>
      <w:r w:rsidR="0018014F">
        <w:rPr>
          <w:rFonts w:ascii="Times New Roman" w:hAnsi="Times New Roman" w:cs="Times New Roman"/>
          <w:bCs w:val="0"/>
          <w:i w:val="0"/>
          <w:sz w:val="24"/>
          <w:szCs w:val="24"/>
          <w:lang w:val="lv-LV"/>
        </w:rPr>
        <w:t>s atbilstoši noteiktajiem kritērijiem un to skaitliskajai vērtībai,</w:t>
      </w:r>
      <w:r w:rsidR="00F20F54" w:rsidRPr="00A8746E">
        <w:rPr>
          <w:rFonts w:ascii="Times New Roman" w:hAnsi="Times New Roman" w:cs="Times New Roman"/>
          <w:b w:val="0"/>
          <w:i w:val="0"/>
          <w:color w:val="FF0000"/>
          <w:sz w:val="24"/>
          <w:szCs w:val="24"/>
          <w:lang w:val="lv-LV"/>
        </w:rPr>
        <w:t xml:space="preserve">. </w:t>
      </w:r>
    </w:p>
    <w:p w:rsidR="00F20F54" w:rsidRPr="00A428FB"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p>
    <w:p w:rsidR="00F20F54" w:rsidRPr="00A428FB" w:rsidRDefault="00A8746E"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 xml:space="preserve">   </w:t>
      </w:r>
      <w:r w:rsidR="00F20F54" w:rsidRPr="00A428FB">
        <w:rPr>
          <w:rFonts w:ascii="Times New Roman" w:hAnsi="Times New Roman" w:cs="Times New Roman"/>
          <w:b w:val="0"/>
          <w:i w:val="0"/>
          <w:sz w:val="24"/>
          <w:szCs w:val="24"/>
          <w:lang w:val="lv-LV"/>
        </w:rPr>
        <w:t>5.1.2. Piedāvājumu vērtēšanu iepirkuma komisija veic šādos 4 (četros) posmos, katrā nākamajā posmā vērtējot tikai tos piedāvājumus, kas nav noraidīti iepriekšējā posmā:</w:t>
      </w:r>
    </w:p>
    <w:p w:rsidR="00F20F54" w:rsidRPr="00A428FB" w:rsidRDefault="00F20F54" w:rsidP="00F20F54">
      <w:pPr>
        <w:pStyle w:val="Pamatteksts"/>
        <w:widowControl/>
        <w:tabs>
          <w:tab w:val="left" w:pos="900"/>
          <w:tab w:val="left" w:pos="1276"/>
        </w:tabs>
        <w:spacing w:after="0"/>
        <w:jc w:val="both"/>
        <w:rPr>
          <w:rFonts w:ascii="Times New Roman" w:hAnsi="Times New Roman"/>
          <w:bCs/>
          <w:szCs w:val="24"/>
          <w:lang w:val="lv-LV"/>
        </w:rPr>
      </w:pPr>
      <w:r w:rsidRPr="00A428FB">
        <w:rPr>
          <w:rFonts w:ascii="Times New Roman" w:hAnsi="Times New Roman"/>
          <w:bCs/>
          <w:szCs w:val="24"/>
          <w:lang w:val="lv-LV"/>
        </w:rPr>
        <w:tab/>
        <w:t>1. posms – Piedāvājumu noformējuma pārbaude</w:t>
      </w:r>
    </w:p>
    <w:p w:rsidR="00F20F54" w:rsidRPr="00A428FB" w:rsidRDefault="00F20F54" w:rsidP="00F20F54">
      <w:pPr>
        <w:pStyle w:val="Pamatteksts"/>
        <w:widowControl/>
        <w:tabs>
          <w:tab w:val="left" w:pos="900"/>
        </w:tabs>
        <w:spacing w:after="0"/>
        <w:jc w:val="both"/>
        <w:rPr>
          <w:rFonts w:ascii="Times New Roman" w:hAnsi="Times New Roman"/>
          <w:szCs w:val="24"/>
          <w:lang w:val="lv-LV"/>
        </w:rPr>
      </w:pPr>
      <w:r w:rsidRPr="00A428FB">
        <w:rPr>
          <w:rFonts w:ascii="Times New Roman" w:hAnsi="Times New Roman"/>
          <w:szCs w:val="24"/>
          <w:lang w:val="lv-LV"/>
        </w:rPr>
        <w:t xml:space="preserve">Iepirkuma komisija pārbauda, vai piedāvājums sagatavots un noformēts atbilstoši nolikuma 1.11. punktā norādītajām prasībām.  </w:t>
      </w:r>
    </w:p>
    <w:p w:rsidR="00F20F54" w:rsidRPr="00A428FB" w:rsidRDefault="00F20F54" w:rsidP="00F20F54">
      <w:pPr>
        <w:pStyle w:val="Pamatteksts"/>
        <w:widowControl/>
        <w:tabs>
          <w:tab w:val="left" w:pos="900"/>
          <w:tab w:val="left" w:pos="1276"/>
        </w:tabs>
        <w:spacing w:after="0"/>
        <w:jc w:val="both"/>
        <w:rPr>
          <w:rFonts w:ascii="Times New Roman" w:hAnsi="Times New Roman"/>
          <w:szCs w:val="24"/>
          <w:lang w:val="lv-LV"/>
        </w:rPr>
      </w:pPr>
      <w:r w:rsidRPr="00A428FB">
        <w:rPr>
          <w:rFonts w:ascii="Times New Roman" w:hAnsi="Times New Roman"/>
          <w:bCs/>
          <w:szCs w:val="24"/>
          <w:lang w:val="lv-LV"/>
        </w:rPr>
        <w:tab/>
        <w:t>2. posms – Pretendentu atlase</w:t>
      </w:r>
      <w:r w:rsidRPr="00A428FB">
        <w:rPr>
          <w:rFonts w:ascii="Times New Roman" w:hAnsi="Times New Roman"/>
          <w:szCs w:val="24"/>
          <w:lang w:val="lv-LV"/>
        </w:rPr>
        <w:t xml:space="preserve"> </w:t>
      </w:r>
    </w:p>
    <w:p w:rsidR="00F20F54" w:rsidRPr="00A428FB" w:rsidRDefault="00F20F54" w:rsidP="00F20F54">
      <w:pPr>
        <w:pStyle w:val="Pamatteksts"/>
        <w:widowControl/>
        <w:tabs>
          <w:tab w:val="left" w:pos="900"/>
          <w:tab w:val="left" w:pos="2127"/>
        </w:tabs>
        <w:spacing w:after="0"/>
        <w:jc w:val="both"/>
        <w:rPr>
          <w:rFonts w:ascii="Times New Roman" w:hAnsi="Times New Roman"/>
          <w:szCs w:val="24"/>
          <w:lang w:val="lv-LV"/>
        </w:rPr>
      </w:pPr>
      <w:r w:rsidRPr="00A428FB">
        <w:rPr>
          <w:rFonts w:ascii="Times New Roman" w:hAnsi="Times New Roman"/>
          <w:szCs w:val="24"/>
          <w:lang w:val="lv-LV"/>
        </w:rPr>
        <w:t>Iepirkuma komisija atbilstoši savai kompetencei un, ņemot vērā iesniegtos pretendentu atlases dokumentus, novērtē, vai Pretendenti atbilst nolikuma 3.1. – 3.</w:t>
      </w:r>
      <w:r w:rsidR="0018014F">
        <w:rPr>
          <w:rFonts w:ascii="Times New Roman" w:hAnsi="Times New Roman"/>
          <w:szCs w:val="24"/>
          <w:lang w:val="lv-LV"/>
        </w:rPr>
        <w:t>2</w:t>
      </w:r>
      <w:r w:rsidRPr="00A428FB">
        <w:rPr>
          <w:rFonts w:ascii="Times New Roman" w:hAnsi="Times New Roman"/>
          <w:szCs w:val="24"/>
          <w:lang w:val="lv-LV"/>
        </w:rPr>
        <w:t xml:space="preserve">. punktos  norādītajām prasībām. </w:t>
      </w:r>
    </w:p>
    <w:p w:rsidR="00F20F54" w:rsidRPr="00A428FB" w:rsidRDefault="00F20F54" w:rsidP="00F20F54">
      <w:pPr>
        <w:pStyle w:val="Pamatteksts"/>
        <w:widowControl/>
        <w:tabs>
          <w:tab w:val="left" w:pos="900"/>
          <w:tab w:val="left" w:pos="1276"/>
          <w:tab w:val="left" w:pos="2127"/>
        </w:tabs>
        <w:spacing w:after="0"/>
        <w:jc w:val="both"/>
        <w:rPr>
          <w:rFonts w:ascii="Times New Roman" w:hAnsi="Times New Roman"/>
          <w:bCs/>
          <w:szCs w:val="24"/>
          <w:lang w:val="lv-LV"/>
        </w:rPr>
      </w:pPr>
      <w:r w:rsidRPr="00A428FB">
        <w:rPr>
          <w:rFonts w:ascii="Times New Roman" w:hAnsi="Times New Roman"/>
          <w:bCs/>
          <w:szCs w:val="24"/>
          <w:lang w:val="lv-LV"/>
        </w:rPr>
        <w:tab/>
        <w:t>3. posms – Tehnisk</w:t>
      </w:r>
      <w:r w:rsidR="0018014F">
        <w:rPr>
          <w:rFonts w:ascii="Times New Roman" w:hAnsi="Times New Roman"/>
          <w:bCs/>
          <w:szCs w:val="24"/>
          <w:lang w:val="lv-LV"/>
        </w:rPr>
        <w:t>ā</w:t>
      </w:r>
      <w:r w:rsidRPr="00A428FB">
        <w:rPr>
          <w:rFonts w:ascii="Times New Roman" w:hAnsi="Times New Roman"/>
          <w:bCs/>
          <w:szCs w:val="24"/>
          <w:lang w:val="lv-LV"/>
        </w:rPr>
        <w:t xml:space="preserve"> un finanšu piedāvājum</w:t>
      </w:r>
      <w:r w:rsidR="0018014F">
        <w:rPr>
          <w:rFonts w:ascii="Times New Roman" w:hAnsi="Times New Roman"/>
          <w:bCs/>
          <w:szCs w:val="24"/>
          <w:lang w:val="lv-LV"/>
        </w:rPr>
        <w:t>a</w:t>
      </w:r>
      <w:r w:rsidRPr="00A428FB">
        <w:rPr>
          <w:rFonts w:ascii="Times New Roman" w:hAnsi="Times New Roman"/>
          <w:bCs/>
          <w:szCs w:val="24"/>
          <w:lang w:val="lv-LV"/>
        </w:rPr>
        <w:t xml:space="preserve"> atbilstības pārbaude</w:t>
      </w:r>
    </w:p>
    <w:p w:rsidR="00F20F54" w:rsidRPr="00A428FB" w:rsidRDefault="00F20F54" w:rsidP="00F20F54">
      <w:pPr>
        <w:pStyle w:val="Pamatteksts"/>
        <w:widowControl/>
        <w:tabs>
          <w:tab w:val="left" w:pos="900"/>
          <w:tab w:val="left" w:pos="2127"/>
        </w:tabs>
        <w:spacing w:after="0"/>
        <w:jc w:val="both"/>
        <w:rPr>
          <w:rFonts w:ascii="Times New Roman" w:hAnsi="Times New Roman"/>
          <w:szCs w:val="24"/>
          <w:lang w:val="lv-LV"/>
        </w:rPr>
      </w:pPr>
      <w:r w:rsidRPr="00A428FB">
        <w:rPr>
          <w:rFonts w:ascii="Times New Roman" w:hAnsi="Times New Roman"/>
          <w:szCs w:val="24"/>
          <w:lang w:val="lv-LV"/>
        </w:rPr>
        <w:t>Tehnisk</w:t>
      </w:r>
      <w:r w:rsidR="0018014F">
        <w:rPr>
          <w:rFonts w:ascii="Times New Roman" w:hAnsi="Times New Roman"/>
          <w:szCs w:val="24"/>
          <w:lang w:val="lv-LV"/>
        </w:rPr>
        <w:t>ā</w:t>
      </w:r>
      <w:r w:rsidRPr="00A428FB">
        <w:rPr>
          <w:rFonts w:ascii="Times New Roman" w:hAnsi="Times New Roman"/>
          <w:szCs w:val="24"/>
          <w:lang w:val="lv-LV"/>
        </w:rPr>
        <w:t xml:space="preserve">  un  finanšu piedāvājum</w:t>
      </w:r>
      <w:r w:rsidR="0018014F">
        <w:rPr>
          <w:rFonts w:ascii="Times New Roman" w:hAnsi="Times New Roman"/>
          <w:szCs w:val="24"/>
          <w:lang w:val="lv-LV"/>
        </w:rPr>
        <w:t>a</w:t>
      </w:r>
      <w:r w:rsidRPr="00A428FB">
        <w:rPr>
          <w:rFonts w:ascii="Times New Roman" w:hAnsi="Times New Roman"/>
          <w:szCs w:val="24"/>
          <w:lang w:val="lv-LV"/>
        </w:rPr>
        <w:t xml:space="preserve"> atbilstības pārbaudi iepirkuma komisija </w:t>
      </w:r>
      <w:r>
        <w:rPr>
          <w:rFonts w:ascii="Times New Roman" w:hAnsi="Times New Roman"/>
          <w:szCs w:val="24"/>
          <w:lang w:val="lv-LV"/>
        </w:rPr>
        <w:t xml:space="preserve">veic par </w:t>
      </w:r>
      <w:r w:rsidR="00F567EC">
        <w:rPr>
          <w:rFonts w:ascii="Times New Roman" w:hAnsi="Times New Roman"/>
          <w:szCs w:val="24"/>
          <w:lang w:val="lv-LV"/>
        </w:rPr>
        <w:t xml:space="preserve">katru </w:t>
      </w:r>
      <w:r w:rsidRPr="00A428FB">
        <w:rPr>
          <w:rFonts w:ascii="Times New Roman" w:hAnsi="Times New Roman"/>
          <w:szCs w:val="24"/>
          <w:lang w:val="lv-LV"/>
        </w:rPr>
        <w:t>iepirkuma priekšmet</w:t>
      </w:r>
      <w:r w:rsidR="00F567EC">
        <w:rPr>
          <w:rFonts w:ascii="Times New Roman" w:hAnsi="Times New Roman"/>
          <w:szCs w:val="24"/>
          <w:lang w:val="lv-LV"/>
        </w:rPr>
        <w:t>a</w:t>
      </w:r>
      <w:r w:rsidR="00F769A2">
        <w:rPr>
          <w:rFonts w:ascii="Times New Roman" w:hAnsi="Times New Roman"/>
          <w:szCs w:val="24"/>
          <w:lang w:val="lv-LV"/>
        </w:rPr>
        <w:t xml:space="preserve"> daļ</w:t>
      </w:r>
      <w:r w:rsidR="00F567EC">
        <w:rPr>
          <w:rFonts w:ascii="Times New Roman" w:hAnsi="Times New Roman"/>
          <w:szCs w:val="24"/>
          <w:lang w:val="lv-LV"/>
        </w:rPr>
        <w:t>u atsevišķi</w:t>
      </w:r>
      <w:r w:rsidRPr="00A428FB">
        <w:rPr>
          <w:rFonts w:ascii="Times New Roman" w:hAnsi="Times New Roman"/>
          <w:szCs w:val="24"/>
          <w:lang w:val="lv-LV"/>
        </w:rPr>
        <w:t>. Iepirkuma komisija novērtē, vai Tehniskais  un Finanšu piedāvājums atbilst nolikuma 3.</w:t>
      </w:r>
      <w:r w:rsidR="00F769A2">
        <w:rPr>
          <w:rFonts w:ascii="Times New Roman" w:hAnsi="Times New Roman"/>
          <w:szCs w:val="24"/>
          <w:lang w:val="lv-LV"/>
        </w:rPr>
        <w:t>3</w:t>
      </w:r>
      <w:r w:rsidRPr="00A428FB">
        <w:rPr>
          <w:rFonts w:ascii="Times New Roman" w:hAnsi="Times New Roman"/>
          <w:szCs w:val="24"/>
          <w:lang w:val="lv-LV"/>
        </w:rPr>
        <w:t>. punkt</w:t>
      </w:r>
      <w:r w:rsidR="00F567EC">
        <w:rPr>
          <w:rFonts w:ascii="Times New Roman" w:hAnsi="Times New Roman"/>
          <w:szCs w:val="24"/>
          <w:lang w:val="lv-LV"/>
        </w:rPr>
        <w:t>a</w:t>
      </w:r>
      <w:r w:rsidRPr="00A428FB">
        <w:rPr>
          <w:rFonts w:ascii="Times New Roman" w:hAnsi="Times New Roman"/>
          <w:szCs w:val="24"/>
          <w:lang w:val="lv-LV"/>
        </w:rPr>
        <w:t xml:space="preserve">m un nolikuma </w:t>
      </w:r>
      <w:r>
        <w:rPr>
          <w:rFonts w:ascii="Times New Roman" w:hAnsi="Times New Roman"/>
          <w:szCs w:val="24"/>
          <w:lang w:val="lv-LV"/>
        </w:rPr>
        <w:t>3</w:t>
      </w:r>
      <w:r w:rsidRPr="00A428FB">
        <w:rPr>
          <w:rFonts w:ascii="Times New Roman" w:hAnsi="Times New Roman"/>
          <w:szCs w:val="24"/>
          <w:lang w:val="lv-LV"/>
        </w:rPr>
        <w:t xml:space="preserve">. pielikumā „Tehniskā specifikācija”  norādītajām prasībām. </w:t>
      </w:r>
    </w:p>
    <w:p w:rsidR="00B71F56" w:rsidRPr="00A428FB" w:rsidRDefault="00F20F54" w:rsidP="00B71F56">
      <w:pPr>
        <w:pStyle w:val="Pamatteksts"/>
        <w:widowControl/>
        <w:tabs>
          <w:tab w:val="left" w:pos="900"/>
          <w:tab w:val="left" w:pos="1276"/>
          <w:tab w:val="left" w:pos="2127"/>
        </w:tabs>
        <w:spacing w:after="0"/>
        <w:jc w:val="both"/>
        <w:rPr>
          <w:rFonts w:ascii="Times New Roman" w:hAnsi="Times New Roman"/>
          <w:bCs/>
          <w:szCs w:val="24"/>
          <w:lang w:val="lv-LV"/>
        </w:rPr>
      </w:pPr>
      <w:r w:rsidRPr="00A428FB">
        <w:rPr>
          <w:rFonts w:ascii="Times New Roman" w:hAnsi="Times New Roman"/>
          <w:bCs/>
          <w:szCs w:val="24"/>
          <w:lang w:val="lv-LV"/>
        </w:rPr>
        <w:tab/>
      </w:r>
      <w:r w:rsidR="00B71F56" w:rsidRPr="00A428FB">
        <w:rPr>
          <w:rFonts w:ascii="Times New Roman" w:hAnsi="Times New Roman"/>
          <w:bCs/>
          <w:szCs w:val="24"/>
          <w:lang w:val="lv-LV"/>
        </w:rPr>
        <w:t>4. posms – Piedāvājuma izvēle</w:t>
      </w:r>
    </w:p>
    <w:p w:rsidR="00F769A2" w:rsidRPr="00FA28F1" w:rsidRDefault="00B71F56" w:rsidP="00F20F54">
      <w:pPr>
        <w:pStyle w:val="Pamatteksts"/>
        <w:widowControl/>
        <w:tabs>
          <w:tab w:val="left" w:pos="900"/>
          <w:tab w:val="left" w:pos="2127"/>
          <w:tab w:val="left" w:pos="2640"/>
        </w:tabs>
        <w:spacing w:after="0"/>
        <w:jc w:val="both"/>
        <w:rPr>
          <w:rFonts w:ascii="Times New Roman" w:hAnsi="Times New Roman"/>
          <w:szCs w:val="24"/>
          <w:lang w:val="lv-LV"/>
        </w:rPr>
      </w:pPr>
      <w:r w:rsidRPr="00A428FB">
        <w:rPr>
          <w:rFonts w:ascii="Times New Roman" w:hAnsi="Times New Roman"/>
          <w:szCs w:val="24"/>
          <w:lang w:val="lv-LV"/>
        </w:rPr>
        <w:tab/>
      </w:r>
      <w:r w:rsidRPr="00FA28F1">
        <w:rPr>
          <w:rFonts w:ascii="Times New Roman" w:hAnsi="Times New Roman"/>
          <w:szCs w:val="24"/>
          <w:lang w:val="lv-LV"/>
        </w:rPr>
        <w:t>Piedāvājumu izvēli iepirkuma komisija veic par katru iepirkuma priekšmeta daļu atsevišķi</w:t>
      </w:r>
      <w:r w:rsidR="00F567EC" w:rsidRPr="00FA28F1">
        <w:rPr>
          <w:rFonts w:ascii="Times New Roman" w:hAnsi="Times New Roman"/>
          <w:szCs w:val="24"/>
          <w:lang w:val="lv-LV"/>
        </w:rPr>
        <w:t xml:space="preserve">, nosakot </w:t>
      </w:r>
      <w:r w:rsidR="00F769A2" w:rsidRPr="00FA28F1">
        <w:rPr>
          <w:rFonts w:ascii="Times New Roman" w:hAnsi="Times New Roman"/>
          <w:szCs w:val="24"/>
          <w:lang w:val="lv-LV"/>
        </w:rPr>
        <w:t>saimnieciski visizdevīgāk</w:t>
      </w:r>
      <w:r w:rsidR="00F567EC" w:rsidRPr="00FA28F1">
        <w:rPr>
          <w:rFonts w:ascii="Times New Roman" w:hAnsi="Times New Roman"/>
          <w:szCs w:val="24"/>
          <w:lang w:val="lv-LV"/>
        </w:rPr>
        <w:t>o</w:t>
      </w:r>
      <w:r w:rsidR="00F769A2" w:rsidRPr="00FA28F1">
        <w:rPr>
          <w:rFonts w:ascii="Times New Roman" w:hAnsi="Times New Roman"/>
          <w:szCs w:val="24"/>
          <w:lang w:val="lv-LV"/>
        </w:rPr>
        <w:t xml:space="preserve"> piedāvājum</w:t>
      </w:r>
      <w:r w:rsidR="00F567EC" w:rsidRPr="00FA28F1">
        <w:rPr>
          <w:rFonts w:ascii="Times New Roman" w:hAnsi="Times New Roman"/>
          <w:szCs w:val="24"/>
          <w:lang w:val="lv-LV"/>
        </w:rPr>
        <w:t xml:space="preserve">u atbilstoši </w:t>
      </w:r>
      <w:r w:rsidR="00F769A2" w:rsidRPr="00FA28F1">
        <w:rPr>
          <w:rFonts w:ascii="Times New Roman" w:hAnsi="Times New Roman"/>
          <w:szCs w:val="24"/>
          <w:lang w:val="lv-LV"/>
        </w:rPr>
        <w:t xml:space="preserve"> izvēles kritērijiem un to skaitlisk</w:t>
      </w:r>
      <w:r w:rsidR="00F567EC" w:rsidRPr="00FA28F1">
        <w:rPr>
          <w:rFonts w:ascii="Times New Roman" w:hAnsi="Times New Roman"/>
          <w:szCs w:val="24"/>
          <w:lang w:val="lv-LV"/>
        </w:rPr>
        <w:t>ajām vērtībām</w:t>
      </w:r>
      <w:r w:rsidR="00F769A2" w:rsidRPr="00FA28F1">
        <w:rPr>
          <w:rFonts w:ascii="Times New Roman" w:hAnsi="Times New Roman"/>
          <w:szCs w:val="24"/>
          <w:lang w:val="lv-LV"/>
        </w:rPr>
        <w:t>:</w:t>
      </w:r>
    </w:p>
    <w:p w:rsidR="00A8746E" w:rsidRPr="00E6094C" w:rsidRDefault="00A8746E" w:rsidP="00A8746E">
      <w:pPr>
        <w:ind w:left="574"/>
        <w:jc w:val="both"/>
        <w:rPr>
          <w:lang w:val="lv-LV" w:eastAsia="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7157"/>
        <w:gridCol w:w="1530"/>
      </w:tblGrid>
      <w:tr w:rsidR="00A8746E" w:rsidRPr="00E6094C" w:rsidTr="0016250B">
        <w:tc>
          <w:tcPr>
            <w:tcW w:w="943" w:type="dxa"/>
            <w:shd w:val="clear" w:color="auto" w:fill="auto"/>
          </w:tcPr>
          <w:p w:rsidR="00A8746E" w:rsidRPr="00E6094C" w:rsidRDefault="00A8746E" w:rsidP="0016250B">
            <w:pPr>
              <w:rPr>
                <w:b/>
                <w:lang w:val="lv-LV" w:eastAsia="lv-LV"/>
              </w:rPr>
            </w:pPr>
            <w:r w:rsidRPr="00E6094C">
              <w:rPr>
                <w:b/>
                <w:lang w:val="lv-LV" w:eastAsia="lv-LV"/>
              </w:rPr>
              <w:lastRenderedPageBreak/>
              <w:t>Nr.p.k.</w:t>
            </w:r>
          </w:p>
        </w:tc>
        <w:tc>
          <w:tcPr>
            <w:tcW w:w="7157" w:type="dxa"/>
            <w:shd w:val="clear" w:color="auto" w:fill="auto"/>
          </w:tcPr>
          <w:p w:rsidR="00A8746E" w:rsidRPr="00E6094C" w:rsidRDefault="00A8746E" w:rsidP="0016250B">
            <w:pPr>
              <w:jc w:val="center"/>
              <w:rPr>
                <w:b/>
                <w:lang w:val="lv-LV" w:eastAsia="lv-LV"/>
              </w:rPr>
            </w:pPr>
            <w:r w:rsidRPr="00E6094C">
              <w:rPr>
                <w:b/>
                <w:lang w:val="lv-LV" w:eastAsia="lv-LV"/>
              </w:rPr>
              <w:t>Vērtēšanas kritērijs</w:t>
            </w:r>
          </w:p>
        </w:tc>
        <w:tc>
          <w:tcPr>
            <w:tcW w:w="1530" w:type="dxa"/>
            <w:shd w:val="clear" w:color="auto" w:fill="auto"/>
          </w:tcPr>
          <w:p w:rsidR="00A8746E" w:rsidRPr="00E6094C" w:rsidRDefault="00A8746E" w:rsidP="0016250B">
            <w:pPr>
              <w:jc w:val="center"/>
              <w:rPr>
                <w:b/>
                <w:lang w:val="lv-LV" w:eastAsia="lv-LV"/>
              </w:rPr>
            </w:pPr>
            <w:r w:rsidRPr="00E6094C">
              <w:rPr>
                <w:b/>
                <w:lang w:val="lv-LV" w:eastAsia="lv-LV"/>
              </w:rPr>
              <w:t>Maksimālais punktu skaits</w:t>
            </w:r>
          </w:p>
        </w:tc>
      </w:tr>
      <w:tr w:rsidR="00A8746E" w:rsidRPr="00E6094C" w:rsidTr="0016250B">
        <w:trPr>
          <w:trHeight w:val="557"/>
        </w:trPr>
        <w:tc>
          <w:tcPr>
            <w:tcW w:w="943" w:type="dxa"/>
            <w:shd w:val="clear" w:color="auto" w:fill="auto"/>
          </w:tcPr>
          <w:p w:rsidR="00A8746E" w:rsidRPr="00E6094C" w:rsidRDefault="00A8746E" w:rsidP="0016250B">
            <w:pPr>
              <w:jc w:val="center"/>
              <w:rPr>
                <w:lang w:val="lv-LV" w:eastAsia="lv-LV"/>
              </w:rPr>
            </w:pPr>
            <w:r w:rsidRPr="00E6094C">
              <w:rPr>
                <w:lang w:val="lv-LV" w:eastAsia="lv-LV"/>
              </w:rPr>
              <w:t>1.</w:t>
            </w:r>
          </w:p>
        </w:tc>
        <w:tc>
          <w:tcPr>
            <w:tcW w:w="7157" w:type="dxa"/>
            <w:shd w:val="clear" w:color="auto" w:fill="auto"/>
          </w:tcPr>
          <w:p w:rsidR="00A8746E" w:rsidRPr="00E6094C" w:rsidRDefault="00A8746E" w:rsidP="0016250B">
            <w:pPr>
              <w:rPr>
                <w:lang w:val="lv-LV" w:eastAsia="lv-LV"/>
              </w:rPr>
            </w:pPr>
            <w:r w:rsidRPr="00E6094C">
              <w:rPr>
                <w:lang w:val="lv-LV" w:eastAsia="lv-LV"/>
              </w:rPr>
              <w:t>Piedāvājuma cena, EUR (bez PVN) iepirkuma priekšmeta daļas izpildei</w:t>
            </w:r>
          </w:p>
        </w:tc>
        <w:tc>
          <w:tcPr>
            <w:tcW w:w="1530" w:type="dxa"/>
            <w:shd w:val="clear" w:color="auto" w:fill="auto"/>
          </w:tcPr>
          <w:p w:rsidR="00A8746E" w:rsidRPr="00E6094C" w:rsidRDefault="00A8746E" w:rsidP="0016250B">
            <w:pPr>
              <w:jc w:val="center"/>
              <w:rPr>
                <w:b/>
                <w:lang w:val="lv-LV" w:eastAsia="lv-LV"/>
              </w:rPr>
            </w:pPr>
            <w:r w:rsidRPr="00E6094C">
              <w:rPr>
                <w:b/>
                <w:lang w:val="lv-LV" w:eastAsia="lv-LV"/>
              </w:rPr>
              <w:t>50</w:t>
            </w:r>
          </w:p>
        </w:tc>
      </w:tr>
      <w:tr w:rsidR="00A8746E" w:rsidRPr="00E6094C" w:rsidTr="0016250B">
        <w:tc>
          <w:tcPr>
            <w:tcW w:w="943" w:type="dxa"/>
            <w:shd w:val="clear" w:color="auto" w:fill="auto"/>
          </w:tcPr>
          <w:p w:rsidR="00A8746E" w:rsidRPr="00E6094C" w:rsidRDefault="00A8746E" w:rsidP="0016250B">
            <w:pPr>
              <w:jc w:val="center"/>
              <w:rPr>
                <w:lang w:val="lv-LV" w:eastAsia="lv-LV"/>
              </w:rPr>
            </w:pPr>
            <w:r w:rsidRPr="00E6094C">
              <w:rPr>
                <w:lang w:val="lv-LV" w:eastAsia="lv-LV"/>
              </w:rPr>
              <w:t>2.</w:t>
            </w:r>
          </w:p>
        </w:tc>
        <w:tc>
          <w:tcPr>
            <w:tcW w:w="7157" w:type="dxa"/>
            <w:shd w:val="clear" w:color="auto" w:fill="auto"/>
          </w:tcPr>
          <w:p w:rsidR="00A8746E" w:rsidRPr="00E6094C" w:rsidRDefault="00A8746E" w:rsidP="0016250B">
            <w:pPr>
              <w:rPr>
                <w:lang w:val="lv-LV" w:eastAsia="lv-LV"/>
              </w:rPr>
            </w:pPr>
            <w:r w:rsidRPr="00E6094C">
              <w:rPr>
                <w:lang w:val="lv-LV" w:eastAsia="lv-LV"/>
              </w:rPr>
              <w:t>Videi draudzīga produktu piegāde</w:t>
            </w:r>
          </w:p>
        </w:tc>
        <w:tc>
          <w:tcPr>
            <w:tcW w:w="1530" w:type="dxa"/>
            <w:shd w:val="clear" w:color="auto" w:fill="auto"/>
          </w:tcPr>
          <w:p w:rsidR="00A8746E" w:rsidRPr="00E6094C" w:rsidRDefault="00A8746E" w:rsidP="0016250B">
            <w:pPr>
              <w:jc w:val="center"/>
              <w:rPr>
                <w:b/>
                <w:lang w:val="lv-LV" w:eastAsia="lv-LV"/>
              </w:rPr>
            </w:pPr>
            <w:r w:rsidRPr="00E6094C">
              <w:rPr>
                <w:b/>
                <w:lang w:val="lv-LV" w:eastAsia="lv-LV"/>
              </w:rPr>
              <w:t>25</w:t>
            </w:r>
          </w:p>
        </w:tc>
      </w:tr>
      <w:tr w:rsidR="00A8746E" w:rsidRPr="00E6094C" w:rsidTr="0016250B">
        <w:tc>
          <w:tcPr>
            <w:tcW w:w="943" w:type="dxa"/>
            <w:tcBorders>
              <w:top w:val="single" w:sz="4" w:space="0" w:color="auto"/>
              <w:left w:val="single" w:sz="4" w:space="0" w:color="auto"/>
              <w:bottom w:val="single" w:sz="4" w:space="0" w:color="auto"/>
              <w:right w:val="single" w:sz="4" w:space="0" w:color="auto"/>
            </w:tcBorders>
            <w:shd w:val="clear" w:color="auto" w:fill="auto"/>
          </w:tcPr>
          <w:p w:rsidR="00A8746E" w:rsidRPr="00E6094C" w:rsidRDefault="00A8746E" w:rsidP="0016250B">
            <w:pPr>
              <w:jc w:val="center"/>
              <w:rPr>
                <w:lang w:val="lv-LV" w:eastAsia="lv-LV"/>
              </w:rPr>
            </w:pPr>
            <w:r w:rsidRPr="00E6094C">
              <w:rPr>
                <w:lang w:val="lv-LV" w:eastAsia="lv-LV"/>
              </w:rPr>
              <w:t>3.</w:t>
            </w:r>
          </w:p>
        </w:tc>
        <w:tc>
          <w:tcPr>
            <w:tcW w:w="7157" w:type="dxa"/>
            <w:tcBorders>
              <w:top w:val="single" w:sz="4" w:space="0" w:color="auto"/>
              <w:left w:val="single" w:sz="4" w:space="0" w:color="auto"/>
              <w:bottom w:val="single" w:sz="4" w:space="0" w:color="auto"/>
              <w:right w:val="single" w:sz="4" w:space="0" w:color="auto"/>
            </w:tcBorders>
            <w:shd w:val="clear" w:color="auto" w:fill="auto"/>
          </w:tcPr>
          <w:p w:rsidR="00A8746E" w:rsidRPr="00E6094C" w:rsidRDefault="00A8746E" w:rsidP="0016250B">
            <w:pPr>
              <w:rPr>
                <w:lang w:val="lv-LV" w:eastAsia="lv-LV"/>
              </w:rPr>
            </w:pPr>
            <w:r w:rsidRPr="00E6094C">
              <w:rPr>
                <w:lang w:val="lv-LV" w:eastAsia="lv-LV"/>
              </w:rPr>
              <w:t>Piedāvāto pārtikas produktu ar paaugstinātu kvalitātes līmeni daudzums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8746E" w:rsidRPr="00E6094C" w:rsidRDefault="00A8746E" w:rsidP="0016250B">
            <w:pPr>
              <w:jc w:val="center"/>
              <w:rPr>
                <w:b/>
                <w:lang w:val="lv-LV" w:eastAsia="lv-LV"/>
              </w:rPr>
            </w:pPr>
            <w:r w:rsidRPr="00E6094C">
              <w:rPr>
                <w:b/>
                <w:lang w:val="lv-LV" w:eastAsia="lv-LV"/>
              </w:rPr>
              <w:t>25</w:t>
            </w:r>
          </w:p>
        </w:tc>
      </w:tr>
      <w:tr w:rsidR="00A8746E" w:rsidRPr="00E6094C" w:rsidTr="0016250B">
        <w:trPr>
          <w:trHeight w:val="70"/>
        </w:trPr>
        <w:tc>
          <w:tcPr>
            <w:tcW w:w="8100" w:type="dxa"/>
            <w:gridSpan w:val="2"/>
            <w:shd w:val="clear" w:color="auto" w:fill="auto"/>
          </w:tcPr>
          <w:p w:rsidR="00A8746E" w:rsidRPr="00E6094C" w:rsidRDefault="00A8746E" w:rsidP="0016250B">
            <w:pPr>
              <w:jc w:val="right"/>
              <w:rPr>
                <w:b/>
                <w:lang w:val="lv-LV" w:eastAsia="lv-LV"/>
              </w:rPr>
            </w:pPr>
            <w:r w:rsidRPr="00E6094C">
              <w:rPr>
                <w:b/>
                <w:lang w:val="lv-LV" w:eastAsia="lv-LV"/>
              </w:rPr>
              <w:t>Maksimālais iespējamais kopējais punktu skaits</w:t>
            </w:r>
          </w:p>
        </w:tc>
        <w:tc>
          <w:tcPr>
            <w:tcW w:w="1530" w:type="dxa"/>
            <w:shd w:val="clear" w:color="auto" w:fill="auto"/>
          </w:tcPr>
          <w:p w:rsidR="00A8746E" w:rsidRPr="00E6094C" w:rsidRDefault="00A8746E" w:rsidP="0016250B">
            <w:pPr>
              <w:jc w:val="center"/>
              <w:rPr>
                <w:b/>
                <w:lang w:val="lv-LV" w:eastAsia="lv-LV"/>
              </w:rPr>
            </w:pPr>
            <w:r w:rsidRPr="00E6094C">
              <w:rPr>
                <w:b/>
                <w:lang w:val="lv-LV" w:eastAsia="lv-LV"/>
              </w:rPr>
              <w:t>100</w:t>
            </w:r>
          </w:p>
        </w:tc>
      </w:tr>
    </w:tbl>
    <w:p w:rsidR="00A8746E" w:rsidRPr="00E6094C" w:rsidRDefault="00A8746E" w:rsidP="00A8746E">
      <w:pPr>
        <w:tabs>
          <w:tab w:val="left" w:pos="567"/>
        </w:tabs>
        <w:ind w:left="432"/>
        <w:jc w:val="both"/>
        <w:rPr>
          <w:b/>
          <w:lang w:val="lv-LV" w:eastAsia="lv-LV"/>
        </w:rPr>
      </w:pPr>
    </w:p>
    <w:p w:rsidR="00A8746E" w:rsidRPr="00FA28F1" w:rsidRDefault="00A8746E" w:rsidP="00A8746E">
      <w:pPr>
        <w:jc w:val="both"/>
        <w:rPr>
          <w:lang w:val="lv-LV" w:eastAsia="lv-LV"/>
        </w:rPr>
      </w:pPr>
      <w:r w:rsidRPr="00FA28F1">
        <w:rPr>
          <w:lang w:val="lv-LV" w:eastAsia="lv-LV"/>
        </w:rPr>
        <w:t xml:space="preserve">      Kritēriju novērtēšanu veic katrs Komisijas loceklis. Novērtēšana tiek veikta, katram Komisijas locek</w:t>
      </w:r>
      <w:r w:rsidR="00514BE3" w:rsidRPr="00FA28F1">
        <w:rPr>
          <w:lang w:val="lv-LV" w:eastAsia="lv-LV"/>
        </w:rPr>
        <w:t>lim aizpildot vērtēšanas tabulas</w:t>
      </w:r>
      <w:r w:rsidR="00FA28F1" w:rsidRPr="00FA28F1">
        <w:rPr>
          <w:lang w:val="lv-LV" w:eastAsia="lv-LV"/>
        </w:rPr>
        <w:t xml:space="preserve"> (pielikums Nr.3</w:t>
      </w:r>
      <w:r w:rsidRPr="00FA28F1">
        <w:rPr>
          <w:lang w:val="lv-LV" w:eastAsia="lv-LV"/>
        </w:rPr>
        <w:t>), piešķirot novērtējuma punktus attiecīgajam kritērijam noteiktās skaitliskās vērtības robežās. Piešķirot novērtējuma punktus, Komi</w:t>
      </w:r>
      <w:r w:rsidR="00C77582" w:rsidRPr="00FA28F1">
        <w:rPr>
          <w:lang w:val="lv-LV" w:eastAsia="lv-LV"/>
        </w:rPr>
        <w:t xml:space="preserve">sijas locekļi ņem vērā </w:t>
      </w:r>
      <w:r w:rsidRPr="00FA28F1">
        <w:rPr>
          <w:lang w:val="lv-LV" w:eastAsia="lv-LV"/>
        </w:rPr>
        <w:t xml:space="preserve"> </w:t>
      </w:r>
      <w:r w:rsidR="00514BE3" w:rsidRPr="00FA28F1">
        <w:rPr>
          <w:lang w:val="lv-LV" w:eastAsia="lv-LV"/>
        </w:rPr>
        <w:t>2.2 un 2.3. punktos noteiktās</w:t>
      </w:r>
      <w:r w:rsidR="00C77582" w:rsidRPr="00FA28F1">
        <w:rPr>
          <w:lang w:val="lv-LV" w:eastAsia="lv-LV"/>
        </w:rPr>
        <w:t xml:space="preserve"> </w:t>
      </w:r>
      <w:r w:rsidR="00514BE3" w:rsidRPr="00FA28F1">
        <w:rPr>
          <w:lang w:val="lv-LV" w:eastAsia="lv-LV"/>
        </w:rPr>
        <w:t>vispārīgās prasības produktiem.</w:t>
      </w:r>
    </w:p>
    <w:p w:rsidR="00F769A2" w:rsidRPr="00FA28F1" w:rsidRDefault="00F769A2" w:rsidP="00F20F54">
      <w:pPr>
        <w:pStyle w:val="Pamatteksts"/>
        <w:widowControl/>
        <w:tabs>
          <w:tab w:val="left" w:pos="900"/>
          <w:tab w:val="left" w:pos="2127"/>
          <w:tab w:val="left" w:pos="2640"/>
        </w:tabs>
        <w:spacing w:after="0"/>
        <w:jc w:val="both"/>
        <w:rPr>
          <w:rFonts w:ascii="Times New Roman" w:hAnsi="Times New Roman"/>
          <w:szCs w:val="24"/>
          <w:lang w:val="lv-LV"/>
        </w:rPr>
      </w:pPr>
    </w:p>
    <w:p w:rsidR="00F20F54" w:rsidRPr="00A428FB" w:rsidRDefault="00B71F56" w:rsidP="00F20F54">
      <w:pPr>
        <w:pStyle w:val="Pamatteksts"/>
        <w:widowControl/>
        <w:tabs>
          <w:tab w:val="left" w:pos="900"/>
          <w:tab w:val="left" w:pos="2127"/>
          <w:tab w:val="left" w:pos="2640"/>
        </w:tabs>
        <w:spacing w:after="0"/>
        <w:jc w:val="both"/>
        <w:rPr>
          <w:rFonts w:ascii="Times New Roman" w:hAnsi="Times New Roman"/>
          <w:szCs w:val="24"/>
          <w:lang w:val="lv-LV"/>
        </w:rPr>
      </w:pPr>
      <w:r w:rsidRPr="00A428FB">
        <w:rPr>
          <w:rFonts w:ascii="Times New Roman" w:hAnsi="Times New Roman"/>
          <w:szCs w:val="24"/>
          <w:lang w:val="lv-LV"/>
        </w:rPr>
        <w:t xml:space="preserve"> Iepirkuma komisija pārbauda, vai finanšu piedāvājumā nav aritmētiskās kļūdas un labo tās (nolikuma 5.2. punkts „A</w:t>
      </w:r>
      <w:r>
        <w:rPr>
          <w:rFonts w:ascii="Times New Roman" w:hAnsi="Times New Roman"/>
          <w:szCs w:val="24"/>
          <w:lang w:val="lv-LV"/>
        </w:rPr>
        <w:t xml:space="preserve">ritmētiskās kļūdas labošana”); </w:t>
      </w:r>
    </w:p>
    <w:p w:rsidR="00F20F54" w:rsidRPr="00A428FB" w:rsidRDefault="00F20F54" w:rsidP="00F20F54">
      <w:pPr>
        <w:pStyle w:val="Pamatteksts"/>
        <w:widowControl/>
        <w:tabs>
          <w:tab w:val="left" w:pos="900"/>
          <w:tab w:val="left" w:pos="2127"/>
          <w:tab w:val="left" w:pos="2640"/>
        </w:tabs>
        <w:spacing w:after="0"/>
        <w:jc w:val="both"/>
        <w:rPr>
          <w:rFonts w:ascii="Times New Roman" w:hAnsi="Times New Roman"/>
          <w:szCs w:val="24"/>
          <w:lang w:val="lv-LV"/>
        </w:rPr>
      </w:pPr>
      <w:r w:rsidRPr="00A428FB">
        <w:rPr>
          <w:rFonts w:ascii="Times New Roman" w:hAnsi="Times New Roman"/>
          <w:szCs w:val="24"/>
          <w:lang w:val="lv-LV"/>
        </w:rPr>
        <w:t>Iepirkuma komisija pārbauda, vai piedāvājums nav nepamatoti lēts (nolikuma 5.3. punkts „Nepamatoti lēta piedāvājuma noteikšana”);</w:t>
      </w:r>
    </w:p>
    <w:p w:rsidR="00F20F54" w:rsidRPr="00A428FB" w:rsidRDefault="00F20F54" w:rsidP="00F20F54">
      <w:pPr>
        <w:pStyle w:val="Pamatteksts"/>
        <w:widowControl/>
        <w:tabs>
          <w:tab w:val="left" w:pos="900"/>
          <w:tab w:val="left" w:pos="2127"/>
          <w:tab w:val="left" w:pos="2640"/>
        </w:tabs>
        <w:spacing w:after="0"/>
        <w:jc w:val="both"/>
        <w:rPr>
          <w:rFonts w:ascii="Times New Roman" w:hAnsi="Times New Roman"/>
          <w:szCs w:val="24"/>
          <w:lang w:val="lv-LV"/>
        </w:rPr>
      </w:pPr>
    </w:p>
    <w:p w:rsidR="00F20F54" w:rsidRPr="00A428FB" w:rsidRDefault="00F20F54" w:rsidP="00F20F54">
      <w:pPr>
        <w:pStyle w:val="Pamatteksts"/>
        <w:widowControl/>
        <w:tabs>
          <w:tab w:val="left" w:pos="900"/>
          <w:tab w:val="left" w:pos="2127"/>
          <w:tab w:val="left" w:pos="2640"/>
        </w:tabs>
        <w:spacing w:after="0"/>
        <w:jc w:val="both"/>
        <w:rPr>
          <w:rFonts w:ascii="Times New Roman" w:hAnsi="Times New Roman"/>
          <w:szCs w:val="24"/>
          <w:lang w:val="lv-LV"/>
        </w:rPr>
      </w:pPr>
      <w:r w:rsidRPr="00A428FB">
        <w:rPr>
          <w:rFonts w:ascii="Times New Roman" w:hAnsi="Times New Roman"/>
          <w:szCs w:val="24"/>
          <w:lang w:val="lv-LV"/>
        </w:rPr>
        <w:t xml:space="preserve">Iepirkuma komisija nosaka </w:t>
      </w:r>
      <w:r w:rsidRPr="00EA4AAD">
        <w:rPr>
          <w:rFonts w:ascii="Times New Roman" w:hAnsi="Times New Roman"/>
          <w:b/>
          <w:szCs w:val="24"/>
          <w:lang w:val="lv-LV"/>
        </w:rPr>
        <w:t>saimnieciski visizdevīgāko piedāvājumu</w:t>
      </w:r>
      <w:r>
        <w:rPr>
          <w:rFonts w:ascii="Times New Roman" w:hAnsi="Times New Roman"/>
          <w:szCs w:val="24"/>
          <w:lang w:val="lv-LV"/>
        </w:rPr>
        <w:t xml:space="preserve">, </w:t>
      </w:r>
      <w:r w:rsidRPr="00A428FB">
        <w:rPr>
          <w:rFonts w:ascii="Times New Roman" w:hAnsi="Times New Roman"/>
          <w:szCs w:val="24"/>
          <w:lang w:val="lv-LV"/>
        </w:rPr>
        <w:t xml:space="preserve">un Pretendentu, kura piedāvājums, salīdzinot un izvērtējot iesniegtos piedāvājumus, noteikts kā nolikuma prasībām </w:t>
      </w:r>
      <w:r w:rsidRPr="00FA28F1">
        <w:rPr>
          <w:rFonts w:ascii="Times New Roman" w:hAnsi="Times New Roman"/>
          <w:szCs w:val="24"/>
          <w:lang w:val="lv-LV"/>
        </w:rPr>
        <w:t>atbilstošs</w:t>
      </w:r>
      <w:r w:rsidR="00A8746E" w:rsidRPr="00FA28F1">
        <w:rPr>
          <w:rFonts w:ascii="Times New Roman" w:hAnsi="Times New Roman"/>
          <w:szCs w:val="24"/>
          <w:lang w:val="lv-LV"/>
        </w:rPr>
        <w:t xml:space="preserve"> saimnieciski visizdevīgākais</w:t>
      </w:r>
      <w:r w:rsidRPr="00FA28F1">
        <w:rPr>
          <w:rFonts w:ascii="Times New Roman" w:hAnsi="Times New Roman"/>
          <w:szCs w:val="24"/>
          <w:lang w:val="lv-LV"/>
        </w:rPr>
        <w:t xml:space="preserve"> piedāvājums</w:t>
      </w:r>
      <w:r w:rsidRPr="00A428FB">
        <w:rPr>
          <w:rFonts w:ascii="Times New Roman" w:hAnsi="Times New Roman"/>
          <w:szCs w:val="24"/>
          <w:lang w:val="lv-LV"/>
        </w:rPr>
        <w:t xml:space="preserve">, tiek  atzīts par uzvarētāju konkursā. </w:t>
      </w:r>
    </w:p>
    <w:p w:rsidR="00F20F54" w:rsidRPr="00A428FB"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sz w:val="24"/>
          <w:szCs w:val="24"/>
          <w:lang w:val="lv-LV"/>
        </w:rPr>
      </w:pPr>
    </w:p>
    <w:p w:rsidR="00F20F54" w:rsidRPr="00A428FB" w:rsidRDefault="00A8746E"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 xml:space="preserve">   </w:t>
      </w:r>
      <w:r w:rsidR="00F20F54" w:rsidRPr="00A428FB">
        <w:rPr>
          <w:rFonts w:ascii="Times New Roman" w:hAnsi="Times New Roman" w:cs="Times New Roman"/>
          <w:b w:val="0"/>
          <w:i w:val="0"/>
          <w:sz w:val="24"/>
          <w:szCs w:val="24"/>
          <w:lang w:val="lv-LV"/>
        </w:rPr>
        <w:t>5.1.3. Gadījumā, ja:</w:t>
      </w:r>
    </w:p>
    <w:p w:rsidR="00F20F54" w:rsidRPr="00C91063" w:rsidRDefault="00F20F54" w:rsidP="00F20F54">
      <w:pPr>
        <w:pStyle w:val="Pamatteksts"/>
        <w:widowControl/>
        <w:tabs>
          <w:tab w:val="left" w:pos="900"/>
          <w:tab w:val="left" w:pos="1080"/>
          <w:tab w:val="left" w:pos="1276"/>
          <w:tab w:val="left" w:pos="2127"/>
        </w:tabs>
        <w:spacing w:after="0"/>
        <w:jc w:val="both"/>
        <w:rPr>
          <w:rFonts w:ascii="Times New Roman" w:hAnsi="Times New Roman"/>
          <w:szCs w:val="24"/>
          <w:lang w:val="lv-LV"/>
        </w:rPr>
      </w:pPr>
      <w:r w:rsidRPr="00C91063">
        <w:rPr>
          <w:rFonts w:ascii="Times New Roman" w:hAnsi="Times New Roman"/>
          <w:szCs w:val="24"/>
          <w:lang w:val="lv-LV"/>
        </w:rPr>
        <w:tab/>
        <w:t>- piedāvājumu izvērtēšanas laikā Pretendents savu piedāvājumu atsauc vai maina vai</w:t>
      </w:r>
    </w:p>
    <w:p w:rsidR="00F20F54" w:rsidRPr="00C91063" w:rsidRDefault="00F20F54" w:rsidP="00F20F54">
      <w:pPr>
        <w:pStyle w:val="Pamatteksts"/>
        <w:widowControl/>
        <w:tabs>
          <w:tab w:val="left" w:pos="900"/>
          <w:tab w:val="left" w:pos="1080"/>
          <w:tab w:val="left" w:pos="1276"/>
          <w:tab w:val="left" w:pos="2127"/>
        </w:tabs>
        <w:spacing w:after="0"/>
        <w:jc w:val="both"/>
        <w:rPr>
          <w:rFonts w:ascii="Times New Roman" w:hAnsi="Times New Roman"/>
          <w:szCs w:val="24"/>
          <w:lang w:val="lv-LV"/>
        </w:rPr>
      </w:pPr>
      <w:r w:rsidRPr="00C91063">
        <w:rPr>
          <w:rFonts w:ascii="Times New Roman" w:hAnsi="Times New Roman"/>
          <w:szCs w:val="24"/>
          <w:lang w:val="lv-LV"/>
        </w:rPr>
        <w:tab/>
        <w:t>- pretendents ir iesniedzis nepatiesu informāciju vai vispār nav iesniedzis pieprasīto informāciju vai</w:t>
      </w:r>
    </w:p>
    <w:p w:rsidR="00F20F54" w:rsidRPr="00C91063" w:rsidRDefault="00F20F54" w:rsidP="00F20F54">
      <w:pPr>
        <w:pStyle w:val="Pamatteksts"/>
        <w:widowControl/>
        <w:tabs>
          <w:tab w:val="left" w:pos="900"/>
          <w:tab w:val="left" w:pos="1080"/>
          <w:tab w:val="left" w:pos="1276"/>
          <w:tab w:val="left" w:pos="2127"/>
        </w:tabs>
        <w:spacing w:after="0"/>
        <w:jc w:val="both"/>
        <w:rPr>
          <w:rFonts w:ascii="Times New Roman" w:hAnsi="Times New Roman"/>
          <w:szCs w:val="24"/>
          <w:lang w:val="lv-LV"/>
        </w:rPr>
      </w:pPr>
      <w:r w:rsidRPr="00C91063">
        <w:rPr>
          <w:rFonts w:ascii="Times New Roman" w:hAnsi="Times New Roman"/>
          <w:szCs w:val="24"/>
          <w:lang w:val="lv-LV"/>
        </w:rPr>
        <w:tab/>
        <w:t>- piedāvājums neatbilst kādai konkursa nolikumā noteiktajai prasībai vai</w:t>
      </w:r>
    </w:p>
    <w:p w:rsidR="00F20F54" w:rsidRPr="00C91063" w:rsidRDefault="00F20F54" w:rsidP="00F20F54">
      <w:pPr>
        <w:pStyle w:val="Pamatteksts"/>
        <w:widowControl/>
        <w:tabs>
          <w:tab w:val="left" w:pos="900"/>
          <w:tab w:val="left" w:pos="1080"/>
          <w:tab w:val="left" w:pos="1276"/>
          <w:tab w:val="left" w:pos="2127"/>
        </w:tabs>
        <w:spacing w:after="0"/>
        <w:jc w:val="both"/>
        <w:rPr>
          <w:rFonts w:ascii="Times New Roman" w:hAnsi="Times New Roman"/>
          <w:szCs w:val="24"/>
          <w:lang w:val="lv-LV"/>
        </w:rPr>
      </w:pPr>
      <w:r w:rsidRPr="00C91063">
        <w:rPr>
          <w:rFonts w:ascii="Times New Roman" w:hAnsi="Times New Roman"/>
          <w:szCs w:val="24"/>
          <w:lang w:val="lv-LV"/>
        </w:rPr>
        <w:tab/>
        <w:t>- piedāvājums tiek atzīts par nepamatoti lētu,</w:t>
      </w:r>
    </w:p>
    <w:p w:rsidR="00F20F54" w:rsidRDefault="00F20F54" w:rsidP="00F20F54">
      <w:pPr>
        <w:pStyle w:val="Pamatteksts"/>
        <w:widowControl/>
        <w:tabs>
          <w:tab w:val="left" w:pos="900"/>
          <w:tab w:val="left" w:pos="2127"/>
        </w:tabs>
        <w:spacing w:after="0"/>
        <w:jc w:val="both"/>
        <w:rPr>
          <w:rFonts w:ascii="Times New Roman" w:hAnsi="Times New Roman"/>
          <w:szCs w:val="24"/>
          <w:lang w:val="lv-LV"/>
        </w:rPr>
      </w:pPr>
      <w:r w:rsidRPr="00C91063">
        <w:rPr>
          <w:rFonts w:ascii="Times New Roman" w:hAnsi="Times New Roman"/>
          <w:szCs w:val="24"/>
          <w:lang w:val="lv-LV"/>
        </w:rPr>
        <w:t xml:space="preserve">iepirkuma komisija turpmāk šo piedāvājumu neizskata un attiecīgo Pretendentu izslēdz no turpmākās dalības atklātā konkursā. </w:t>
      </w:r>
    </w:p>
    <w:p w:rsidR="00F20F54" w:rsidRDefault="00F20F54" w:rsidP="00F20F54">
      <w:pPr>
        <w:pStyle w:val="Pamatteksts"/>
        <w:widowControl/>
        <w:tabs>
          <w:tab w:val="left" w:pos="900"/>
          <w:tab w:val="left" w:pos="2127"/>
        </w:tabs>
        <w:spacing w:after="0"/>
        <w:jc w:val="both"/>
        <w:rPr>
          <w:rFonts w:ascii="Times New Roman" w:hAnsi="Times New Roman"/>
          <w:szCs w:val="24"/>
          <w:lang w:val="lv-LV"/>
        </w:rPr>
      </w:pPr>
    </w:p>
    <w:p w:rsidR="00F20F54" w:rsidRDefault="00A8746E" w:rsidP="00F20F54">
      <w:pPr>
        <w:pStyle w:val="Pamatteksts"/>
        <w:widowControl/>
        <w:tabs>
          <w:tab w:val="left" w:pos="900"/>
          <w:tab w:val="left" w:pos="1080"/>
          <w:tab w:val="left" w:pos="1276"/>
          <w:tab w:val="left" w:pos="3119"/>
        </w:tabs>
        <w:spacing w:after="0"/>
        <w:jc w:val="both"/>
        <w:rPr>
          <w:rFonts w:ascii="Times New Roman" w:hAnsi="Times New Roman"/>
          <w:szCs w:val="24"/>
          <w:lang w:val="lv-LV"/>
        </w:rPr>
      </w:pPr>
      <w:r>
        <w:rPr>
          <w:rFonts w:ascii="Times New Roman" w:hAnsi="Times New Roman"/>
          <w:szCs w:val="24"/>
          <w:lang w:val="lv-LV"/>
        </w:rPr>
        <w:t xml:space="preserve">   </w:t>
      </w:r>
      <w:r w:rsidR="00F20F54">
        <w:rPr>
          <w:rFonts w:ascii="Times New Roman" w:hAnsi="Times New Roman"/>
          <w:szCs w:val="24"/>
          <w:lang w:val="lv-LV"/>
        </w:rPr>
        <w:t>5.1.4. Ja iepirkuma komisija konstatē, ka piedāvājumā ietvertā vai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w:t>
      </w:r>
      <w:r w:rsidR="009818D6">
        <w:rPr>
          <w:rFonts w:ascii="Times New Roman" w:hAnsi="Times New Roman"/>
          <w:szCs w:val="24"/>
          <w:lang w:val="lv-LV"/>
        </w:rPr>
        <w:t xml:space="preserve"> informācijas vai dokumenta iesn</w:t>
      </w:r>
      <w:r w:rsidR="00F20F54">
        <w:rPr>
          <w:rFonts w:ascii="Times New Roman" w:hAnsi="Times New Roman"/>
          <w:szCs w:val="24"/>
          <w:lang w:val="lv-LV"/>
        </w:rPr>
        <w:t>iegšanai Iepirkuma komisija nosaka samērīgi ar laiku, kas nepieciešams šādas informācijas  vai dokumenta sagatavošanai un iesniegšanai.</w:t>
      </w:r>
    </w:p>
    <w:p w:rsidR="00F20F54" w:rsidRDefault="00F20F54" w:rsidP="00F20F54">
      <w:pPr>
        <w:pStyle w:val="Pamatteksts"/>
        <w:widowControl/>
        <w:tabs>
          <w:tab w:val="left" w:pos="900"/>
          <w:tab w:val="left" w:pos="1080"/>
          <w:tab w:val="left" w:pos="1276"/>
          <w:tab w:val="left" w:pos="3119"/>
        </w:tabs>
        <w:spacing w:after="0"/>
        <w:jc w:val="both"/>
        <w:rPr>
          <w:rFonts w:ascii="Times New Roman" w:hAnsi="Times New Roman"/>
          <w:szCs w:val="24"/>
          <w:lang w:val="lv-LV"/>
        </w:rPr>
      </w:pPr>
    </w:p>
    <w:p w:rsidR="00F20F54" w:rsidRDefault="00A8746E" w:rsidP="00F20F54">
      <w:pPr>
        <w:pStyle w:val="Pamatteksts"/>
        <w:widowControl/>
        <w:tabs>
          <w:tab w:val="left" w:pos="900"/>
          <w:tab w:val="left" w:pos="1080"/>
          <w:tab w:val="left" w:pos="1276"/>
          <w:tab w:val="left" w:pos="3119"/>
        </w:tabs>
        <w:spacing w:after="0"/>
        <w:jc w:val="both"/>
        <w:rPr>
          <w:rFonts w:ascii="Times New Roman" w:hAnsi="Times New Roman"/>
          <w:szCs w:val="24"/>
          <w:lang w:val="lv-LV"/>
        </w:rPr>
      </w:pPr>
      <w:r>
        <w:rPr>
          <w:rFonts w:ascii="Times New Roman" w:hAnsi="Times New Roman"/>
          <w:szCs w:val="24"/>
          <w:lang w:val="lv-LV"/>
        </w:rPr>
        <w:t xml:space="preserve">   </w:t>
      </w:r>
      <w:r w:rsidR="00F20F54">
        <w:rPr>
          <w:rFonts w:ascii="Times New Roman" w:hAnsi="Times New Roman"/>
          <w:szCs w:val="24"/>
          <w:lang w:val="lv-LV"/>
        </w:rPr>
        <w:t xml:space="preserve">5.1.5. Ja iepirkuma komisija saskaņā ar Nolikuma 5.1.4. apakšpunktā noteikto ir pieprasījusi izskaidrot vai papildināt piedāvājumā ietverto  vai pretendenta iesniegto informāciju, bet </w:t>
      </w:r>
    </w:p>
    <w:p w:rsidR="00F20F54" w:rsidRDefault="00F20F54" w:rsidP="00F20F54">
      <w:pPr>
        <w:pStyle w:val="Pamatteksts"/>
        <w:widowControl/>
        <w:tabs>
          <w:tab w:val="left" w:pos="900"/>
          <w:tab w:val="left" w:pos="1080"/>
          <w:tab w:val="left" w:pos="1276"/>
          <w:tab w:val="left" w:pos="3119"/>
        </w:tabs>
        <w:spacing w:after="0"/>
        <w:jc w:val="both"/>
        <w:rPr>
          <w:rFonts w:ascii="Times New Roman" w:hAnsi="Times New Roman"/>
          <w:szCs w:val="24"/>
          <w:lang w:val="lv-LV"/>
        </w:rPr>
      </w:pPr>
      <w:r>
        <w:rPr>
          <w:rFonts w:ascii="Times New Roman" w:hAnsi="Times New Roman"/>
          <w:szCs w:val="24"/>
          <w:lang w:val="lv-LV"/>
        </w:rPr>
        <w:t>Pretendents to nav izdarījis atbilstoši Iepirkuma komisijas noteiktajām prasībām, Iepirkuma komisija pieteikumu vai piedāvājumu vērtē pēc tās rīcībā esošās informācijas.</w:t>
      </w:r>
    </w:p>
    <w:p w:rsidR="00F20F54" w:rsidRPr="00C91063" w:rsidRDefault="00F20F54" w:rsidP="00F20F54">
      <w:pPr>
        <w:pStyle w:val="Pamatteksts"/>
        <w:widowControl/>
        <w:tabs>
          <w:tab w:val="left" w:pos="900"/>
          <w:tab w:val="left" w:pos="2127"/>
        </w:tabs>
        <w:spacing w:after="0"/>
        <w:jc w:val="both"/>
        <w:rPr>
          <w:rFonts w:ascii="Times New Roman" w:hAnsi="Times New Roman"/>
          <w:szCs w:val="24"/>
          <w:lang w:val="lv-LV"/>
        </w:rPr>
      </w:pPr>
    </w:p>
    <w:p w:rsidR="00F20F54" w:rsidRPr="00C91063" w:rsidRDefault="00F20F54" w:rsidP="00F20F54">
      <w:pPr>
        <w:pStyle w:val="Pamatteksts"/>
        <w:widowControl/>
        <w:tabs>
          <w:tab w:val="left" w:pos="900"/>
          <w:tab w:val="left" w:pos="2127"/>
        </w:tabs>
        <w:spacing w:after="0"/>
        <w:jc w:val="both"/>
        <w:rPr>
          <w:rFonts w:ascii="Times New Roman" w:hAnsi="Times New Roman"/>
          <w:szCs w:val="24"/>
          <w:lang w:val="lv-LV"/>
        </w:rPr>
      </w:pPr>
    </w:p>
    <w:p w:rsidR="00F20F54" w:rsidRDefault="00F20F54" w:rsidP="00A8746E">
      <w:pPr>
        <w:pStyle w:val="Pamatteksts"/>
        <w:widowControl/>
        <w:tabs>
          <w:tab w:val="left" w:pos="10080"/>
          <w:tab w:val="left" w:pos="10140"/>
        </w:tabs>
        <w:spacing w:after="0"/>
        <w:jc w:val="both"/>
        <w:rPr>
          <w:rFonts w:ascii="Times New Roman" w:hAnsi="Times New Roman"/>
          <w:b/>
          <w:szCs w:val="24"/>
          <w:lang w:val="lv-LV"/>
        </w:rPr>
      </w:pPr>
      <w:r w:rsidRPr="00C91063">
        <w:rPr>
          <w:rFonts w:ascii="Times New Roman" w:hAnsi="Times New Roman"/>
          <w:b/>
          <w:szCs w:val="24"/>
          <w:lang w:val="lv-LV"/>
        </w:rPr>
        <w:lastRenderedPageBreak/>
        <w:t>5.2. Aritmētiskās kļūdas labošana</w:t>
      </w:r>
    </w:p>
    <w:p w:rsidR="00F20F54"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p>
    <w:p w:rsidR="00F20F54" w:rsidRPr="00A428FB" w:rsidRDefault="00A8746E"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 xml:space="preserve">   </w:t>
      </w:r>
      <w:r w:rsidR="00F20F54" w:rsidRPr="00A428FB">
        <w:rPr>
          <w:rFonts w:ascii="Times New Roman" w:hAnsi="Times New Roman" w:cs="Times New Roman"/>
          <w:b w:val="0"/>
          <w:i w:val="0"/>
          <w:sz w:val="24"/>
          <w:szCs w:val="24"/>
          <w:lang w:val="lv-LV"/>
        </w:rPr>
        <w:t>5.2.1. Piedāvājumu izvēles laikā iepirkuma komisija pārbauda, vai piedāvājumā nav aritmētiskās kļūdas (kļūda, kura ir pieļauta vienīgi aritmētisku jeb matemātisku darbību rezultātā).</w:t>
      </w:r>
    </w:p>
    <w:p w:rsidR="00F20F54" w:rsidRPr="00C91063" w:rsidRDefault="00F20F54" w:rsidP="00F20F54">
      <w:pPr>
        <w:pStyle w:val="Pamatteksts"/>
        <w:widowControl/>
        <w:tabs>
          <w:tab w:val="left" w:pos="10080"/>
          <w:tab w:val="left" w:pos="10140"/>
        </w:tabs>
        <w:spacing w:after="0"/>
        <w:ind w:left="840"/>
        <w:jc w:val="both"/>
        <w:rPr>
          <w:rFonts w:ascii="Times New Roman" w:hAnsi="Times New Roman"/>
          <w:szCs w:val="24"/>
          <w:lang w:val="lv-LV"/>
        </w:rPr>
      </w:pPr>
    </w:p>
    <w:p w:rsidR="00F20F54" w:rsidRPr="00A428FB" w:rsidRDefault="00A8746E"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 xml:space="preserve">   </w:t>
      </w:r>
      <w:r w:rsidR="00F20F54" w:rsidRPr="00A428FB">
        <w:rPr>
          <w:rFonts w:ascii="Times New Roman" w:hAnsi="Times New Roman" w:cs="Times New Roman"/>
          <w:b w:val="0"/>
          <w:i w:val="0"/>
          <w:sz w:val="24"/>
          <w:szCs w:val="24"/>
          <w:lang w:val="lv-LV"/>
        </w:rPr>
        <w:t>5.2.2. Ja iepirkuma komisija piedāvājumā konstatē aritmētisko kļūdu, tā šo kļūdu izlabo.</w:t>
      </w:r>
    </w:p>
    <w:p w:rsidR="00F20F54" w:rsidRPr="00A428FB"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bCs w:val="0"/>
          <w:i w:val="0"/>
          <w:sz w:val="24"/>
          <w:szCs w:val="24"/>
          <w:lang w:val="lv-LV"/>
        </w:rPr>
      </w:pPr>
    </w:p>
    <w:p w:rsidR="00F20F54" w:rsidRPr="00A428FB" w:rsidRDefault="00A8746E"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bCs w:val="0"/>
          <w:i w:val="0"/>
          <w:sz w:val="24"/>
          <w:szCs w:val="24"/>
          <w:lang w:val="lv-LV"/>
        </w:rPr>
      </w:pPr>
      <w:r>
        <w:rPr>
          <w:rFonts w:ascii="Times New Roman" w:hAnsi="Times New Roman" w:cs="Times New Roman"/>
          <w:b w:val="0"/>
          <w:bCs w:val="0"/>
          <w:i w:val="0"/>
          <w:sz w:val="24"/>
          <w:szCs w:val="24"/>
          <w:lang w:val="lv-LV"/>
        </w:rPr>
        <w:t xml:space="preserve">   </w:t>
      </w:r>
      <w:r w:rsidR="00F20F54" w:rsidRPr="00A428FB">
        <w:rPr>
          <w:rFonts w:ascii="Times New Roman" w:hAnsi="Times New Roman" w:cs="Times New Roman"/>
          <w:b w:val="0"/>
          <w:bCs w:val="0"/>
          <w:i w:val="0"/>
          <w:sz w:val="24"/>
          <w:szCs w:val="24"/>
          <w:lang w:val="lv-LV"/>
        </w:rPr>
        <w:t>5.2.3. Par kļūdu labojumu un laboto piedāvājuma summu (piedāvāto līgumcenu) iepirkuma komisija paziņo Pretendentam, kura pieļautā kļūda labota.</w:t>
      </w:r>
    </w:p>
    <w:p w:rsidR="00F20F54" w:rsidRPr="00A428FB"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p>
    <w:p w:rsidR="00F20F54" w:rsidRPr="00A428FB" w:rsidRDefault="00A8746E"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 xml:space="preserve">   </w:t>
      </w:r>
      <w:r w:rsidR="00F20F54" w:rsidRPr="00A428FB">
        <w:rPr>
          <w:rFonts w:ascii="Times New Roman" w:hAnsi="Times New Roman" w:cs="Times New Roman"/>
          <w:b w:val="0"/>
          <w:i w:val="0"/>
          <w:sz w:val="24"/>
          <w:szCs w:val="24"/>
          <w:lang w:val="lv-LV"/>
        </w:rPr>
        <w:t xml:space="preserve">5.2.4. Turpmākajā piedāvājumu vērtēšanā iepirkuma komisija ņem vērā tikai šajā sadaļā noteiktajā kārtībā veiktos labojumus un laboto </w:t>
      </w:r>
      <w:r w:rsidR="00F20F54" w:rsidRPr="00A428FB">
        <w:rPr>
          <w:rFonts w:ascii="Times New Roman" w:hAnsi="Times New Roman" w:cs="Times New Roman"/>
          <w:b w:val="0"/>
          <w:bCs w:val="0"/>
          <w:i w:val="0"/>
          <w:sz w:val="24"/>
          <w:szCs w:val="24"/>
          <w:lang w:val="lv-LV"/>
        </w:rPr>
        <w:t>piedāvājuma summu</w:t>
      </w:r>
      <w:r w:rsidR="00F20F54" w:rsidRPr="00A428FB">
        <w:rPr>
          <w:rFonts w:ascii="Times New Roman" w:hAnsi="Times New Roman" w:cs="Times New Roman"/>
          <w:b w:val="0"/>
          <w:i w:val="0"/>
          <w:sz w:val="24"/>
          <w:szCs w:val="24"/>
          <w:lang w:val="lv-LV"/>
        </w:rPr>
        <w:t>.</w:t>
      </w:r>
    </w:p>
    <w:p w:rsidR="00F20F54" w:rsidRPr="00A428FB" w:rsidRDefault="00F20F54" w:rsidP="00F20F54">
      <w:pPr>
        <w:tabs>
          <w:tab w:val="left" w:pos="900"/>
        </w:tabs>
        <w:rPr>
          <w:lang w:val="lv-LV"/>
        </w:rPr>
      </w:pPr>
    </w:p>
    <w:p w:rsidR="00F20F54" w:rsidRDefault="00F20F54" w:rsidP="00F20F54">
      <w:pPr>
        <w:tabs>
          <w:tab w:val="left" w:pos="10080"/>
          <w:tab w:val="left" w:pos="10140"/>
        </w:tabs>
        <w:ind w:left="840"/>
        <w:rPr>
          <w:b/>
          <w:lang w:val="lv-LV"/>
        </w:rPr>
      </w:pPr>
    </w:p>
    <w:p w:rsidR="00F20F54" w:rsidRDefault="00F20F54" w:rsidP="00F20F54">
      <w:pPr>
        <w:tabs>
          <w:tab w:val="left" w:pos="10080"/>
          <w:tab w:val="left" w:pos="10140"/>
        </w:tabs>
        <w:ind w:left="840"/>
        <w:rPr>
          <w:b/>
          <w:lang w:val="lv-LV"/>
        </w:rPr>
      </w:pPr>
    </w:p>
    <w:p w:rsidR="00F20F54" w:rsidRPr="00A428FB" w:rsidRDefault="00F20F54" w:rsidP="00A8746E">
      <w:pPr>
        <w:tabs>
          <w:tab w:val="left" w:pos="10080"/>
          <w:tab w:val="left" w:pos="10140"/>
        </w:tabs>
        <w:rPr>
          <w:b/>
          <w:lang w:val="lv-LV"/>
        </w:rPr>
      </w:pPr>
      <w:r w:rsidRPr="00A428FB">
        <w:rPr>
          <w:b/>
          <w:lang w:val="lv-LV"/>
        </w:rPr>
        <w:t>5.3. Nepamatoti lēta piedāvājuma noteikšana</w:t>
      </w:r>
    </w:p>
    <w:p w:rsidR="00F20F54" w:rsidRPr="00A428FB"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sz w:val="24"/>
          <w:szCs w:val="24"/>
          <w:lang w:val="lv-LV"/>
        </w:rPr>
      </w:pPr>
    </w:p>
    <w:p w:rsidR="00F20F54" w:rsidRDefault="00A8746E" w:rsidP="00F20F54">
      <w:pPr>
        <w:widowControl w:val="0"/>
        <w:suppressAutoHyphens/>
        <w:jc w:val="both"/>
        <w:rPr>
          <w:lang w:val="lv-LV"/>
        </w:rPr>
      </w:pPr>
      <w:r>
        <w:rPr>
          <w:lang w:val="lv-LV"/>
        </w:rPr>
        <w:t xml:space="preserve">   </w:t>
      </w:r>
      <w:r w:rsidR="00F20F54" w:rsidRPr="00EA4AAD">
        <w:rPr>
          <w:lang w:val="lv-LV"/>
        </w:rPr>
        <w:t>5.3.1. Ja iepirkuma komisija konstatē, ka konkrētais piedāvājums varētu būt nepamatoti lēts, iepirkuma komisija pirms šā piedāvājuma noraidīšanas rakstveidā pieprasa skaidrojumu par</w:t>
      </w:r>
      <w:r w:rsidR="00F20F54">
        <w:rPr>
          <w:lang w:val="lv-LV"/>
        </w:rPr>
        <w:t xml:space="preserve"> piedāvāto cenu vai izmaksām</w:t>
      </w:r>
      <w:r w:rsidR="00F20F54" w:rsidRPr="00EA4AAD">
        <w:rPr>
          <w:lang w:val="lv-LV"/>
        </w:rPr>
        <w:t xml:space="preserve">, ievērojot Publisko iepirkumu likumā noteikto kārtību un paredzētās iespējas. </w:t>
      </w:r>
      <w:r w:rsidR="00F20F54">
        <w:rPr>
          <w:lang w:val="lv-LV"/>
        </w:rPr>
        <w:t>S</w:t>
      </w:r>
      <w:r w:rsidR="00F20F54" w:rsidRPr="00EA4AAD">
        <w:rPr>
          <w:lang w:val="lv-LV"/>
        </w:rPr>
        <w:t>kaidrojums īpaši var attiek</w:t>
      </w:r>
      <w:r w:rsidR="00F20F54">
        <w:rPr>
          <w:lang w:val="lv-LV"/>
        </w:rPr>
        <w:t>t</w:t>
      </w:r>
      <w:r w:rsidR="00F20F54" w:rsidRPr="00EA4AAD">
        <w:rPr>
          <w:lang w:val="lv-LV"/>
        </w:rPr>
        <w:t>ies uz</w:t>
      </w:r>
      <w:r w:rsidR="00F20F54">
        <w:rPr>
          <w:lang w:val="lv-LV"/>
        </w:rPr>
        <w:t>:</w:t>
      </w:r>
    </w:p>
    <w:p w:rsidR="00F20F54" w:rsidRPr="00EA4AAD" w:rsidRDefault="00F20F54" w:rsidP="00F20F54">
      <w:pPr>
        <w:widowControl w:val="0"/>
        <w:suppressAutoHyphens/>
        <w:jc w:val="both"/>
        <w:rPr>
          <w:bCs/>
        </w:rPr>
      </w:pPr>
      <w:r w:rsidRPr="00EA4AAD">
        <w:rPr>
          <w:lang w:val="lv-LV"/>
        </w:rPr>
        <w:t xml:space="preserve"> </w:t>
      </w:r>
      <w:r w:rsidRPr="00EA4AAD">
        <w:rPr>
          <w:bCs/>
        </w:rPr>
        <w:t>1) ražošanas procesa, būvdarbu metodes vai sniedzamo pakalpojumu izmaksām;</w:t>
      </w:r>
    </w:p>
    <w:p w:rsidR="00F20F54" w:rsidRPr="00E5613A" w:rsidRDefault="00F20F54" w:rsidP="00F20F54">
      <w:pPr>
        <w:widowControl w:val="0"/>
        <w:suppressAutoHyphens/>
        <w:jc w:val="both"/>
        <w:rPr>
          <w:bCs/>
        </w:rPr>
      </w:pPr>
      <w:r w:rsidRPr="00EA4AAD">
        <w:rPr>
          <w:bCs/>
        </w:rPr>
        <w:t>2) izraudzītajiem tehniskajiem risinājumiem un īpaši izdevīgajiem b</w:t>
      </w:r>
      <w:r w:rsidRPr="00E5613A">
        <w:rPr>
          <w:bCs/>
        </w:rPr>
        <w:t>ūvdarbu veikšanas, preču piegādes vai pakalpojumu sniegšanas apstākļiem, kas ir pieejami pretendentam;</w:t>
      </w:r>
    </w:p>
    <w:p w:rsidR="00F20F54" w:rsidRPr="00E5613A" w:rsidRDefault="00F20F54" w:rsidP="00F20F54">
      <w:pPr>
        <w:widowControl w:val="0"/>
        <w:suppressAutoHyphens/>
        <w:jc w:val="both"/>
        <w:rPr>
          <w:bCs/>
        </w:rPr>
      </w:pPr>
      <w:r w:rsidRPr="00E5613A">
        <w:rPr>
          <w:bCs/>
        </w:rPr>
        <w:t>3) piedāvāto būvdarbu, preču vai pakalpojumu īpašībām un oriģinalitāti;</w:t>
      </w:r>
    </w:p>
    <w:p w:rsidR="00F20F54" w:rsidRDefault="00F20F54" w:rsidP="00F20F54">
      <w:pPr>
        <w:widowControl w:val="0"/>
        <w:suppressAutoHyphens/>
        <w:jc w:val="both"/>
      </w:pPr>
      <w:r w:rsidRPr="00E5613A">
        <w:rPr>
          <w:bCs/>
        </w:rPr>
        <w:t xml:space="preserve">4) </w:t>
      </w:r>
      <w:r>
        <w:t>vides, sociālo un darba tiesību un darba aizsardzības jomas normatīvajos aktos un darba koplīgumos noteikto pienākumu ievērošanu;</w:t>
      </w:r>
    </w:p>
    <w:p w:rsidR="00F20F54" w:rsidRDefault="00F20F54" w:rsidP="00F20F54">
      <w:pPr>
        <w:pStyle w:val="tv213"/>
        <w:spacing w:before="0" w:beforeAutospacing="0" w:after="0" w:afterAutospacing="0"/>
      </w:pPr>
      <w:r>
        <w:t>5) saistībām pret apakšuzņēmējiem;</w:t>
      </w:r>
    </w:p>
    <w:p w:rsidR="00F20F54" w:rsidRDefault="00F20F54" w:rsidP="00F20F54">
      <w:pPr>
        <w:pStyle w:val="tv213"/>
        <w:spacing w:before="0" w:beforeAutospacing="0" w:after="0" w:afterAutospacing="0"/>
      </w:pPr>
      <w:r>
        <w:t>6) pretendenta saņemto komercdarbības atbalstu.</w:t>
      </w:r>
    </w:p>
    <w:p w:rsidR="00F20F54" w:rsidRPr="00A428FB"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p>
    <w:p w:rsidR="00F20F54" w:rsidRDefault="00A8746E" w:rsidP="00F20F54">
      <w:pPr>
        <w:pStyle w:val="Virsraksts2"/>
        <w:widowControl w:val="0"/>
        <w:numPr>
          <w:ilvl w:val="0"/>
          <w:numId w:val="8"/>
        </w:numPr>
        <w:tabs>
          <w:tab w:val="left" w:pos="0"/>
        </w:tabs>
        <w:suppressAutoHyphens/>
        <w:autoSpaceDE w:val="0"/>
        <w:spacing w:before="0" w:after="0"/>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 xml:space="preserve">   </w:t>
      </w:r>
      <w:r w:rsidR="00F20F54" w:rsidRPr="00A428FB">
        <w:rPr>
          <w:rFonts w:ascii="Times New Roman" w:hAnsi="Times New Roman" w:cs="Times New Roman"/>
          <w:b w:val="0"/>
          <w:i w:val="0"/>
          <w:sz w:val="24"/>
          <w:szCs w:val="24"/>
          <w:lang w:val="lv-LV"/>
        </w:rPr>
        <w:t>5.3.2.  Pasūtītāj</w:t>
      </w:r>
      <w:r w:rsidR="00F20F54">
        <w:rPr>
          <w:rFonts w:ascii="Times New Roman" w:hAnsi="Times New Roman" w:cs="Times New Roman"/>
          <w:b w:val="0"/>
          <w:i w:val="0"/>
          <w:sz w:val="24"/>
          <w:szCs w:val="24"/>
          <w:lang w:val="lv-LV"/>
        </w:rPr>
        <w:t>s, konsultējoties ar pretendentu, izvērtē tā sniegtos skaidrojumus. Pasūtītājam ir tiesības prasīt, lai pretendents iesniedz izdrukas no Valsts ieņēmumu dienesta elektroniskās deklarēšanas sistēmas par pretendenta un tā piedāvājumā norādīto apakšuzņēmēju darbinieku vidējām stundas tarifa likmēm profesiju grupās.</w:t>
      </w:r>
    </w:p>
    <w:p w:rsidR="00F20F54" w:rsidRPr="00270831" w:rsidRDefault="00F20F54" w:rsidP="00F20F54">
      <w:pPr>
        <w:rPr>
          <w:lang w:val="lv-LV"/>
        </w:rPr>
      </w:pPr>
    </w:p>
    <w:p w:rsidR="00F20F54" w:rsidRDefault="00A8746E" w:rsidP="00F20F54">
      <w:pPr>
        <w:tabs>
          <w:tab w:val="left" w:pos="900"/>
        </w:tabs>
        <w:jc w:val="both"/>
        <w:rPr>
          <w:lang w:val="lv-LV"/>
        </w:rPr>
      </w:pPr>
      <w:r>
        <w:rPr>
          <w:lang w:val="lv-LV"/>
        </w:rPr>
        <w:t xml:space="preserve">   </w:t>
      </w:r>
      <w:r w:rsidR="00F20F54" w:rsidRPr="00A428FB">
        <w:rPr>
          <w:lang w:val="lv-LV"/>
        </w:rPr>
        <w:t xml:space="preserve">5.3.3. Gadījumā, ja </w:t>
      </w:r>
      <w:r w:rsidR="00F20F54">
        <w:rPr>
          <w:lang w:val="lv-LV"/>
        </w:rPr>
        <w:t>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 Pasūtītājs noraida piedāvājumu.</w:t>
      </w:r>
    </w:p>
    <w:p w:rsidR="00F20F54" w:rsidRDefault="00F20F54" w:rsidP="00F20F54">
      <w:pPr>
        <w:tabs>
          <w:tab w:val="left" w:pos="900"/>
        </w:tabs>
        <w:jc w:val="both"/>
        <w:rPr>
          <w:lang w:val="lv-LV"/>
        </w:rPr>
      </w:pPr>
    </w:p>
    <w:p w:rsidR="00A8746E" w:rsidRPr="00A428FB" w:rsidRDefault="00A8746E" w:rsidP="00F20F54">
      <w:pPr>
        <w:tabs>
          <w:tab w:val="left" w:pos="900"/>
        </w:tabs>
        <w:jc w:val="both"/>
        <w:rPr>
          <w:lang w:val="lv-LV"/>
        </w:rPr>
      </w:pPr>
    </w:p>
    <w:p w:rsidR="00F20F54" w:rsidRDefault="00F20F54" w:rsidP="00F20F54">
      <w:pPr>
        <w:ind w:firstLine="1134"/>
        <w:jc w:val="both"/>
        <w:rPr>
          <w:b/>
          <w:lang w:val="lv-LV"/>
        </w:rPr>
      </w:pPr>
    </w:p>
    <w:p w:rsidR="00F20F54" w:rsidRPr="00C91063" w:rsidRDefault="00F20F54" w:rsidP="00A8746E">
      <w:pPr>
        <w:jc w:val="both"/>
        <w:rPr>
          <w:b/>
        </w:rPr>
      </w:pPr>
      <w:r w:rsidRPr="00C91063">
        <w:rPr>
          <w:b/>
        </w:rPr>
        <w:lastRenderedPageBreak/>
        <w:t xml:space="preserve">5.4. Pretendentu pārbaudes kārtība saskaņā ar PIL </w:t>
      </w:r>
      <w:r>
        <w:rPr>
          <w:b/>
          <w:lang w:val="lv-LV"/>
        </w:rPr>
        <w:t>42.pantu</w:t>
      </w:r>
    </w:p>
    <w:p w:rsidR="00F20F54" w:rsidRPr="00C91063" w:rsidRDefault="00F20F54" w:rsidP="00F20F54">
      <w:pPr>
        <w:pStyle w:val="Virsraksts1"/>
        <w:keepNext/>
        <w:widowControl w:val="0"/>
        <w:numPr>
          <w:ilvl w:val="0"/>
          <w:numId w:val="8"/>
        </w:numPr>
        <w:tabs>
          <w:tab w:val="clear" w:pos="0"/>
          <w:tab w:val="num" w:pos="432"/>
        </w:tabs>
        <w:suppressAutoHyphens/>
        <w:spacing w:before="0" w:beforeAutospacing="0" w:after="0" w:afterAutospacing="0"/>
        <w:ind w:left="432" w:hanging="432"/>
        <w:jc w:val="both"/>
        <w:rPr>
          <w:b w:val="0"/>
          <w:sz w:val="24"/>
          <w:szCs w:val="24"/>
        </w:rPr>
      </w:pPr>
    </w:p>
    <w:p w:rsidR="00303EC3" w:rsidRPr="00C91063" w:rsidRDefault="00A8746E" w:rsidP="00303EC3">
      <w:pPr>
        <w:pStyle w:val="Pamatteksts"/>
        <w:widowControl/>
        <w:tabs>
          <w:tab w:val="left" w:pos="900"/>
          <w:tab w:val="left" w:pos="1276"/>
        </w:tabs>
        <w:spacing w:after="0"/>
        <w:jc w:val="both"/>
        <w:rPr>
          <w:rFonts w:ascii="Times New Roman" w:hAnsi="Times New Roman"/>
          <w:szCs w:val="24"/>
        </w:rPr>
      </w:pPr>
      <w:r>
        <w:rPr>
          <w:rFonts w:ascii="Times New Roman" w:hAnsi="Times New Roman"/>
          <w:szCs w:val="24"/>
          <w:lang w:val="lv-LV"/>
        </w:rPr>
        <w:t xml:space="preserve">   </w:t>
      </w:r>
      <w:r w:rsidR="00F20F54" w:rsidRPr="00C91063">
        <w:rPr>
          <w:rFonts w:ascii="Times New Roman" w:hAnsi="Times New Roman"/>
          <w:szCs w:val="24"/>
        </w:rPr>
        <w:t>5.4.1</w:t>
      </w:r>
      <w:r w:rsidR="00303EC3" w:rsidRPr="00C91063">
        <w:rPr>
          <w:rFonts w:ascii="Times New Roman" w:hAnsi="Times New Roman"/>
          <w:szCs w:val="24"/>
        </w:rPr>
        <w:t xml:space="preserve">5.4.1. Pasūtītājs pārbaudi par nolikuma 3.1 punktā noteikto pretendentu izslēgšanas gadījumu esamību atklātā </w:t>
      </w:r>
      <w:r w:rsidR="00303EC3" w:rsidRPr="00A91F33">
        <w:rPr>
          <w:rFonts w:ascii="Times New Roman" w:hAnsi="Times New Roman"/>
          <w:szCs w:val="24"/>
        </w:rPr>
        <w:t>konkursā veic attiecībā uz katru pretendentu, kuram būtu piešķiramas līguma slēgšanas tiesības;</w:t>
      </w:r>
    </w:p>
    <w:p w:rsidR="00303EC3" w:rsidRPr="00C91063" w:rsidRDefault="00303EC3" w:rsidP="00303EC3">
      <w:pPr>
        <w:pStyle w:val="Pamatteksts"/>
        <w:widowControl/>
        <w:tabs>
          <w:tab w:val="left" w:pos="900"/>
          <w:tab w:val="left" w:pos="1276"/>
        </w:tabs>
        <w:spacing w:after="0"/>
        <w:jc w:val="both"/>
        <w:rPr>
          <w:rFonts w:ascii="Times New Roman" w:hAnsi="Times New Roman"/>
          <w:szCs w:val="24"/>
        </w:rPr>
      </w:pPr>
    </w:p>
    <w:p w:rsidR="00303EC3" w:rsidRPr="00C91063" w:rsidRDefault="00303EC3" w:rsidP="00303EC3">
      <w:pPr>
        <w:pStyle w:val="Pamatteksts"/>
        <w:widowControl/>
        <w:tabs>
          <w:tab w:val="left" w:pos="900"/>
          <w:tab w:val="left" w:pos="1276"/>
        </w:tabs>
        <w:spacing w:after="0"/>
        <w:jc w:val="both"/>
        <w:rPr>
          <w:rFonts w:ascii="Times New Roman" w:hAnsi="Times New Roman"/>
          <w:szCs w:val="24"/>
        </w:rPr>
      </w:pPr>
      <w:r w:rsidRPr="00C91063">
        <w:rPr>
          <w:rFonts w:ascii="Times New Roman" w:hAnsi="Times New Roman"/>
          <w:szCs w:val="24"/>
        </w:rPr>
        <w:t xml:space="preserve">5.4.2. Pasūtītājs, lai samazinātu administratīvo resursu patēriņu piedāvājumu  izvērtēšanai, </w:t>
      </w:r>
      <w:r>
        <w:rPr>
          <w:rFonts w:ascii="Times New Roman" w:hAnsi="Times New Roman"/>
          <w:szCs w:val="24"/>
          <w:lang w:val="lv-LV"/>
        </w:rPr>
        <w:t xml:space="preserve">var </w:t>
      </w:r>
      <w:r w:rsidRPr="00C91063">
        <w:rPr>
          <w:rFonts w:ascii="Times New Roman" w:hAnsi="Times New Roman"/>
          <w:szCs w:val="24"/>
        </w:rPr>
        <w:t>pārbaudi veikt visiem pretendentiem, kas  iesnieguši piedāvājumu;</w:t>
      </w:r>
    </w:p>
    <w:p w:rsidR="00303EC3" w:rsidRPr="00C91063" w:rsidRDefault="00303EC3" w:rsidP="00303EC3">
      <w:pPr>
        <w:pStyle w:val="Pamatteksts"/>
        <w:widowControl/>
        <w:tabs>
          <w:tab w:val="left" w:pos="900"/>
          <w:tab w:val="left" w:pos="1276"/>
        </w:tabs>
        <w:spacing w:after="0"/>
        <w:jc w:val="both"/>
        <w:rPr>
          <w:rFonts w:ascii="Times New Roman" w:hAnsi="Times New Roman"/>
          <w:szCs w:val="24"/>
        </w:rPr>
      </w:pPr>
    </w:p>
    <w:p w:rsidR="00303EC3" w:rsidRPr="00C91063" w:rsidRDefault="00303EC3" w:rsidP="00303EC3">
      <w:pPr>
        <w:pStyle w:val="Pamatteksts"/>
        <w:widowControl/>
        <w:tabs>
          <w:tab w:val="left" w:pos="900"/>
          <w:tab w:val="left" w:pos="1276"/>
        </w:tabs>
        <w:spacing w:after="0"/>
        <w:jc w:val="both"/>
        <w:rPr>
          <w:rFonts w:ascii="Times New Roman" w:hAnsi="Times New Roman"/>
          <w:szCs w:val="24"/>
        </w:rPr>
      </w:pPr>
      <w:r w:rsidRPr="00C91063">
        <w:rPr>
          <w:rFonts w:ascii="Times New Roman" w:hAnsi="Times New Roman"/>
          <w:szCs w:val="24"/>
        </w:rPr>
        <w:t xml:space="preserve">5.4.3. Lai pārbaudītu, vai pretendents nav izslēdzams no dalības iepirkuma procedūrā šī nolikuma 3.1 punktā minēto faktu dēļ, pasūtītājs </w:t>
      </w:r>
      <w:r>
        <w:rPr>
          <w:rFonts w:ascii="Times New Roman" w:hAnsi="Times New Roman"/>
          <w:szCs w:val="24"/>
          <w:lang w:val="lv-LV"/>
        </w:rPr>
        <w:t>attiecībā uz Latvijā reģistrētu vai pastāvīgi dzīvojošu personu</w:t>
      </w:r>
      <w:r w:rsidRPr="00C91063">
        <w:rPr>
          <w:rFonts w:ascii="Times New Roman" w:hAnsi="Times New Roman"/>
          <w:szCs w:val="24"/>
        </w:rPr>
        <w:t xml:space="preserve"> iegūst nepieciešamo informāciju Ministru kabineta noteiktajā kārtībā izmantojot Ministru kabineta noteikto informācijas sistēmu</w:t>
      </w:r>
      <w:r>
        <w:rPr>
          <w:rFonts w:ascii="Times New Roman" w:hAnsi="Times New Roman"/>
          <w:szCs w:val="24"/>
          <w:lang w:val="lv-LV"/>
        </w:rPr>
        <w:t>:</w:t>
      </w:r>
    </w:p>
    <w:p w:rsidR="00303EC3" w:rsidRDefault="00303EC3" w:rsidP="00303EC3">
      <w:pPr>
        <w:pStyle w:val="Pamatteksts"/>
        <w:widowControl/>
        <w:tabs>
          <w:tab w:val="left" w:pos="900"/>
          <w:tab w:val="left" w:pos="1276"/>
        </w:tabs>
        <w:spacing w:after="0"/>
        <w:jc w:val="both"/>
        <w:rPr>
          <w:rFonts w:ascii="Times New Roman" w:hAnsi="Times New Roman"/>
          <w:szCs w:val="24"/>
          <w:lang w:val="lv-LV"/>
        </w:rPr>
      </w:pPr>
      <w:r>
        <w:rPr>
          <w:rFonts w:ascii="Times New Roman" w:hAnsi="Times New Roman"/>
          <w:szCs w:val="24"/>
        </w:rPr>
        <w:t>5.4.</w:t>
      </w:r>
      <w:r>
        <w:rPr>
          <w:rFonts w:ascii="Times New Roman" w:hAnsi="Times New Roman"/>
          <w:szCs w:val="24"/>
          <w:lang w:val="lv-LV"/>
        </w:rPr>
        <w:t>3.1 par nolikuma 3.1.1; 3.1.6; 3.1.7 un 3.1.9 punkta 2.apakšpunktā minētajiem pārkāpumiem un noziedzīgajiem nodarījumiem – no Iekšietu ministrijas Informācijas centra (Sodu reģistra);</w:t>
      </w:r>
    </w:p>
    <w:p w:rsidR="00303EC3" w:rsidRDefault="00303EC3" w:rsidP="00303EC3">
      <w:pPr>
        <w:pStyle w:val="Pamatteksts"/>
        <w:widowControl/>
        <w:tabs>
          <w:tab w:val="left" w:pos="900"/>
          <w:tab w:val="left" w:pos="1276"/>
        </w:tabs>
        <w:spacing w:after="0"/>
        <w:jc w:val="both"/>
        <w:rPr>
          <w:rFonts w:ascii="Times New Roman" w:hAnsi="Times New Roman"/>
          <w:szCs w:val="24"/>
          <w:lang w:val="lv-LV"/>
        </w:rPr>
      </w:pPr>
      <w:r>
        <w:rPr>
          <w:rFonts w:ascii="Times New Roman" w:hAnsi="Times New Roman"/>
          <w:szCs w:val="24"/>
          <w:lang w:val="lv-LV"/>
        </w:rPr>
        <w:t xml:space="preserve">5.4.3.2  par nolikuma </w:t>
      </w:r>
      <w:r w:rsidRPr="00C91063">
        <w:rPr>
          <w:rFonts w:ascii="Times New Roman" w:hAnsi="Times New Roman"/>
          <w:szCs w:val="24"/>
        </w:rPr>
        <w:t xml:space="preserve"> </w:t>
      </w:r>
      <w:r>
        <w:rPr>
          <w:rFonts w:ascii="Times New Roman" w:hAnsi="Times New Roman"/>
          <w:szCs w:val="24"/>
          <w:lang w:val="lv-LV"/>
        </w:rPr>
        <w:t>3.1.2 punktā minētajiem faktiem – no Valsts ieņēmumu dienesta un Latvijas pašvaldībām;</w:t>
      </w:r>
    </w:p>
    <w:p w:rsidR="00303EC3" w:rsidRPr="005D2E71" w:rsidRDefault="00303EC3" w:rsidP="00303EC3">
      <w:pPr>
        <w:pStyle w:val="Pamatteksts"/>
        <w:widowControl/>
        <w:tabs>
          <w:tab w:val="left" w:pos="900"/>
          <w:tab w:val="left" w:pos="1276"/>
        </w:tabs>
        <w:spacing w:after="0"/>
        <w:jc w:val="both"/>
        <w:rPr>
          <w:rFonts w:ascii="Times New Roman" w:hAnsi="Times New Roman"/>
          <w:szCs w:val="24"/>
          <w:lang w:val="lv-LV"/>
        </w:rPr>
      </w:pPr>
      <w:r>
        <w:rPr>
          <w:rFonts w:ascii="Times New Roman" w:hAnsi="Times New Roman"/>
          <w:szCs w:val="24"/>
          <w:lang w:val="lv-LV"/>
        </w:rPr>
        <w:t>5.4.3.3. par nolikuma 3.1.1 punktā minētajām personām un 3.1.3 ; 3.1.8 punktos minētajiem faktiem – no Uzņemumu reģistra.</w:t>
      </w:r>
    </w:p>
    <w:p w:rsidR="00303EC3" w:rsidRDefault="00303EC3" w:rsidP="00303EC3">
      <w:pPr>
        <w:pStyle w:val="Pamatteksts"/>
        <w:widowControl/>
        <w:tabs>
          <w:tab w:val="left" w:pos="900"/>
          <w:tab w:val="left" w:pos="1276"/>
        </w:tabs>
        <w:spacing w:after="0"/>
        <w:jc w:val="both"/>
        <w:rPr>
          <w:rFonts w:ascii="Times New Roman" w:hAnsi="Times New Roman"/>
          <w:szCs w:val="24"/>
          <w:lang w:val="lv-LV"/>
        </w:rPr>
      </w:pPr>
    </w:p>
    <w:p w:rsidR="00303EC3" w:rsidRPr="00C91063" w:rsidRDefault="00303EC3" w:rsidP="00303EC3">
      <w:pPr>
        <w:pStyle w:val="Pamatteksts"/>
        <w:widowControl/>
        <w:tabs>
          <w:tab w:val="left" w:pos="900"/>
          <w:tab w:val="left" w:pos="1276"/>
        </w:tabs>
        <w:spacing w:after="0"/>
        <w:jc w:val="both"/>
        <w:rPr>
          <w:rFonts w:ascii="Times New Roman" w:hAnsi="Times New Roman"/>
          <w:szCs w:val="24"/>
        </w:rPr>
      </w:pPr>
      <w:r>
        <w:rPr>
          <w:rFonts w:ascii="Times New Roman" w:hAnsi="Times New Roman"/>
          <w:szCs w:val="24"/>
          <w:lang w:val="lv-LV"/>
        </w:rPr>
        <w:t xml:space="preserve">5.4.4. </w:t>
      </w:r>
      <w:r w:rsidRPr="00C91063">
        <w:rPr>
          <w:rFonts w:ascii="Times New Roman" w:hAnsi="Times New Roman"/>
          <w:szCs w:val="24"/>
        </w:rPr>
        <w:t>Atkarībā no veiktās pārbaudes rezultātiem pasūtītājs:</w:t>
      </w:r>
    </w:p>
    <w:p w:rsidR="00303EC3" w:rsidRPr="00C91063" w:rsidRDefault="00303EC3" w:rsidP="00303EC3">
      <w:pPr>
        <w:pStyle w:val="Pamatteksts"/>
        <w:widowControl/>
        <w:tabs>
          <w:tab w:val="left" w:pos="900"/>
          <w:tab w:val="left" w:pos="1276"/>
        </w:tabs>
        <w:spacing w:after="0"/>
        <w:jc w:val="both"/>
        <w:rPr>
          <w:rFonts w:ascii="Times New Roman" w:hAnsi="Times New Roman"/>
          <w:i/>
          <w:szCs w:val="24"/>
        </w:rPr>
      </w:pPr>
      <w:r w:rsidRPr="00C91063">
        <w:rPr>
          <w:rFonts w:ascii="Times New Roman" w:hAnsi="Times New Roman"/>
          <w:szCs w:val="24"/>
        </w:rPr>
        <w:t>5.4.4.</w:t>
      </w:r>
      <w:r w:rsidRPr="007560DC">
        <w:rPr>
          <w:rFonts w:ascii="Times New Roman" w:hAnsi="Times New Roman"/>
          <w:szCs w:val="24"/>
        </w:rPr>
        <w:t>1 neizslēdz pretendentu no dalības iepirkuma procedūrā, ja</w:t>
      </w:r>
      <w:r w:rsidRPr="00C91063">
        <w:rPr>
          <w:rFonts w:ascii="Times New Roman" w:hAnsi="Times New Roman"/>
          <w:szCs w:val="24"/>
        </w:rPr>
        <w:t xml:space="preserve"> konstatē, ka saskaņā ar  Valsts ieņēmumu dienesta administrē</w:t>
      </w:r>
      <w:r>
        <w:rPr>
          <w:rFonts w:ascii="Times New Roman" w:hAnsi="Times New Roman"/>
          <w:szCs w:val="24"/>
        </w:rPr>
        <w:t>to nodokļu parādnieku datubāz</w:t>
      </w:r>
      <w:r>
        <w:rPr>
          <w:rFonts w:ascii="Times New Roman" w:hAnsi="Times New Roman"/>
          <w:szCs w:val="24"/>
          <w:lang w:val="lv-LV"/>
        </w:rPr>
        <w:t>es vai Nekustamā īpašuma nodokļa administrēšanas sistēmas pēdējās datu aktualizācijas datumā</w:t>
      </w:r>
      <w:r w:rsidRPr="00C91063">
        <w:rPr>
          <w:rFonts w:ascii="Times New Roman" w:hAnsi="Times New Roman"/>
          <w:szCs w:val="24"/>
        </w:rPr>
        <w:t xml:space="preserve"> </w:t>
      </w:r>
      <w:r>
        <w:rPr>
          <w:rFonts w:ascii="Times New Roman" w:hAnsi="Times New Roman"/>
          <w:szCs w:val="24"/>
          <w:lang w:val="lv-LV"/>
        </w:rPr>
        <w:t xml:space="preserve">ievietoto informāciju, pretendentam piedāvājumu iesniegšanas termiņa pēdējā dienā vai arī dienā, kad pieņemts lēmums par iespējamu iepējamu iepirkuma līguma slēgšanas tiesību piešķiršanu ir nodokļu parādi, tai skaitā </w:t>
      </w:r>
      <w:r w:rsidRPr="00C91063">
        <w:rPr>
          <w:rFonts w:ascii="Times New Roman" w:hAnsi="Times New Roman"/>
          <w:szCs w:val="24"/>
        </w:rPr>
        <w:t>valsts sociālās apdrošināšanas obligāto iemaksu parād</w:t>
      </w:r>
      <w:r>
        <w:rPr>
          <w:rFonts w:ascii="Times New Roman" w:hAnsi="Times New Roman"/>
          <w:szCs w:val="24"/>
          <w:lang w:val="lv-LV"/>
        </w:rPr>
        <w:t>i</w:t>
      </w:r>
      <w:r w:rsidRPr="00C91063">
        <w:rPr>
          <w:rFonts w:ascii="Times New Roman" w:hAnsi="Times New Roman"/>
          <w:szCs w:val="24"/>
        </w:rPr>
        <w:t xml:space="preserve">, kas kopsummā pārsniedz </w:t>
      </w:r>
      <w:r w:rsidRPr="00C91063">
        <w:rPr>
          <w:rFonts w:ascii="Times New Roman" w:hAnsi="Times New Roman"/>
          <w:i/>
          <w:szCs w:val="24"/>
        </w:rPr>
        <w:t>150 euro;</w:t>
      </w:r>
    </w:p>
    <w:p w:rsidR="00303EC3" w:rsidRPr="00C91063" w:rsidRDefault="00303EC3" w:rsidP="00303EC3">
      <w:pPr>
        <w:pStyle w:val="Pamatteksts"/>
        <w:widowControl/>
        <w:tabs>
          <w:tab w:val="left" w:pos="900"/>
          <w:tab w:val="left" w:pos="1276"/>
        </w:tabs>
        <w:spacing w:after="0"/>
        <w:jc w:val="both"/>
        <w:rPr>
          <w:rFonts w:ascii="Times New Roman" w:hAnsi="Times New Roman"/>
          <w:szCs w:val="24"/>
        </w:rPr>
      </w:pPr>
      <w:proofErr w:type="gramStart"/>
      <w:r w:rsidRPr="00C91063">
        <w:rPr>
          <w:rFonts w:ascii="Times New Roman" w:hAnsi="Times New Roman"/>
          <w:szCs w:val="24"/>
        </w:rPr>
        <w:t>5.4.4.2</w:t>
      </w:r>
      <w:r>
        <w:rPr>
          <w:rFonts w:ascii="Times New Roman" w:hAnsi="Times New Roman"/>
          <w:szCs w:val="24"/>
          <w:lang w:val="lv-LV"/>
        </w:rPr>
        <w:t>.</w:t>
      </w:r>
      <w:r w:rsidRPr="00C91063">
        <w:rPr>
          <w:rFonts w:ascii="Times New Roman" w:hAnsi="Times New Roman"/>
          <w:szCs w:val="24"/>
        </w:rPr>
        <w:t xml:space="preserve"> nosaka termiņu – 10  dienas pēc informācijas izsniegšanas vai nosūtīšanas dienas </w:t>
      </w:r>
      <w:r>
        <w:rPr>
          <w:rFonts w:ascii="Times New Roman" w:hAnsi="Times New Roman"/>
          <w:szCs w:val="24"/>
          <w:lang w:val="lv-LV"/>
        </w:rPr>
        <w:t>-</w:t>
      </w:r>
      <w:r w:rsidRPr="00C91063">
        <w:rPr>
          <w:rFonts w:ascii="Times New Roman" w:hAnsi="Times New Roman"/>
          <w:szCs w:val="24"/>
        </w:rPr>
        <w:t>apliecinājuma iesniegšanai, lai apliecinātu, ka pretendentam</w:t>
      </w:r>
      <w:r>
        <w:rPr>
          <w:rFonts w:ascii="Times New Roman" w:hAnsi="Times New Roman"/>
          <w:szCs w:val="24"/>
          <w:lang w:val="lv-LV"/>
        </w:rPr>
        <w:t xml:space="preserve"> piedāvājumu iesniegšanas termiņa pēdējā dienā vai dienā, kad pieņemts lēmums par </w:t>
      </w:r>
      <w:r w:rsidRPr="000D3DDA">
        <w:rPr>
          <w:rFonts w:ascii="Times New Roman" w:hAnsi="Times New Roman"/>
          <w:iCs/>
          <w:szCs w:val="24"/>
          <w:lang w:val="lv-LV"/>
        </w:rPr>
        <w:t>iespējamu līguma slēgšanas tiesību piešķiršanu</w:t>
      </w:r>
      <w:r w:rsidRPr="000D3DDA">
        <w:rPr>
          <w:rFonts w:ascii="Times New Roman" w:hAnsi="Times New Roman"/>
          <w:szCs w:val="24"/>
        </w:rPr>
        <w:t>,</w:t>
      </w:r>
      <w:r w:rsidRPr="00C91063">
        <w:rPr>
          <w:rFonts w:ascii="Times New Roman" w:hAnsi="Times New Roman"/>
          <w:szCs w:val="24"/>
        </w:rPr>
        <w:t xml:space="preserve"> nebija nodokļu</w:t>
      </w:r>
      <w:proofErr w:type="gramEnd"/>
      <w:r w:rsidRPr="00C91063">
        <w:rPr>
          <w:rFonts w:ascii="Times New Roman" w:hAnsi="Times New Roman"/>
          <w:szCs w:val="24"/>
        </w:rPr>
        <w:t xml:space="preserve"> parādu, tajā skaitā valsts sociālās apdrošināšanas obligāto iemaksu parādu, kas kopsummā pārsniedz </w:t>
      </w:r>
      <w:r w:rsidRPr="00C91063">
        <w:rPr>
          <w:rFonts w:ascii="Times New Roman" w:hAnsi="Times New Roman"/>
          <w:i/>
          <w:szCs w:val="24"/>
        </w:rPr>
        <w:t>150 euro</w:t>
      </w:r>
      <w:r>
        <w:rPr>
          <w:rFonts w:ascii="Times New Roman" w:hAnsi="Times New Roman"/>
          <w:szCs w:val="24"/>
          <w:lang w:val="lv-LV"/>
        </w:rPr>
        <w:t>;</w:t>
      </w:r>
    </w:p>
    <w:p w:rsidR="00303EC3" w:rsidRPr="00C91063" w:rsidRDefault="00303EC3" w:rsidP="00303EC3">
      <w:pPr>
        <w:pStyle w:val="Pamatteksts3"/>
        <w:rPr>
          <w:szCs w:val="24"/>
        </w:rPr>
      </w:pPr>
      <w:r>
        <w:rPr>
          <w:szCs w:val="24"/>
          <w:lang w:val="lv-LV"/>
        </w:rPr>
        <w:t>5.4.4.3. j</w:t>
      </w:r>
      <w:r w:rsidRPr="00C91063">
        <w:rPr>
          <w:szCs w:val="24"/>
        </w:rPr>
        <w:t>a noteiktajā termiņā minētais apliecinājums nav iesniegts, pretendents tiek izslēgts no turpmākās dalības iepirkuma procedūrā.</w:t>
      </w:r>
    </w:p>
    <w:p w:rsidR="00303EC3" w:rsidRPr="00C91063" w:rsidRDefault="00303EC3" w:rsidP="00303EC3">
      <w:pPr>
        <w:pStyle w:val="Pamatteksts3"/>
        <w:rPr>
          <w:szCs w:val="24"/>
        </w:rPr>
      </w:pPr>
    </w:p>
    <w:p w:rsidR="00303EC3" w:rsidRDefault="00303EC3" w:rsidP="00303EC3">
      <w:pPr>
        <w:jc w:val="both"/>
        <w:rPr>
          <w:lang w:val="lv-LV"/>
        </w:rPr>
      </w:pPr>
      <w:r>
        <w:rPr>
          <w:lang w:val="lv-LV"/>
        </w:rPr>
        <w:t xml:space="preserve">3.4.5. Lai apliecinātu, ka pretendentam nebija </w:t>
      </w:r>
      <w:r w:rsidRPr="00C91063">
        <w:t>nodokļu parādu, tajā skaitā valsts sociālās apdrošināšanas obligāto iemaksu parādu, kas kopsummā</w:t>
      </w:r>
      <w:r>
        <w:rPr>
          <w:lang w:val="lv-LV"/>
        </w:rPr>
        <w:t xml:space="preserve"> Latvijā </w:t>
      </w:r>
      <w:r w:rsidRPr="00C91063">
        <w:t xml:space="preserve"> pārsniedz </w:t>
      </w:r>
      <w:r w:rsidRPr="00C91063">
        <w:rPr>
          <w:i/>
        </w:rPr>
        <w:t>150 euro</w:t>
      </w:r>
      <w:r>
        <w:rPr>
          <w:i/>
          <w:lang w:val="lv-LV"/>
        </w:rPr>
        <w:t xml:space="preserve">, </w:t>
      </w:r>
      <w:r w:rsidRPr="00AF67A8">
        <w:rPr>
          <w:lang w:val="lv-LV"/>
        </w:rPr>
        <w:t xml:space="preserve">tas </w:t>
      </w:r>
      <w:r>
        <w:rPr>
          <w:lang w:val="lv-LV"/>
        </w:rPr>
        <w:t xml:space="preserve">nolikuma 5.4.4.2 punktā noteiktajā termiņā </w:t>
      </w:r>
      <w:r w:rsidRPr="00AF67A8">
        <w:rPr>
          <w:lang w:val="lv-LV"/>
        </w:rPr>
        <w:t>iesniedz</w:t>
      </w:r>
      <w:r>
        <w:rPr>
          <w:lang w:val="lv-LV"/>
        </w:rPr>
        <w:t>:</w:t>
      </w:r>
    </w:p>
    <w:p w:rsidR="00303EC3" w:rsidRDefault="00303EC3" w:rsidP="00303EC3">
      <w:pPr>
        <w:jc w:val="both"/>
        <w:rPr>
          <w:lang w:val="lv-LV"/>
        </w:rPr>
      </w:pPr>
      <w:r>
        <w:rPr>
          <w:lang w:val="lv-LV"/>
        </w:rPr>
        <w:t xml:space="preserve">3.4.5.1.attiecīgās personas vai tās pārstāvja apliecinātu izdruku no Valsts ieņēmumu dienesta elektroniskās deklarēšanas sistēmas vai Valsts ieņēmumu dienesta izziņu par to, ka pretendentam nebija attiecīgo nodokļu parādu </w:t>
      </w:r>
      <w:r w:rsidRPr="00C91063">
        <w:t>tajā skaitā valsts sociālās apdrošināšanas obligāto iemaksu parādu</w:t>
      </w:r>
      <w:r>
        <w:rPr>
          <w:lang w:val="lv-LV"/>
        </w:rPr>
        <w:t>;</w:t>
      </w:r>
    </w:p>
    <w:p w:rsidR="00303EC3" w:rsidRDefault="00303EC3" w:rsidP="00303EC3">
      <w:pPr>
        <w:jc w:val="both"/>
        <w:rPr>
          <w:lang w:val="lv-LV"/>
        </w:rPr>
      </w:pPr>
      <w:r>
        <w:rPr>
          <w:lang w:val="lv-LV"/>
        </w:rPr>
        <w:t>3.4.5.2. pašvaldības izdotu izziņu par to, ka attiecīgajai personai nebija nekustamā īpašuma nodokļa parādu;</w:t>
      </w:r>
    </w:p>
    <w:p w:rsidR="00303EC3" w:rsidRPr="001C0F0A" w:rsidRDefault="00303EC3" w:rsidP="00303EC3">
      <w:pPr>
        <w:jc w:val="both"/>
        <w:rPr>
          <w:lang w:val="lv-LV"/>
        </w:rPr>
      </w:pPr>
      <w:r>
        <w:rPr>
          <w:lang w:val="lv-LV"/>
        </w:rPr>
        <w:t>3.4.5.3. Valsts ieņēmumu dienesta vai pašvaldības kompetentas institūcijas izdota lēmuma kopiju par nodokļu samaksas termiņa pagarināšanu vai atlikšanu vai citus objektīvus pierādījumus par nodokļu parādu neesamību.</w:t>
      </w:r>
    </w:p>
    <w:p w:rsidR="00303EC3" w:rsidRPr="00AF67A8" w:rsidRDefault="00303EC3" w:rsidP="00303EC3">
      <w:pPr>
        <w:rPr>
          <w:lang w:val="lv-LV"/>
        </w:rPr>
      </w:pPr>
    </w:p>
    <w:p w:rsidR="00303EC3" w:rsidRDefault="00303EC3" w:rsidP="00303EC3">
      <w:pPr>
        <w:jc w:val="both"/>
        <w:rPr>
          <w:iCs/>
          <w:lang w:val="lv-LV"/>
        </w:rPr>
      </w:pPr>
      <w:r w:rsidRPr="007560DC">
        <w:t xml:space="preserve"> 5.4.6.</w:t>
      </w:r>
      <w:r>
        <w:rPr>
          <w:b/>
          <w:lang w:val="lv-LV"/>
        </w:rPr>
        <w:t xml:space="preserve"> </w:t>
      </w:r>
      <w:r>
        <w:rPr>
          <w:iCs/>
          <w:lang w:val="lv-LV"/>
        </w:rPr>
        <w:t xml:space="preserve">Nolikuma 5.4.3. – 5.4.5. punktu nosacījumi attiecināmi uz personālsabiedrības biedru, ja pretendents ir personālsabiedrība, uz pretendenta norādīto personu, uz kuras iespējām pretendents balstās, lai apliecinātu, ka tā kvalifikācija atbilst iepirkuma procedūras dokumentos noteiktajām prasībām un uz </w:t>
      </w:r>
      <w:r>
        <w:rPr>
          <w:iCs/>
          <w:lang w:val="lv-LV"/>
        </w:rPr>
        <w:lastRenderedPageBreak/>
        <w:t>pretendenta norādīto apakšuzņēmēju, kura veicamo būvdarbu vai sniedzamo pakalpojumu vērtība ir vismaz 10 procenti no kopējās būvdarbu, pakalpojuma vai piegādes līguma vērtības.</w:t>
      </w:r>
    </w:p>
    <w:p w:rsidR="00303EC3" w:rsidRPr="00C63BD3" w:rsidRDefault="00303EC3" w:rsidP="00303EC3">
      <w:pPr>
        <w:pStyle w:val="Virsraksts1"/>
        <w:keepNext/>
        <w:widowControl w:val="0"/>
        <w:numPr>
          <w:ilvl w:val="0"/>
          <w:numId w:val="8"/>
        </w:numPr>
        <w:suppressAutoHyphens/>
        <w:spacing w:before="0" w:beforeAutospacing="0" w:after="0" w:afterAutospacing="0"/>
        <w:jc w:val="both"/>
        <w:rPr>
          <w:b w:val="0"/>
          <w:sz w:val="24"/>
          <w:szCs w:val="24"/>
        </w:rPr>
      </w:pPr>
    </w:p>
    <w:p w:rsidR="00303EC3" w:rsidRPr="00C63BD3" w:rsidRDefault="00303EC3" w:rsidP="00303EC3">
      <w:pPr>
        <w:pStyle w:val="Virsraksts1"/>
        <w:keepNext/>
        <w:widowControl w:val="0"/>
        <w:numPr>
          <w:ilvl w:val="0"/>
          <w:numId w:val="8"/>
        </w:numPr>
        <w:suppressAutoHyphens/>
        <w:spacing w:before="0" w:beforeAutospacing="0" w:after="0" w:afterAutospacing="0"/>
        <w:jc w:val="both"/>
        <w:rPr>
          <w:b w:val="0"/>
          <w:sz w:val="24"/>
          <w:szCs w:val="24"/>
        </w:rPr>
      </w:pPr>
    </w:p>
    <w:p w:rsidR="00303EC3" w:rsidRPr="00107EA6" w:rsidRDefault="00303EC3" w:rsidP="00303EC3">
      <w:pPr>
        <w:pStyle w:val="Virsraksts1"/>
        <w:keepNext/>
        <w:widowControl w:val="0"/>
        <w:numPr>
          <w:ilvl w:val="0"/>
          <w:numId w:val="8"/>
        </w:numPr>
        <w:suppressAutoHyphens/>
        <w:spacing w:before="0" w:beforeAutospacing="0" w:after="0" w:afterAutospacing="0"/>
        <w:jc w:val="both"/>
        <w:rPr>
          <w:b w:val="0"/>
          <w:sz w:val="24"/>
          <w:szCs w:val="24"/>
        </w:rPr>
      </w:pPr>
      <w:r w:rsidRPr="00E942B8">
        <w:rPr>
          <w:b w:val="0"/>
          <w:sz w:val="24"/>
          <w:szCs w:val="24"/>
        </w:rPr>
        <w:t xml:space="preserve"> </w:t>
      </w:r>
      <w:r>
        <w:rPr>
          <w:b w:val="0"/>
          <w:sz w:val="24"/>
          <w:szCs w:val="24"/>
          <w:lang w:val="lv-LV"/>
        </w:rPr>
        <w:t xml:space="preserve">5.4.7. </w:t>
      </w:r>
      <w:r w:rsidRPr="00E942B8">
        <w:rPr>
          <w:b w:val="0"/>
          <w:sz w:val="24"/>
          <w:szCs w:val="24"/>
        </w:rPr>
        <w:t xml:space="preserve">Lai pārbaudītu, vai </w:t>
      </w:r>
      <w:r>
        <w:rPr>
          <w:b w:val="0"/>
          <w:sz w:val="24"/>
          <w:szCs w:val="24"/>
          <w:lang w:val="lv-LV"/>
        </w:rPr>
        <w:t xml:space="preserve">uz Latvijā </w:t>
      </w:r>
      <w:r w:rsidRPr="00E942B8">
        <w:rPr>
          <w:b w:val="0"/>
          <w:sz w:val="24"/>
          <w:szCs w:val="24"/>
        </w:rPr>
        <w:t>reģistrēt</w:t>
      </w:r>
      <w:r>
        <w:rPr>
          <w:b w:val="0"/>
          <w:sz w:val="24"/>
          <w:szCs w:val="24"/>
          <w:lang w:val="lv-LV"/>
        </w:rPr>
        <w:t xml:space="preserve">a pretendenta valdes vai padomes locekli, pārstāvēttiesīgo personu vai prokūristu, vai personu, kura ir pilnvarota pārstāvēt pretendentu darbībās, kas saistītas ar filiāli, un kura reģistrēta vai  pastāvīgi dzīvo ārvalstī, vai uz ārvalstī reģistrētu vai pastāvīgi dzīvojošu pretendentu, vai </w:t>
      </w:r>
      <w:r w:rsidRPr="00A26456">
        <w:rPr>
          <w:b w:val="0"/>
          <w:sz w:val="24"/>
          <w:szCs w:val="24"/>
          <w:lang w:val="lv-LV"/>
        </w:rPr>
        <w:t>personālsabiedr</w:t>
      </w:r>
      <w:r>
        <w:rPr>
          <w:b w:val="0"/>
          <w:sz w:val="24"/>
          <w:szCs w:val="24"/>
          <w:lang w:val="lv-LV"/>
        </w:rPr>
        <w:t>ības biedru</w:t>
      </w:r>
      <w:r w:rsidRPr="00A26456">
        <w:rPr>
          <w:b w:val="0"/>
          <w:sz w:val="24"/>
          <w:szCs w:val="24"/>
          <w:lang w:val="lv-LV"/>
        </w:rPr>
        <w:t xml:space="preserve"> </w:t>
      </w:r>
      <w:r>
        <w:rPr>
          <w:b w:val="0"/>
          <w:sz w:val="24"/>
          <w:szCs w:val="24"/>
          <w:lang w:val="lv-LV"/>
        </w:rPr>
        <w:t>(</w:t>
      </w:r>
      <w:r w:rsidRPr="00A26456">
        <w:rPr>
          <w:b w:val="0"/>
          <w:sz w:val="24"/>
          <w:szCs w:val="24"/>
          <w:lang w:val="lv-LV"/>
        </w:rPr>
        <w:t>ja pretendents ir personālsabiedrība</w:t>
      </w:r>
      <w:r>
        <w:rPr>
          <w:b w:val="0"/>
          <w:sz w:val="24"/>
          <w:szCs w:val="24"/>
          <w:lang w:val="lv-LV"/>
        </w:rPr>
        <w:t xml:space="preserve">), </w:t>
      </w:r>
      <w:r w:rsidRPr="00AC3B71">
        <w:rPr>
          <w:b w:val="0"/>
          <w:iCs/>
          <w:sz w:val="24"/>
          <w:szCs w:val="24"/>
          <w:lang w:val="lv-LV"/>
        </w:rPr>
        <w:t>norādīto apakšuzņēmēju, kura veicamo būvdarbu vai sniedzamo pakalpojumu vērtība ir vismaz 10 procenti no kopējās būvdarbu, pakalpojuma vai piegādes līguma vērtības</w:t>
      </w:r>
      <w:r w:rsidRPr="00A26456">
        <w:rPr>
          <w:b w:val="0"/>
          <w:sz w:val="24"/>
          <w:szCs w:val="24"/>
          <w:lang w:val="lv-LV"/>
        </w:rPr>
        <w:t xml:space="preserve"> un pretendenta norādīto personu, uz kuras iespējām pretendents balstās,</w:t>
      </w:r>
      <w:r>
        <w:rPr>
          <w:b w:val="0"/>
          <w:sz w:val="24"/>
          <w:szCs w:val="24"/>
          <w:lang w:val="lv-LV"/>
        </w:rPr>
        <w:t xml:space="preserve">     </w:t>
      </w:r>
      <w:r w:rsidRPr="00E942B8">
        <w:rPr>
          <w:b w:val="0"/>
          <w:sz w:val="24"/>
          <w:szCs w:val="24"/>
        </w:rPr>
        <w:t xml:space="preserve"> </w:t>
      </w:r>
      <w:r>
        <w:rPr>
          <w:b w:val="0"/>
          <w:sz w:val="24"/>
          <w:szCs w:val="24"/>
          <w:lang w:val="lv-LV"/>
        </w:rPr>
        <w:t>nav attiecināmi nolikuma 3.1 punktā noteiktie izslēgšanas nosacījumi, izņemot 3.1.9 punkta 2.apakšpunktu</w:t>
      </w:r>
      <w:r w:rsidRPr="00E942B8">
        <w:rPr>
          <w:b w:val="0"/>
          <w:sz w:val="24"/>
          <w:szCs w:val="24"/>
        </w:rPr>
        <w:t xml:space="preserve">, </w:t>
      </w:r>
      <w:r>
        <w:rPr>
          <w:b w:val="0"/>
          <w:sz w:val="24"/>
          <w:szCs w:val="24"/>
          <w:lang w:val="lv-LV"/>
        </w:rPr>
        <w:t>pasūtītājs pieprasa, lai pretendents iesniedz attiecīgās kompetentās institūcijas izziņu (kopiju).</w:t>
      </w:r>
    </w:p>
    <w:p w:rsidR="00303EC3" w:rsidRPr="00A26456" w:rsidRDefault="00303EC3" w:rsidP="00303EC3">
      <w:pPr>
        <w:pStyle w:val="Virsraksts1"/>
        <w:keepNext/>
        <w:widowControl w:val="0"/>
        <w:numPr>
          <w:ilvl w:val="3"/>
          <w:numId w:val="8"/>
        </w:numPr>
        <w:suppressAutoHyphens/>
        <w:spacing w:before="0" w:beforeAutospacing="0" w:after="0" w:afterAutospacing="0"/>
        <w:jc w:val="both"/>
        <w:rPr>
          <w:b w:val="0"/>
          <w:sz w:val="24"/>
          <w:szCs w:val="24"/>
        </w:rPr>
      </w:pPr>
      <w:r w:rsidRPr="00A26456">
        <w:rPr>
          <w:b w:val="0"/>
          <w:sz w:val="24"/>
          <w:szCs w:val="24"/>
          <w:lang w:val="lv-LV"/>
        </w:rPr>
        <w:t xml:space="preserve">         </w:t>
      </w:r>
    </w:p>
    <w:p w:rsidR="00303EC3" w:rsidRPr="007560DC" w:rsidRDefault="00303EC3" w:rsidP="00303EC3">
      <w:pPr>
        <w:pStyle w:val="Virsraksts1"/>
        <w:keepNext/>
        <w:widowControl w:val="0"/>
        <w:numPr>
          <w:ilvl w:val="3"/>
          <w:numId w:val="8"/>
        </w:numPr>
        <w:suppressAutoHyphens/>
        <w:spacing w:before="0" w:beforeAutospacing="0" w:after="0" w:afterAutospacing="0"/>
        <w:jc w:val="both"/>
        <w:rPr>
          <w:b w:val="0"/>
          <w:sz w:val="24"/>
          <w:szCs w:val="24"/>
        </w:rPr>
      </w:pPr>
      <w:r>
        <w:rPr>
          <w:b w:val="0"/>
          <w:sz w:val="24"/>
          <w:szCs w:val="24"/>
          <w:lang w:val="lv-LV"/>
        </w:rPr>
        <w:t xml:space="preserve">5.4.8. Gadījumā, ja par </w:t>
      </w:r>
      <w:r w:rsidRPr="00A26456">
        <w:rPr>
          <w:b w:val="0"/>
          <w:sz w:val="24"/>
          <w:szCs w:val="24"/>
          <w:lang w:val="lv-LV"/>
        </w:rPr>
        <w:t xml:space="preserve">valdes vai padomes locekli, pārstāvēttiesīgo personu vai prokūristu, vai personu, kura ir pilnvarota pārstāvēt pretendentu darbībās, kas saistītas ar filiāli, </w:t>
      </w:r>
      <w:r>
        <w:rPr>
          <w:b w:val="0"/>
          <w:sz w:val="24"/>
          <w:szCs w:val="24"/>
          <w:lang w:val="lv-LV"/>
        </w:rPr>
        <w:t xml:space="preserve">atbilstoši pretendenta vai </w:t>
      </w:r>
      <w:r w:rsidRPr="00A26456">
        <w:rPr>
          <w:b w:val="0"/>
          <w:sz w:val="24"/>
          <w:szCs w:val="24"/>
          <w:lang w:val="lv-LV"/>
        </w:rPr>
        <w:t>personālsabiedr</w:t>
      </w:r>
      <w:r>
        <w:rPr>
          <w:b w:val="0"/>
          <w:sz w:val="24"/>
          <w:szCs w:val="24"/>
          <w:lang w:val="lv-LV"/>
        </w:rPr>
        <w:t>ības biedru</w:t>
      </w:r>
      <w:r w:rsidRPr="00A26456">
        <w:rPr>
          <w:b w:val="0"/>
          <w:sz w:val="24"/>
          <w:szCs w:val="24"/>
          <w:lang w:val="lv-LV"/>
        </w:rPr>
        <w:t xml:space="preserve"> </w:t>
      </w:r>
      <w:r>
        <w:rPr>
          <w:b w:val="0"/>
          <w:sz w:val="24"/>
          <w:szCs w:val="24"/>
          <w:lang w:val="lv-LV"/>
        </w:rPr>
        <w:t>(</w:t>
      </w:r>
      <w:r w:rsidRPr="00A26456">
        <w:rPr>
          <w:b w:val="0"/>
          <w:sz w:val="24"/>
          <w:szCs w:val="24"/>
          <w:lang w:val="lv-LV"/>
        </w:rPr>
        <w:t>ja pretendents ir personālsabiedrība</w:t>
      </w:r>
      <w:r>
        <w:rPr>
          <w:b w:val="0"/>
          <w:sz w:val="24"/>
          <w:szCs w:val="24"/>
          <w:lang w:val="lv-LV"/>
        </w:rPr>
        <w:t xml:space="preserve">), </w:t>
      </w:r>
      <w:r w:rsidRPr="00A26456">
        <w:rPr>
          <w:b w:val="0"/>
          <w:sz w:val="24"/>
          <w:szCs w:val="24"/>
          <w:lang w:val="lv-LV"/>
        </w:rPr>
        <w:t>pretendenta norādīt</w:t>
      </w:r>
      <w:r>
        <w:rPr>
          <w:b w:val="0"/>
          <w:sz w:val="24"/>
          <w:szCs w:val="24"/>
          <w:lang w:val="lv-LV"/>
        </w:rPr>
        <w:t>ās</w:t>
      </w:r>
      <w:r w:rsidRPr="00A26456">
        <w:rPr>
          <w:b w:val="0"/>
          <w:sz w:val="24"/>
          <w:szCs w:val="24"/>
          <w:lang w:val="lv-LV"/>
        </w:rPr>
        <w:t xml:space="preserve"> person</w:t>
      </w:r>
      <w:r>
        <w:rPr>
          <w:b w:val="0"/>
          <w:sz w:val="24"/>
          <w:szCs w:val="24"/>
          <w:lang w:val="lv-LV"/>
        </w:rPr>
        <w:t>as</w:t>
      </w:r>
      <w:r w:rsidRPr="00A26456">
        <w:rPr>
          <w:b w:val="0"/>
          <w:sz w:val="24"/>
          <w:szCs w:val="24"/>
          <w:lang w:val="lv-LV"/>
        </w:rPr>
        <w:t xml:space="preserve">, uz kuras iespējām pretendents balstās, reģistrācijas valsts normatīvajiem aktiem, nevar būt persona, uz kuru attiecināmi nolikuma 3.1 punktā noteiktie izslēgšanas nosacījumi, izņemot 3.1.9 punkta 1. un 2.apakšpunktu, pretendents ir tiesīgs izziņas vietā iesniegt attiecīgu </w:t>
      </w:r>
      <w:r w:rsidRPr="007560DC">
        <w:rPr>
          <w:b w:val="0"/>
          <w:sz w:val="24"/>
          <w:szCs w:val="24"/>
          <w:lang w:val="lv-LV"/>
        </w:rPr>
        <w:t>skaidrojumu</w:t>
      </w:r>
      <w:r w:rsidRPr="007560DC">
        <w:rPr>
          <w:b w:val="0"/>
          <w:sz w:val="24"/>
          <w:szCs w:val="24"/>
        </w:rPr>
        <w:t xml:space="preserve"> kas apliecina, ka uz Pretendentu nav attiecināmi </w:t>
      </w:r>
      <w:r w:rsidRPr="007560DC">
        <w:rPr>
          <w:b w:val="0"/>
          <w:sz w:val="24"/>
          <w:szCs w:val="24"/>
          <w:lang w:val="lv-LV"/>
        </w:rPr>
        <w:t xml:space="preserve">noteiktie </w:t>
      </w:r>
      <w:r w:rsidRPr="007560DC">
        <w:rPr>
          <w:b w:val="0"/>
          <w:sz w:val="24"/>
          <w:szCs w:val="24"/>
        </w:rPr>
        <w:t>izslēgšanas gadījumi.</w:t>
      </w:r>
    </w:p>
    <w:p w:rsidR="00303EC3" w:rsidRPr="00A26456" w:rsidRDefault="00303EC3" w:rsidP="00303EC3">
      <w:pPr>
        <w:pStyle w:val="Virsraksts1"/>
        <w:keepNext/>
        <w:widowControl w:val="0"/>
        <w:numPr>
          <w:ilvl w:val="3"/>
          <w:numId w:val="8"/>
        </w:numPr>
        <w:suppressAutoHyphens/>
        <w:spacing w:before="0" w:beforeAutospacing="0" w:after="0" w:afterAutospacing="0"/>
        <w:jc w:val="both"/>
        <w:rPr>
          <w:b w:val="0"/>
          <w:sz w:val="24"/>
          <w:szCs w:val="24"/>
        </w:rPr>
      </w:pPr>
    </w:p>
    <w:p w:rsidR="00303EC3" w:rsidRPr="00A26456" w:rsidRDefault="00303EC3" w:rsidP="00303EC3">
      <w:pPr>
        <w:pStyle w:val="Virsraksts1"/>
        <w:keepNext/>
        <w:widowControl w:val="0"/>
        <w:numPr>
          <w:ilvl w:val="3"/>
          <w:numId w:val="8"/>
        </w:numPr>
        <w:suppressAutoHyphens/>
        <w:spacing w:before="0" w:beforeAutospacing="0" w:after="0" w:afterAutospacing="0"/>
        <w:jc w:val="both"/>
        <w:rPr>
          <w:b w:val="0"/>
          <w:sz w:val="24"/>
          <w:szCs w:val="24"/>
        </w:rPr>
      </w:pPr>
      <w:r>
        <w:rPr>
          <w:b w:val="0"/>
          <w:sz w:val="24"/>
          <w:szCs w:val="24"/>
          <w:lang w:val="lv-LV"/>
        </w:rPr>
        <w:t xml:space="preserve">5.4.9. Termiņš </w:t>
      </w:r>
      <w:r w:rsidRPr="00A26456">
        <w:rPr>
          <w:sz w:val="24"/>
          <w:szCs w:val="24"/>
          <w:lang w:val="lv-LV"/>
        </w:rPr>
        <w:t>skaidrojuma vai izziņas</w:t>
      </w:r>
      <w:r>
        <w:rPr>
          <w:b w:val="0"/>
          <w:sz w:val="24"/>
          <w:szCs w:val="24"/>
          <w:lang w:val="lv-LV"/>
        </w:rPr>
        <w:t xml:space="preserve"> (kopijas) iesniegšanai – </w:t>
      </w:r>
      <w:r w:rsidRPr="00A26456">
        <w:rPr>
          <w:sz w:val="24"/>
          <w:szCs w:val="24"/>
          <w:lang w:val="lv-LV"/>
        </w:rPr>
        <w:t>10 (desmit) darbdienas</w:t>
      </w:r>
      <w:r>
        <w:rPr>
          <w:b w:val="0"/>
          <w:sz w:val="24"/>
          <w:szCs w:val="24"/>
          <w:lang w:val="lv-LV"/>
        </w:rPr>
        <w:t xml:space="preserve"> pēc  </w:t>
      </w:r>
      <w:r w:rsidRPr="00E942B8">
        <w:rPr>
          <w:b w:val="0"/>
          <w:sz w:val="24"/>
          <w:szCs w:val="24"/>
        </w:rPr>
        <w:t>Pasūtītāja rakstiska pieprasījuma izsniegšanas vai nosūtīšanas dienas p</w:t>
      </w:r>
      <w:r>
        <w:rPr>
          <w:b w:val="0"/>
          <w:sz w:val="24"/>
          <w:szCs w:val="24"/>
        </w:rPr>
        <w:t>a pastu, faksu vai elektroniski</w:t>
      </w:r>
      <w:r>
        <w:rPr>
          <w:b w:val="0"/>
          <w:sz w:val="24"/>
          <w:szCs w:val="24"/>
          <w:lang w:val="lv-LV"/>
        </w:rPr>
        <w:t>.</w:t>
      </w:r>
      <w:r w:rsidRPr="00E942B8">
        <w:rPr>
          <w:b w:val="0"/>
          <w:sz w:val="24"/>
          <w:szCs w:val="24"/>
        </w:rPr>
        <w:t xml:space="preserve"> </w:t>
      </w:r>
    </w:p>
    <w:p w:rsidR="00303EC3" w:rsidRDefault="00303EC3" w:rsidP="00303EC3">
      <w:pPr>
        <w:pStyle w:val="Sarakstarindkopa"/>
        <w:rPr>
          <w:b/>
          <w:sz w:val="24"/>
          <w:szCs w:val="24"/>
        </w:rPr>
      </w:pPr>
    </w:p>
    <w:p w:rsidR="00303EC3" w:rsidRPr="00AC3B71" w:rsidRDefault="00303EC3" w:rsidP="00303EC3">
      <w:pPr>
        <w:pStyle w:val="Virsraksts1"/>
        <w:keepNext/>
        <w:widowControl w:val="0"/>
        <w:numPr>
          <w:ilvl w:val="3"/>
          <w:numId w:val="8"/>
        </w:numPr>
        <w:suppressAutoHyphens/>
        <w:spacing w:before="0" w:beforeAutospacing="0" w:after="0" w:afterAutospacing="0"/>
        <w:jc w:val="both"/>
        <w:rPr>
          <w:b w:val="0"/>
          <w:sz w:val="24"/>
          <w:szCs w:val="24"/>
        </w:rPr>
      </w:pPr>
      <w:r>
        <w:rPr>
          <w:b w:val="0"/>
          <w:sz w:val="24"/>
          <w:szCs w:val="24"/>
          <w:lang w:val="lv-LV"/>
        </w:rPr>
        <w:t>5.4.10.</w:t>
      </w:r>
      <w:r w:rsidRPr="00E942B8">
        <w:rPr>
          <w:b w:val="0"/>
          <w:sz w:val="24"/>
          <w:szCs w:val="24"/>
        </w:rPr>
        <w:t xml:space="preserve"> Ja attiecīgais pretendents noteiktajā termiņā neiesniedz minēto </w:t>
      </w:r>
      <w:r>
        <w:rPr>
          <w:b w:val="0"/>
          <w:sz w:val="24"/>
          <w:szCs w:val="24"/>
          <w:lang w:val="lv-LV"/>
        </w:rPr>
        <w:t xml:space="preserve">skaidrojumu vai </w:t>
      </w:r>
      <w:r w:rsidRPr="00E942B8">
        <w:rPr>
          <w:b w:val="0"/>
          <w:sz w:val="24"/>
          <w:szCs w:val="24"/>
        </w:rPr>
        <w:t>izziņu, pasūtītājs to izslēdz no dalības iepirkuma procedūrā.</w:t>
      </w:r>
    </w:p>
    <w:p w:rsidR="00303EC3" w:rsidRDefault="00303EC3" w:rsidP="00303EC3">
      <w:pPr>
        <w:pStyle w:val="Sarakstarindkopa"/>
        <w:rPr>
          <w:b/>
          <w:sz w:val="24"/>
          <w:szCs w:val="24"/>
        </w:rPr>
      </w:pPr>
    </w:p>
    <w:p w:rsidR="00303EC3" w:rsidRPr="00E942B8" w:rsidRDefault="00303EC3" w:rsidP="00303EC3">
      <w:pPr>
        <w:pStyle w:val="Virsraksts1"/>
        <w:keepNext/>
        <w:widowControl w:val="0"/>
        <w:numPr>
          <w:ilvl w:val="3"/>
          <w:numId w:val="8"/>
        </w:numPr>
        <w:suppressAutoHyphens/>
        <w:spacing w:before="0" w:beforeAutospacing="0" w:after="0" w:afterAutospacing="0"/>
        <w:jc w:val="both"/>
        <w:rPr>
          <w:b w:val="0"/>
          <w:sz w:val="24"/>
          <w:szCs w:val="24"/>
        </w:rPr>
      </w:pPr>
      <w:r>
        <w:rPr>
          <w:b w:val="0"/>
          <w:sz w:val="24"/>
          <w:szCs w:val="24"/>
          <w:lang w:val="lv-LV"/>
        </w:rPr>
        <w:t>5.4.11.Gadījumā, ja pasūtītājs no skaidrojuma negūst pārliecību, ka uz attiecīgajām personām nav attiecināmi nolikuma 3.1. punktā noteiktie izslēgšanas nosacījumi (izņemot 3.1.9 punktu), pasūtītājs ir tiesīgs pieprasīt iesniegt par attiecīgajām personām kompetento institūciju izziņas.</w:t>
      </w:r>
    </w:p>
    <w:p w:rsidR="00303EC3" w:rsidRDefault="00303EC3" w:rsidP="00303EC3"/>
    <w:p w:rsidR="00303EC3" w:rsidRPr="00D364AB" w:rsidRDefault="00303EC3" w:rsidP="00303EC3">
      <w:pPr>
        <w:jc w:val="both"/>
        <w:rPr>
          <w:lang w:val="lv-LV"/>
        </w:rPr>
      </w:pPr>
      <w:r>
        <w:rPr>
          <w:lang w:val="lv-LV"/>
        </w:rPr>
        <w:t xml:space="preserve">5.4.12.Lai pārbaudītu, vai pretendents nav izslēdzams no dalības iepirkuma procedūrā nolikuma 3.1.8 noteiktajos gadījumos, pasūtītājs, kā arī piegādātājs par sevi, izmantojot Ministru kabineta noteikto informācijas sistēmu attiecībā uz Latvijā reģistrētu personu, informāciju iegūst Uzņemumu reģistrā. </w:t>
      </w:r>
    </w:p>
    <w:p w:rsidR="00377C6B" w:rsidRDefault="00377C6B" w:rsidP="00303EC3">
      <w:pPr>
        <w:pStyle w:val="Pamatteksts"/>
        <w:widowControl/>
        <w:tabs>
          <w:tab w:val="left" w:pos="900"/>
          <w:tab w:val="left" w:pos="1276"/>
        </w:tabs>
        <w:spacing w:after="0"/>
        <w:jc w:val="both"/>
        <w:rPr>
          <w:szCs w:val="24"/>
          <w:lang w:val="lv-LV"/>
        </w:rPr>
      </w:pPr>
    </w:p>
    <w:p w:rsidR="00377C6B" w:rsidRDefault="00377C6B" w:rsidP="00107E6C">
      <w:pPr>
        <w:pStyle w:val="Virsraksts1"/>
        <w:keepNext/>
        <w:widowControl w:val="0"/>
        <w:suppressAutoHyphens/>
        <w:spacing w:before="240" w:beforeAutospacing="0" w:after="60" w:afterAutospacing="0"/>
        <w:jc w:val="center"/>
        <w:rPr>
          <w:sz w:val="24"/>
          <w:szCs w:val="24"/>
          <w:lang w:val="lv-LV"/>
        </w:rPr>
      </w:pPr>
    </w:p>
    <w:p w:rsidR="00107E6C" w:rsidRDefault="00107E6C" w:rsidP="00107E6C">
      <w:pPr>
        <w:pStyle w:val="Virsraksts1"/>
        <w:keepNext/>
        <w:widowControl w:val="0"/>
        <w:suppressAutoHyphens/>
        <w:spacing w:before="240" w:beforeAutospacing="0" w:after="60" w:afterAutospacing="0"/>
        <w:jc w:val="center"/>
        <w:rPr>
          <w:sz w:val="24"/>
          <w:szCs w:val="24"/>
          <w:lang w:val="lv-LV"/>
        </w:rPr>
      </w:pPr>
    </w:p>
    <w:p w:rsidR="00F20F54" w:rsidRPr="00C91063" w:rsidRDefault="00F20F54" w:rsidP="00A8746E">
      <w:pPr>
        <w:pStyle w:val="Virsraksts1"/>
        <w:keepNext/>
        <w:widowControl w:val="0"/>
        <w:numPr>
          <w:ilvl w:val="0"/>
          <w:numId w:val="8"/>
        </w:numPr>
        <w:tabs>
          <w:tab w:val="left" w:pos="0"/>
        </w:tabs>
        <w:suppressAutoHyphens/>
        <w:spacing w:before="240" w:beforeAutospacing="0" w:after="60" w:afterAutospacing="0"/>
        <w:jc w:val="center"/>
        <w:rPr>
          <w:sz w:val="24"/>
          <w:szCs w:val="24"/>
          <w:lang w:val="lv-LV"/>
        </w:rPr>
      </w:pPr>
      <w:r w:rsidRPr="00C91063">
        <w:rPr>
          <w:sz w:val="24"/>
          <w:szCs w:val="24"/>
          <w:lang w:val="lv-LV"/>
        </w:rPr>
        <w:t>6. LĒMUMA PUBLICĒŠANA, PRETENDENTU INFORMĒŠANA PAR PIEŅEMTO LĒMUMU UN LĪGUMA SLĒGŠANA</w:t>
      </w:r>
    </w:p>
    <w:p w:rsidR="00F20F54" w:rsidRPr="00C91063"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sz w:val="24"/>
          <w:szCs w:val="24"/>
          <w:lang w:val="lv-LV"/>
        </w:rPr>
      </w:pPr>
    </w:p>
    <w:p w:rsidR="00F20F54" w:rsidRPr="00234479"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i w:val="0"/>
          <w:sz w:val="24"/>
          <w:szCs w:val="24"/>
          <w:lang w:val="lv-LV"/>
        </w:rPr>
      </w:pPr>
      <w:r w:rsidRPr="00234479">
        <w:rPr>
          <w:rFonts w:ascii="Times New Roman" w:hAnsi="Times New Roman" w:cs="Times New Roman"/>
          <w:i w:val="0"/>
          <w:sz w:val="24"/>
          <w:szCs w:val="24"/>
          <w:lang w:val="lv-LV"/>
        </w:rPr>
        <w:t>6.1. Lēmuma pieņemšana.</w:t>
      </w:r>
    </w:p>
    <w:p w:rsidR="00F20F54" w:rsidRPr="00234479"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i w:val="0"/>
          <w:sz w:val="24"/>
          <w:szCs w:val="24"/>
          <w:lang w:val="lv-LV"/>
        </w:rPr>
      </w:pPr>
    </w:p>
    <w:p w:rsidR="00F20F54" w:rsidRPr="00FA28F1"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r w:rsidRPr="000C19A7">
        <w:rPr>
          <w:rFonts w:ascii="Times New Roman" w:hAnsi="Times New Roman" w:cs="Times New Roman"/>
          <w:b w:val="0"/>
          <w:i w:val="0"/>
          <w:sz w:val="24"/>
          <w:szCs w:val="24"/>
          <w:lang w:val="lv-LV"/>
        </w:rPr>
        <w:t>6.1.1. Iepirkuma komisija nosaka saimnieciski</w:t>
      </w:r>
      <w:r w:rsidR="00A8746E">
        <w:rPr>
          <w:rFonts w:ascii="Times New Roman" w:hAnsi="Times New Roman" w:cs="Times New Roman"/>
          <w:b w:val="0"/>
          <w:i w:val="0"/>
          <w:sz w:val="24"/>
          <w:szCs w:val="24"/>
          <w:lang w:val="lv-LV"/>
        </w:rPr>
        <w:t xml:space="preserve"> visizdevīgāko piedāvājumu, pēc </w:t>
      </w:r>
      <w:r w:rsidR="00A8746E" w:rsidRPr="00FA28F1">
        <w:rPr>
          <w:rFonts w:ascii="Times New Roman" w:hAnsi="Times New Roman" w:cs="Times New Roman"/>
          <w:b w:val="0"/>
          <w:i w:val="0"/>
          <w:sz w:val="24"/>
          <w:szCs w:val="24"/>
          <w:lang w:val="lv-LV"/>
        </w:rPr>
        <w:t>5.1.2. punkta kritērijiem</w:t>
      </w:r>
      <w:r w:rsidRPr="00FA28F1">
        <w:rPr>
          <w:rFonts w:ascii="Times New Roman" w:hAnsi="Times New Roman" w:cs="Times New Roman"/>
          <w:sz w:val="24"/>
          <w:szCs w:val="24"/>
          <w:lang w:val="lv-LV"/>
        </w:rPr>
        <w:t xml:space="preserve">. </w:t>
      </w:r>
      <w:r w:rsidRPr="00FA28F1">
        <w:rPr>
          <w:rFonts w:ascii="Times New Roman" w:hAnsi="Times New Roman" w:cs="Times New Roman"/>
          <w:b w:val="0"/>
          <w:i w:val="0"/>
          <w:sz w:val="24"/>
          <w:szCs w:val="24"/>
          <w:lang w:val="lv-LV"/>
        </w:rPr>
        <w:t>Ja komisija konstatē, ka piedāvājumu novērtējums atbilstoši izraudzītajam piedāvājuma izvēles kritērijam ir vienāds</w:t>
      </w:r>
      <w:r w:rsidR="00312E0B" w:rsidRPr="00FA28F1">
        <w:rPr>
          <w:rFonts w:ascii="Times New Roman" w:hAnsi="Times New Roman" w:cs="Times New Roman"/>
          <w:b w:val="0"/>
          <w:i w:val="0"/>
          <w:sz w:val="24"/>
          <w:szCs w:val="24"/>
          <w:lang w:val="lv-LV"/>
        </w:rPr>
        <w:t xml:space="preserve"> kopējais punktu skaits</w:t>
      </w:r>
      <w:r w:rsidRPr="00FA28F1">
        <w:rPr>
          <w:rFonts w:ascii="Times New Roman" w:hAnsi="Times New Roman" w:cs="Times New Roman"/>
          <w:b w:val="0"/>
          <w:i w:val="0"/>
          <w:sz w:val="24"/>
          <w:szCs w:val="24"/>
          <w:lang w:val="lv-LV"/>
        </w:rPr>
        <w:t>, tad uzvarētājs tiks noteikts</w:t>
      </w:r>
      <w:r w:rsidR="00312E0B" w:rsidRPr="00FA28F1">
        <w:rPr>
          <w:rFonts w:ascii="Times New Roman" w:hAnsi="Times New Roman" w:cs="Times New Roman"/>
          <w:b w:val="0"/>
          <w:i w:val="0"/>
          <w:sz w:val="24"/>
          <w:szCs w:val="24"/>
          <w:lang w:val="lv-LV"/>
        </w:rPr>
        <w:t xml:space="preserve"> tas, kurš ieguvis lielāku punktu skaitu kritērijā “piedāvāto pārtikas produktu ar paaugstinātu kvalitātes daudzumu”</w:t>
      </w:r>
      <w:r w:rsidRPr="00FA28F1">
        <w:rPr>
          <w:rFonts w:ascii="Times New Roman" w:hAnsi="Times New Roman" w:cs="Times New Roman"/>
          <w:b w:val="0"/>
          <w:i w:val="0"/>
          <w:sz w:val="24"/>
          <w:szCs w:val="24"/>
          <w:lang w:val="lv-LV"/>
        </w:rPr>
        <w:t>.</w:t>
      </w:r>
    </w:p>
    <w:p w:rsidR="00F20F54" w:rsidRPr="00FA28F1" w:rsidRDefault="00F20F54" w:rsidP="00F20F54">
      <w:pPr>
        <w:rPr>
          <w:lang w:val="lv-LV"/>
        </w:rPr>
      </w:pPr>
    </w:p>
    <w:p w:rsidR="00F20F54" w:rsidRPr="00234479"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i w:val="0"/>
          <w:sz w:val="24"/>
          <w:szCs w:val="24"/>
          <w:lang w:val="lv-LV"/>
        </w:rPr>
      </w:pPr>
      <w:r w:rsidRPr="00234479">
        <w:rPr>
          <w:rFonts w:ascii="Times New Roman" w:hAnsi="Times New Roman" w:cs="Times New Roman"/>
          <w:i w:val="0"/>
          <w:sz w:val="24"/>
          <w:szCs w:val="24"/>
          <w:lang w:val="lv-LV"/>
        </w:rPr>
        <w:t>6.2.Pretendentu informēšana</w:t>
      </w:r>
    </w:p>
    <w:p w:rsidR="00F20F54" w:rsidRPr="00234479" w:rsidRDefault="00F20F54" w:rsidP="00F20F54">
      <w:pPr>
        <w:rPr>
          <w:b/>
          <w:lang w:val="lv-LV"/>
        </w:rPr>
      </w:pPr>
    </w:p>
    <w:p w:rsidR="00F20F54" w:rsidRPr="00C91063" w:rsidRDefault="00F20F54" w:rsidP="00F20F54">
      <w:pPr>
        <w:tabs>
          <w:tab w:val="left" w:pos="675"/>
          <w:tab w:val="left" w:pos="735"/>
        </w:tabs>
        <w:ind w:left="-15"/>
        <w:jc w:val="both"/>
        <w:rPr>
          <w:lang w:val="lv-LV"/>
        </w:rPr>
      </w:pPr>
      <w:r w:rsidRPr="00C91063">
        <w:rPr>
          <w:lang w:val="lv-LV"/>
        </w:rPr>
        <w:t xml:space="preserve">6.2.1. Iepirkuma komisija 3 (trīs) darbdienu laikā pa faksu vai  elektroniski  vienlaikus informē visus Pretendentus par pieņemto lēmumu attiecībā  uz iepirkuma līguma slēgšanu.  </w:t>
      </w:r>
    </w:p>
    <w:p w:rsidR="00F20F54" w:rsidRPr="00377C6B" w:rsidRDefault="00F20F54" w:rsidP="00377C6B">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sz w:val="24"/>
          <w:szCs w:val="24"/>
          <w:lang w:val="lv-LV"/>
        </w:rPr>
      </w:pPr>
    </w:p>
    <w:p w:rsidR="00F20F54" w:rsidRPr="00234479"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i w:val="0"/>
          <w:sz w:val="24"/>
          <w:szCs w:val="24"/>
          <w:lang w:val="lv-LV"/>
        </w:rPr>
      </w:pPr>
      <w:r w:rsidRPr="00234479">
        <w:rPr>
          <w:rFonts w:ascii="Times New Roman" w:hAnsi="Times New Roman" w:cs="Times New Roman"/>
          <w:i w:val="0"/>
          <w:sz w:val="24"/>
          <w:szCs w:val="24"/>
          <w:lang w:val="lv-LV"/>
        </w:rPr>
        <w:t>6.3. Lēmuma publicēšana</w:t>
      </w:r>
    </w:p>
    <w:p w:rsidR="00F20F54" w:rsidRPr="00234479"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r w:rsidRPr="00234479">
        <w:rPr>
          <w:rFonts w:ascii="Times New Roman" w:hAnsi="Times New Roman" w:cs="Times New Roman"/>
          <w:b w:val="0"/>
          <w:i w:val="0"/>
          <w:sz w:val="24"/>
          <w:szCs w:val="24"/>
          <w:lang w:val="lv-LV"/>
        </w:rPr>
        <w:t>6.3.1</w:t>
      </w:r>
      <w:r w:rsidRPr="00D521EA">
        <w:rPr>
          <w:rFonts w:ascii="Times New Roman" w:hAnsi="Times New Roman" w:cs="Times New Roman"/>
          <w:b w:val="0"/>
          <w:i w:val="0"/>
          <w:sz w:val="24"/>
          <w:szCs w:val="24"/>
          <w:lang w:val="lv-LV"/>
        </w:rPr>
        <w:t>. Iepirkuma komisija 10</w:t>
      </w:r>
      <w:r>
        <w:rPr>
          <w:rFonts w:ascii="Times New Roman" w:hAnsi="Times New Roman" w:cs="Times New Roman"/>
          <w:b w:val="0"/>
          <w:i w:val="0"/>
          <w:sz w:val="24"/>
          <w:szCs w:val="24"/>
          <w:lang w:val="lv-LV"/>
        </w:rPr>
        <w:t xml:space="preserve"> darbdienu laikā pēc tam, kad noslēgts iepirkuma līgums vai pieņemts lēmums par iepirkuma procedūras izbeigšanu vai pārtraukšanu, iesniedz publicēšanai paziņojumu par līguma slēgšanas tiesību piešķiršanu.</w:t>
      </w:r>
    </w:p>
    <w:p w:rsidR="00F20F54" w:rsidRPr="00750852"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p>
    <w:p w:rsidR="00F20F54" w:rsidRPr="00377C6B" w:rsidRDefault="00F20F54" w:rsidP="00377C6B">
      <w:pPr>
        <w:pStyle w:val="Virsraksts2"/>
        <w:widowControl w:val="0"/>
        <w:numPr>
          <w:ilvl w:val="1"/>
          <w:numId w:val="8"/>
        </w:numPr>
        <w:tabs>
          <w:tab w:val="left" w:pos="0"/>
        </w:tabs>
        <w:suppressAutoHyphens/>
        <w:autoSpaceDE w:val="0"/>
        <w:spacing w:before="0" w:after="0"/>
        <w:jc w:val="both"/>
        <w:rPr>
          <w:rFonts w:ascii="Times New Roman" w:hAnsi="Times New Roman" w:cs="Times New Roman"/>
          <w:i w:val="0"/>
          <w:sz w:val="24"/>
          <w:szCs w:val="24"/>
          <w:lang w:val="lv-LV"/>
        </w:rPr>
      </w:pPr>
      <w:r w:rsidRPr="00234479">
        <w:rPr>
          <w:rFonts w:ascii="Times New Roman" w:hAnsi="Times New Roman" w:cs="Times New Roman"/>
          <w:i w:val="0"/>
          <w:sz w:val="24"/>
          <w:szCs w:val="24"/>
          <w:lang w:val="lv-LV"/>
        </w:rPr>
        <w:t>6.4. Iepirkuma līguma slēgšana</w:t>
      </w:r>
    </w:p>
    <w:p w:rsidR="00F20F54"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r w:rsidRPr="00234479">
        <w:rPr>
          <w:rFonts w:ascii="Times New Roman" w:hAnsi="Times New Roman" w:cs="Times New Roman"/>
          <w:b w:val="0"/>
          <w:i w:val="0"/>
          <w:sz w:val="24"/>
          <w:szCs w:val="24"/>
          <w:lang w:val="lv-LV"/>
        </w:rPr>
        <w:t>6.4.1. Iepirkuma līgumu ar izraudzīto Pretendentu slēdz  ne agrāk kā nākamajā darbdienā pēc nogaidīšanas termiņa beigām</w:t>
      </w:r>
      <w:r>
        <w:rPr>
          <w:rFonts w:ascii="Times New Roman" w:hAnsi="Times New Roman" w:cs="Times New Roman"/>
          <w:b w:val="0"/>
          <w:i w:val="0"/>
          <w:sz w:val="24"/>
          <w:szCs w:val="24"/>
          <w:lang w:val="lv-LV"/>
        </w:rPr>
        <w:t>:</w:t>
      </w:r>
    </w:p>
    <w:p w:rsidR="00F20F54"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 xml:space="preserve">6.4.1.1. </w:t>
      </w:r>
      <w:r w:rsidRPr="00234479">
        <w:rPr>
          <w:rFonts w:ascii="Times New Roman" w:hAnsi="Times New Roman" w:cs="Times New Roman"/>
          <w:b w:val="0"/>
          <w:i w:val="0"/>
          <w:sz w:val="24"/>
          <w:szCs w:val="24"/>
          <w:lang w:val="lv-LV"/>
        </w:rPr>
        <w:t>10 dienas no lēmuma nosūtīšanas dienas pretendentie</w:t>
      </w:r>
      <w:r>
        <w:rPr>
          <w:rFonts w:ascii="Times New Roman" w:hAnsi="Times New Roman" w:cs="Times New Roman"/>
          <w:b w:val="0"/>
          <w:i w:val="0"/>
          <w:sz w:val="24"/>
          <w:szCs w:val="24"/>
          <w:lang w:val="lv-LV"/>
        </w:rPr>
        <w:t>m un papildus viena darbdiena</w:t>
      </w:r>
      <w:r w:rsidRPr="000C19A7">
        <w:rPr>
          <w:rFonts w:ascii="Times New Roman" w:hAnsi="Times New Roman" w:cs="Times New Roman"/>
          <w:b w:val="0"/>
          <w:i w:val="0"/>
          <w:sz w:val="24"/>
          <w:szCs w:val="24"/>
          <w:lang w:val="lv-LV"/>
        </w:rPr>
        <w:t>, gadījumā,  ja pirms tās ir bijusi brīvdiena vai svētku diena, nogaidīšanas termiņš pagarināms par vienu darbdienu</w:t>
      </w:r>
      <w:r>
        <w:rPr>
          <w:rFonts w:ascii="Times New Roman" w:hAnsi="Times New Roman" w:cs="Times New Roman"/>
          <w:b w:val="0"/>
          <w:i w:val="0"/>
          <w:sz w:val="24"/>
          <w:szCs w:val="24"/>
          <w:lang w:val="lv-LV"/>
        </w:rPr>
        <w:t>;</w:t>
      </w:r>
    </w:p>
    <w:p w:rsidR="00F20F54" w:rsidRPr="00377C6B" w:rsidRDefault="00F20F54" w:rsidP="00377C6B">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6.4.1.2.</w:t>
      </w:r>
      <w:r w:rsidRPr="000C19A7">
        <w:rPr>
          <w:rFonts w:ascii="Times New Roman" w:hAnsi="Times New Roman" w:cs="Times New Roman"/>
          <w:b w:val="0"/>
          <w:i w:val="0"/>
          <w:sz w:val="24"/>
          <w:szCs w:val="24"/>
          <w:lang w:val="lv-LV"/>
        </w:rPr>
        <w:t xml:space="preserve"> </w:t>
      </w:r>
      <w:r w:rsidRPr="00234479">
        <w:rPr>
          <w:rFonts w:ascii="Times New Roman" w:hAnsi="Times New Roman" w:cs="Times New Roman"/>
          <w:b w:val="0"/>
          <w:i w:val="0"/>
          <w:sz w:val="24"/>
          <w:szCs w:val="24"/>
          <w:lang w:val="lv-LV"/>
        </w:rPr>
        <w:t>1</w:t>
      </w:r>
      <w:r>
        <w:rPr>
          <w:rFonts w:ascii="Times New Roman" w:hAnsi="Times New Roman" w:cs="Times New Roman"/>
          <w:b w:val="0"/>
          <w:i w:val="0"/>
          <w:sz w:val="24"/>
          <w:szCs w:val="24"/>
          <w:lang w:val="lv-LV"/>
        </w:rPr>
        <w:t>5</w:t>
      </w:r>
      <w:r w:rsidRPr="00234479">
        <w:rPr>
          <w:rFonts w:ascii="Times New Roman" w:hAnsi="Times New Roman" w:cs="Times New Roman"/>
          <w:b w:val="0"/>
          <w:i w:val="0"/>
          <w:sz w:val="24"/>
          <w:szCs w:val="24"/>
          <w:lang w:val="lv-LV"/>
        </w:rPr>
        <w:t xml:space="preserve"> dienas no lēmuma </w:t>
      </w:r>
      <w:r>
        <w:rPr>
          <w:rFonts w:ascii="Times New Roman" w:hAnsi="Times New Roman" w:cs="Times New Roman"/>
          <w:b w:val="0"/>
          <w:i w:val="0"/>
          <w:sz w:val="24"/>
          <w:szCs w:val="24"/>
          <w:lang w:val="lv-LV"/>
        </w:rPr>
        <w:t>nosūtīšanas dienas, ja kaut vienam pretendentam lēmums nosūtīts pa pastu un papildus viena darbdiena</w:t>
      </w:r>
      <w:r w:rsidRPr="000C19A7">
        <w:rPr>
          <w:rFonts w:ascii="Times New Roman" w:hAnsi="Times New Roman" w:cs="Times New Roman"/>
          <w:b w:val="0"/>
          <w:i w:val="0"/>
          <w:sz w:val="24"/>
          <w:szCs w:val="24"/>
          <w:lang w:val="lv-LV"/>
        </w:rPr>
        <w:t>,</w:t>
      </w:r>
      <w:r>
        <w:rPr>
          <w:rFonts w:ascii="Times New Roman" w:hAnsi="Times New Roman" w:cs="Times New Roman"/>
          <w:b w:val="0"/>
          <w:i w:val="0"/>
          <w:sz w:val="24"/>
          <w:szCs w:val="24"/>
          <w:lang w:val="lv-LV"/>
        </w:rPr>
        <w:t xml:space="preserve"> </w:t>
      </w:r>
      <w:r w:rsidRPr="000C19A7">
        <w:rPr>
          <w:rFonts w:ascii="Times New Roman" w:hAnsi="Times New Roman" w:cs="Times New Roman"/>
          <w:b w:val="0"/>
          <w:i w:val="0"/>
          <w:sz w:val="24"/>
          <w:szCs w:val="24"/>
          <w:lang w:val="lv-LV"/>
        </w:rPr>
        <w:t>gadījumā,  ja pirms tās ir bijusi brīvdiena vai svētku diena, nogaidīšanas termiņš pagarināms par vienu darbdienu</w:t>
      </w:r>
      <w:r>
        <w:rPr>
          <w:rFonts w:ascii="Times New Roman" w:hAnsi="Times New Roman" w:cs="Times New Roman"/>
          <w:b w:val="0"/>
          <w:i w:val="0"/>
          <w:sz w:val="24"/>
          <w:szCs w:val="24"/>
          <w:lang w:val="lv-LV"/>
        </w:rPr>
        <w:t>;</w:t>
      </w:r>
    </w:p>
    <w:p w:rsidR="00F20F54" w:rsidRPr="00234479"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r w:rsidRPr="00234479">
        <w:rPr>
          <w:rFonts w:ascii="Times New Roman" w:hAnsi="Times New Roman" w:cs="Times New Roman"/>
          <w:b w:val="0"/>
          <w:i w:val="0"/>
          <w:sz w:val="24"/>
          <w:szCs w:val="24"/>
          <w:lang w:val="lv-LV"/>
        </w:rPr>
        <w:t>6.4.2. Ja piedāvājumu ir iesniedzis tikai viens Pretendents, un tam ir piešķirtas līguma slēgšanas tiesības, iepirkuma līgumu slēdz neievērojot nogaidīšanas termiņu.</w:t>
      </w:r>
    </w:p>
    <w:p w:rsidR="00F20F54" w:rsidRPr="00234479" w:rsidRDefault="00F20F54" w:rsidP="00F20F54">
      <w:pPr>
        <w:tabs>
          <w:tab w:val="left" w:pos="567"/>
          <w:tab w:val="left" w:pos="900"/>
        </w:tabs>
        <w:rPr>
          <w:lang w:val="lv-LV"/>
        </w:rPr>
      </w:pPr>
    </w:p>
    <w:p w:rsidR="00F20F54" w:rsidRPr="00234479" w:rsidRDefault="00F20F54" w:rsidP="00377C6B">
      <w:pPr>
        <w:pStyle w:val="Virsraksts2"/>
        <w:widowControl w:val="0"/>
        <w:suppressAutoHyphens/>
        <w:autoSpaceDE w:val="0"/>
        <w:spacing w:before="0" w:after="0"/>
        <w:jc w:val="both"/>
        <w:rPr>
          <w:rFonts w:ascii="Times New Roman" w:hAnsi="Times New Roman" w:cs="Times New Roman"/>
          <w:b w:val="0"/>
          <w:i w:val="0"/>
          <w:sz w:val="24"/>
          <w:szCs w:val="24"/>
          <w:lang w:val="lv-LV"/>
        </w:rPr>
      </w:pPr>
      <w:r w:rsidRPr="00234479">
        <w:rPr>
          <w:rFonts w:ascii="Times New Roman" w:hAnsi="Times New Roman" w:cs="Times New Roman"/>
          <w:b w:val="0"/>
          <w:i w:val="0"/>
          <w:sz w:val="24"/>
          <w:szCs w:val="24"/>
          <w:lang w:val="lv-LV"/>
        </w:rPr>
        <w:lastRenderedPageBreak/>
        <w:t xml:space="preserve">6.4.3. Ja izraudzītais Pretendents atsakās slēgt iepirkuma līgumu ar Pasūtītāju, iepirkuma komisija pieņem lēmumu slēgt līgumu ar nākamo pretendentu, kurš piedāvājis </w:t>
      </w:r>
      <w:r>
        <w:rPr>
          <w:rFonts w:ascii="Times New Roman" w:hAnsi="Times New Roman" w:cs="Times New Roman"/>
          <w:b w:val="0"/>
          <w:i w:val="0"/>
          <w:sz w:val="24"/>
          <w:szCs w:val="24"/>
          <w:lang w:val="lv-LV"/>
        </w:rPr>
        <w:t xml:space="preserve">saimnieciski visizdevīgāko </w:t>
      </w:r>
      <w:r w:rsidRPr="00234479">
        <w:rPr>
          <w:rFonts w:ascii="Times New Roman" w:hAnsi="Times New Roman" w:cs="Times New Roman"/>
          <w:b w:val="0"/>
          <w:i w:val="0"/>
          <w:sz w:val="24"/>
          <w:szCs w:val="24"/>
          <w:lang w:val="lv-LV"/>
        </w:rPr>
        <w:t xml:space="preserve">piedāvājumu. Ja pieņemts lēmums slēgt līgumu ar nākamo pretendentu, kurš piedāvājis </w:t>
      </w:r>
      <w:r>
        <w:rPr>
          <w:rFonts w:ascii="Times New Roman" w:hAnsi="Times New Roman" w:cs="Times New Roman"/>
          <w:b w:val="0"/>
          <w:i w:val="0"/>
          <w:sz w:val="24"/>
          <w:szCs w:val="24"/>
          <w:lang w:val="lv-LV"/>
        </w:rPr>
        <w:t xml:space="preserve">saimnieciski visizdevīgāko </w:t>
      </w:r>
      <w:r w:rsidRPr="00234479">
        <w:rPr>
          <w:rFonts w:ascii="Times New Roman" w:hAnsi="Times New Roman" w:cs="Times New Roman"/>
          <w:b w:val="0"/>
          <w:i w:val="0"/>
          <w:sz w:val="24"/>
          <w:szCs w:val="24"/>
          <w:lang w:val="lv-LV"/>
        </w:rPr>
        <w:t xml:space="preserve">piedāvājumu, bet tas atsakās līgumu slēgt, iepirkuma komisija pieņem lēmumu pārtraukt iepirkuma procedūru, neizvēloties nevienu piedāvājumu. </w:t>
      </w:r>
    </w:p>
    <w:p w:rsidR="00F20F54" w:rsidRPr="00C91063" w:rsidRDefault="00F20F54" w:rsidP="00312E0B">
      <w:pPr>
        <w:pStyle w:val="Virsraksts1"/>
        <w:keepNext/>
        <w:widowControl w:val="0"/>
        <w:numPr>
          <w:ilvl w:val="0"/>
          <w:numId w:val="8"/>
        </w:numPr>
        <w:tabs>
          <w:tab w:val="left" w:pos="0"/>
        </w:tabs>
        <w:suppressAutoHyphens/>
        <w:spacing w:before="240" w:beforeAutospacing="0" w:after="60" w:afterAutospacing="0"/>
        <w:jc w:val="center"/>
        <w:rPr>
          <w:sz w:val="24"/>
          <w:szCs w:val="24"/>
          <w:lang w:val="lv-LV"/>
        </w:rPr>
      </w:pPr>
      <w:r w:rsidRPr="00C91063">
        <w:rPr>
          <w:sz w:val="24"/>
          <w:szCs w:val="24"/>
          <w:lang w:val="lv-LV"/>
        </w:rPr>
        <w:t>7. IEPIRKUMA KOMISIJAS TIESĪBAS UN PIENĀKUMI</w:t>
      </w:r>
    </w:p>
    <w:p w:rsidR="00F20F54"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p>
    <w:p w:rsidR="00F20F54" w:rsidRPr="00234479"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r w:rsidRPr="00234479">
        <w:rPr>
          <w:rFonts w:ascii="Times New Roman" w:hAnsi="Times New Roman" w:cs="Times New Roman"/>
          <w:b w:val="0"/>
          <w:i w:val="0"/>
          <w:sz w:val="24"/>
          <w:szCs w:val="24"/>
          <w:lang w:val="lv-LV"/>
        </w:rPr>
        <w:t xml:space="preserve">7.1. Piedāvājumu izvērtēšanā iepirkuma komisijai ir tiesības pieaicināt ekspertus. </w:t>
      </w:r>
    </w:p>
    <w:p w:rsidR="00F20F54" w:rsidRPr="00234479" w:rsidRDefault="00F20F54" w:rsidP="00F20F54">
      <w:pPr>
        <w:tabs>
          <w:tab w:val="left" w:pos="900"/>
        </w:tabs>
        <w:jc w:val="both"/>
        <w:rPr>
          <w:lang w:val="lv-LV"/>
        </w:rPr>
      </w:pPr>
    </w:p>
    <w:p w:rsidR="00F20F54" w:rsidRPr="00234479" w:rsidRDefault="00F20F54" w:rsidP="00F20F54">
      <w:pPr>
        <w:tabs>
          <w:tab w:val="left" w:pos="900"/>
        </w:tabs>
        <w:jc w:val="both"/>
        <w:rPr>
          <w:lang w:val="lv-LV"/>
        </w:rPr>
      </w:pPr>
      <w:r w:rsidRPr="00234479">
        <w:rPr>
          <w:lang w:val="lv-LV"/>
        </w:rPr>
        <w:t>7.2. Iepirkuma komisijai ir tiesības pārbaudīt nepieciešamo informāciju kompetentā institūcijā, publiski pieejamās datu bāzēs vai citos publiski pieejamos avotos.</w:t>
      </w:r>
    </w:p>
    <w:p w:rsidR="00F20F54" w:rsidRPr="00234479" w:rsidRDefault="00F20F54" w:rsidP="00F20F54">
      <w:pPr>
        <w:tabs>
          <w:tab w:val="left" w:pos="900"/>
        </w:tabs>
        <w:jc w:val="both"/>
        <w:rPr>
          <w:lang w:val="lv-LV"/>
        </w:rPr>
      </w:pPr>
    </w:p>
    <w:p w:rsidR="00F20F54" w:rsidRPr="00234479"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r w:rsidRPr="00234479">
        <w:rPr>
          <w:rFonts w:ascii="Times New Roman" w:hAnsi="Times New Roman" w:cs="Times New Roman"/>
          <w:b w:val="0"/>
          <w:i w:val="0"/>
          <w:sz w:val="24"/>
          <w:szCs w:val="24"/>
          <w:lang w:val="lv-LV"/>
        </w:rPr>
        <w:t xml:space="preserve">7.3. Iepirkuma komisijai ir tiesības pieprasīt, lai Pretendents rakstiski precizē vai izskaidro informāciju par savu piedāvājumu (tiktāl, lai netiktu mainīts piedāvājums un tajā ietvertā informācija pēc būtības). </w:t>
      </w:r>
    </w:p>
    <w:p w:rsidR="00F20F54" w:rsidRPr="00234479"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r w:rsidRPr="00234479">
        <w:rPr>
          <w:rFonts w:ascii="Times New Roman" w:hAnsi="Times New Roman" w:cs="Times New Roman"/>
          <w:b w:val="0"/>
          <w:i w:val="0"/>
          <w:sz w:val="24"/>
          <w:szCs w:val="24"/>
          <w:lang w:val="lv-LV"/>
        </w:rPr>
        <w:t xml:space="preserve">7.4. Iepirkuma komisijai ir tiesības izdarīt grozījumus iepirkuma procedūras dokumentos pēc paziņojuma ievietošanas internetā un publicēšanas, par to nosūtot citu paziņojumu Iepirkumu uzraudzības birojam, kas tiek ievietots internetā un publicēts likumā noteiktajā kārtībā. </w:t>
      </w:r>
    </w:p>
    <w:p w:rsidR="00F20F54" w:rsidRPr="00234479"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p>
    <w:p w:rsidR="00F20F54" w:rsidRPr="00234479"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r w:rsidRPr="00234479">
        <w:rPr>
          <w:rFonts w:ascii="Times New Roman" w:hAnsi="Times New Roman" w:cs="Times New Roman"/>
          <w:b w:val="0"/>
          <w:i w:val="0"/>
          <w:sz w:val="24"/>
          <w:szCs w:val="24"/>
          <w:lang w:val="lv-LV"/>
        </w:rPr>
        <w:t>7.5. Iepirkuma komisijai ir tiesības normatīvajos aktos paredzētajos gadījumos izbeigt vai pārtraukt iepirkuma procedūru bez līguma noslēgšanas.</w:t>
      </w:r>
    </w:p>
    <w:p w:rsidR="00F20F54" w:rsidRPr="00234479"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p>
    <w:p w:rsidR="00F20F54" w:rsidRPr="00234479"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r w:rsidRPr="00234479">
        <w:rPr>
          <w:rFonts w:ascii="Times New Roman" w:hAnsi="Times New Roman" w:cs="Times New Roman"/>
          <w:b w:val="0"/>
          <w:i w:val="0"/>
          <w:sz w:val="24"/>
          <w:szCs w:val="24"/>
          <w:lang w:val="lv-LV"/>
        </w:rPr>
        <w:t xml:space="preserve">7.6. Iepirkuma komisijai ir tiesības lemt par konkursa termiņa pagarinājumu. </w:t>
      </w:r>
    </w:p>
    <w:p w:rsidR="00F20F54" w:rsidRPr="00234479"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p>
    <w:p w:rsidR="00F20F54" w:rsidRPr="00234479"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r w:rsidRPr="00234479">
        <w:rPr>
          <w:rFonts w:ascii="Times New Roman" w:hAnsi="Times New Roman" w:cs="Times New Roman"/>
          <w:b w:val="0"/>
          <w:i w:val="0"/>
          <w:sz w:val="24"/>
          <w:szCs w:val="24"/>
          <w:lang w:val="lv-LV"/>
        </w:rPr>
        <w:t xml:space="preserve">7.7. Iepirkuma komisijas pienākums ir </w:t>
      </w:r>
      <w:r>
        <w:rPr>
          <w:rFonts w:ascii="Times New Roman" w:hAnsi="Times New Roman" w:cs="Times New Roman"/>
          <w:b w:val="0"/>
          <w:i w:val="0"/>
          <w:sz w:val="24"/>
          <w:szCs w:val="24"/>
          <w:lang w:val="lv-LV"/>
        </w:rPr>
        <w:t xml:space="preserve">piecu dienu laikā, bet </w:t>
      </w:r>
      <w:r w:rsidRPr="00234479">
        <w:rPr>
          <w:rFonts w:ascii="Times New Roman" w:hAnsi="Times New Roman" w:cs="Times New Roman"/>
          <w:b w:val="0"/>
          <w:i w:val="0"/>
          <w:sz w:val="24"/>
          <w:szCs w:val="24"/>
          <w:lang w:val="lv-LV"/>
        </w:rPr>
        <w:t>ne vēlāk kā 6 (sešas) dienas pirms piedāvājumu  iesniegšanas termiņa beigām pēc laikus iesniegta ieinteresētā piegādātāja rakstiska pieprasījuma sniegt papildu informāciju par konkursa nolikumā ietvertajām prasībām attiecībā uz piedāvājumu sagatavošanu un iesniegšanu vai pretendentu atlasi.</w:t>
      </w:r>
    </w:p>
    <w:p w:rsidR="00F20F54" w:rsidRPr="00234479"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p>
    <w:p w:rsidR="00F20F54" w:rsidRPr="00234479"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r w:rsidRPr="00234479">
        <w:rPr>
          <w:rFonts w:ascii="Times New Roman" w:hAnsi="Times New Roman" w:cs="Times New Roman"/>
          <w:b w:val="0"/>
          <w:i w:val="0"/>
          <w:sz w:val="24"/>
          <w:szCs w:val="24"/>
          <w:lang w:val="lv-LV"/>
        </w:rPr>
        <w:t>7.</w:t>
      </w:r>
      <w:r>
        <w:rPr>
          <w:rFonts w:ascii="Times New Roman" w:hAnsi="Times New Roman" w:cs="Times New Roman"/>
          <w:b w:val="0"/>
          <w:i w:val="0"/>
          <w:sz w:val="24"/>
          <w:szCs w:val="24"/>
          <w:lang w:val="lv-LV"/>
        </w:rPr>
        <w:t>8</w:t>
      </w:r>
      <w:r w:rsidRPr="00234479">
        <w:rPr>
          <w:rFonts w:ascii="Times New Roman" w:hAnsi="Times New Roman" w:cs="Times New Roman"/>
          <w:b w:val="0"/>
          <w:i w:val="0"/>
          <w:sz w:val="24"/>
          <w:szCs w:val="24"/>
          <w:lang w:val="lv-LV"/>
        </w:rPr>
        <w:t>. Iepirkuma komisijas pienākums ir izskatīt Pretendentu piedāvājumus, novērtēt to atbilstību nolikuma prasībām.</w:t>
      </w:r>
    </w:p>
    <w:p w:rsidR="00F20F54" w:rsidRPr="00234479"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p>
    <w:p w:rsidR="00F20F54" w:rsidRPr="00234479"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7.9</w:t>
      </w:r>
      <w:r w:rsidRPr="00234479">
        <w:rPr>
          <w:rFonts w:ascii="Times New Roman" w:hAnsi="Times New Roman" w:cs="Times New Roman"/>
          <w:b w:val="0"/>
          <w:i w:val="0"/>
          <w:sz w:val="24"/>
          <w:szCs w:val="24"/>
          <w:lang w:val="lv-LV"/>
        </w:rPr>
        <w:t xml:space="preserve">. Iepirkuma komisijas pienākums informēt visus Pretendentus par konkursa rezultātiem pēc lēmuma pieņemšanas. </w:t>
      </w:r>
    </w:p>
    <w:p w:rsidR="00F20F54" w:rsidRPr="00C91063" w:rsidRDefault="00F20F54" w:rsidP="00F20F54">
      <w:pPr>
        <w:tabs>
          <w:tab w:val="left" w:pos="567"/>
          <w:tab w:val="left" w:pos="900"/>
        </w:tabs>
        <w:jc w:val="both"/>
        <w:rPr>
          <w:lang w:val="lv-LV"/>
        </w:rPr>
      </w:pPr>
      <w:r w:rsidRPr="00C91063">
        <w:rPr>
          <w:lang w:val="lv-LV"/>
        </w:rPr>
        <w:t>.</w:t>
      </w:r>
    </w:p>
    <w:p w:rsidR="00F20F54" w:rsidRPr="00C91063" w:rsidRDefault="00F20F54" w:rsidP="00312E0B">
      <w:pPr>
        <w:pStyle w:val="Virsraksts1"/>
        <w:keepNext/>
        <w:widowControl w:val="0"/>
        <w:numPr>
          <w:ilvl w:val="0"/>
          <w:numId w:val="8"/>
        </w:numPr>
        <w:tabs>
          <w:tab w:val="left" w:pos="0"/>
        </w:tabs>
        <w:suppressAutoHyphens/>
        <w:spacing w:before="240" w:beforeAutospacing="0" w:after="60" w:afterAutospacing="0"/>
        <w:jc w:val="center"/>
        <w:rPr>
          <w:sz w:val="24"/>
          <w:szCs w:val="24"/>
          <w:lang w:val="lv-LV"/>
        </w:rPr>
      </w:pPr>
      <w:r w:rsidRPr="00C91063">
        <w:rPr>
          <w:sz w:val="24"/>
          <w:szCs w:val="24"/>
          <w:lang w:val="lv-LV"/>
        </w:rPr>
        <w:t>8. PRETENDENTA TIESĪBAS UN PIENĀKUMI</w:t>
      </w:r>
    </w:p>
    <w:p w:rsidR="00F20F54"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sz w:val="24"/>
          <w:szCs w:val="24"/>
          <w:lang w:val="lv-LV"/>
        </w:rPr>
      </w:pPr>
    </w:p>
    <w:p w:rsidR="00F20F54" w:rsidRPr="00234479"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r w:rsidRPr="00234479">
        <w:rPr>
          <w:rFonts w:ascii="Times New Roman" w:hAnsi="Times New Roman" w:cs="Times New Roman"/>
          <w:b w:val="0"/>
          <w:i w:val="0"/>
          <w:sz w:val="24"/>
          <w:szCs w:val="24"/>
          <w:lang w:val="lv-LV"/>
        </w:rPr>
        <w:t xml:space="preserve">8.1. Pretendentam, iesniedzot piedāvājumu, ir pienākums ievērot visus konkursa nolikumā minētos nosacījumus. </w:t>
      </w:r>
    </w:p>
    <w:p w:rsidR="00F20F54" w:rsidRPr="00234479"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r w:rsidRPr="00234479">
        <w:rPr>
          <w:rFonts w:ascii="Times New Roman" w:hAnsi="Times New Roman" w:cs="Times New Roman"/>
          <w:b w:val="0"/>
          <w:i w:val="0"/>
          <w:sz w:val="24"/>
          <w:szCs w:val="24"/>
          <w:lang w:val="lv-LV"/>
        </w:rPr>
        <w:t xml:space="preserve">8.2. Pretendentam ir pienākums lūgumus pēc jebkāda veida paskaidrojumiem iesniegt Pasūtītājam rakstveidā un laikus, lai iepirkuma komisija atbildi varētu sniegt nolikuma 7.7. punktā norādītajā termiņā. </w:t>
      </w:r>
    </w:p>
    <w:p w:rsidR="00F20F54" w:rsidRPr="00234479"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p>
    <w:p w:rsidR="00F20F54" w:rsidRPr="00234479"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r w:rsidRPr="00234479">
        <w:rPr>
          <w:rFonts w:ascii="Times New Roman" w:hAnsi="Times New Roman" w:cs="Times New Roman"/>
          <w:b w:val="0"/>
          <w:i w:val="0"/>
          <w:sz w:val="24"/>
          <w:szCs w:val="24"/>
          <w:lang w:val="lv-LV"/>
        </w:rPr>
        <w:t xml:space="preserve">8.3. Pretendentam ir pienākums rakstveidā, iepirkuma komisijas noteiktajā termiņā sniegt papildu informāciju vai paskaidrojumus par piedāvājumu, ja </w:t>
      </w:r>
      <w:r w:rsidRPr="00234479">
        <w:rPr>
          <w:rFonts w:ascii="Times New Roman" w:hAnsi="Times New Roman" w:cs="Times New Roman"/>
          <w:b w:val="0"/>
          <w:i w:val="0"/>
          <w:sz w:val="24"/>
          <w:szCs w:val="24"/>
          <w:lang w:val="lv-LV"/>
        </w:rPr>
        <w:lastRenderedPageBreak/>
        <w:t>iepirkuma komisija to pieprasa.</w:t>
      </w:r>
    </w:p>
    <w:p w:rsidR="00F20F54" w:rsidRPr="00234479" w:rsidRDefault="00F20F54" w:rsidP="00F20F54">
      <w:pPr>
        <w:rPr>
          <w:lang w:val="lv-LV"/>
        </w:rPr>
      </w:pPr>
    </w:p>
    <w:p w:rsidR="00F20F54" w:rsidRPr="00423A10" w:rsidRDefault="00F20F54" w:rsidP="00F20F54">
      <w:pPr>
        <w:pStyle w:val="Virsraksts2"/>
        <w:widowControl w:val="0"/>
        <w:tabs>
          <w:tab w:val="left" w:pos="0"/>
          <w:tab w:val="left" w:pos="567"/>
          <w:tab w:val="left" w:pos="900"/>
        </w:tabs>
        <w:suppressAutoHyphens/>
        <w:autoSpaceDE w:val="0"/>
        <w:spacing w:before="0" w:after="0"/>
        <w:jc w:val="both"/>
        <w:rPr>
          <w:rFonts w:ascii="Times New Roman" w:hAnsi="Times New Roman" w:cs="Times New Roman"/>
          <w:b w:val="0"/>
          <w:i w:val="0"/>
          <w:sz w:val="24"/>
          <w:szCs w:val="24"/>
          <w:lang w:val="lv-LV"/>
        </w:rPr>
      </w:pPr>
      <w:r w:rsidRPr="00423A10">
        <w:rPr>
          <w:rFonts w:ascii="Times New Roman" w:hAnsi="Times New Roman" w:cs="Times New Roman"/>
          <w:sz w:val="24"/>
          <w:szCs w:val="24"/>
          <w:lang w:val="lv-LV"/>
        </w:rPr>
        <w:t xml:space="preserve"> </w:t>
      </w:r>
      <w:r w:rsidRPr="00423A10">
        <w:rPr>
          <w:rFonts w:ascii="Times New Roman" w:hAnsi="Times New Roman" w:cs="Times New Roman"/>
          <w:b w:val="0"/>
          <w:i w:val="0"/>
          <w:sz w:val="24"/>
          <w:szCs w:val="24"/>
          <w:lang w:val="lv-LV"/>
        </w:rPr>
        <w:t>8.</w:t>
      </w:r>
      <w:r>
        <w:rPr>
          <w:rFonts w:ascii="Times New Roman" w:hAnsi="Times New Roman" w:cs="Times New Roman"/>
          <w:b w:val="0"/>
          <w:i w:val="0"/>
          <w:sz w:val="24"/>
          <w:szCs w:val="24"/>
          <w:lang w:val="lv-LV"/>
        </w:rPr>
        <w:t>4</w:t>
      </w:r>
      <w:r w:rsidRPr="00423A10">
        <w:rPr>
          <w:rFonts w:ascii="Times New Roman" w:hAnsi="Times New Roman" w:cs="Times New Roman"/>
          <w:b w:val="0"/>
          <w:i w:val="0"/>
          <w:sz w:val="24"/>
          <w:szCs w:val="24"/>
          <w:lang w:val="lv-LV"/>
        </w:rPr>
        <w:t xml:space="preserve">. Pretendentam, iesniedzot piedāvājumu, ir tiesības pieprasīt apliecinājumu tam, ka piedāvājums saņemts. </w:t>
      </w:r>
    </w:p>
    <w:p w:rsidR="00F20F54" w:rsidRPr="00234479"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p>
    <w:p w:rsidR="00F20F54" w:rsidRPr="00234479"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r w:rsidRPr="00234479">
        <w:rPr>
          <w:rFonts w:ascii="Times New Roman" w:hAnsi="Times New Roman" w:cs="Times New Roman"/>
          <w:b w:val="0"/>
          <w:i w:val="0"/>
          <w:sz w:val="24"/>
          <w:szCs w:val="24"/>
          <w:lang w:val="lv-LV"/>
        </w:rPr>
        <w:t>8.</w:t>
      </w:r>
      <w:r>
        <w:rPr>
          <w:rFonts w:ascii="Times New Roman" w:hAnsi="Times New Roman" w:cs="Times New Roman"/>
          <w:b w:val="0"/>
          <w:i w:val="0"/>
          <w:sz w:val="24"/>
          <w:szCs w:val="24"/>
          <w:lang w:val="lv-LV"/>
        </w:rPr>
        <w:t>5</w:t>
      </w:r>
      <w:r w:rsidRPr="00234479">
        <w:rPr>
          <w:rFonts w:ascii="Times New Roman" w:hAnsi="Times New Roman" w:cs="Times New Roman"/>
          <w:b w:val="0"/>
          <w:i w:val="0"/>
          <w:sz w:val="24"/>
          <w:szCs w:val="24"/>
          <w:lang w:val="lv-LV"/>
        </w:rPr>
        <w:t xml:space="preserve">. Pretendentam ir tiesības pārsūdzēt iepirkuma komisijas pieņemto lēmumu Publisko iepirkumu likumā noteiktajā kārtībā. </w:t>
      </w:r>
    </w:p>
    <w:p w:rsidR="00F20F54" w:rsidRPr="00234479"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p>
    <w:p w:rsidR="00F20F54" w:rsidRPr="00234479"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r w:rsidRPr="00234479">
        <w:rPr>
          <w:rFonts w:ascii="Times New Roman" w:hAnsi="Times New Roman" w:cs="Times New Roman"/>
          <w:b w:val="0"/>
          <w:i w:val="0"/>
          <w:sz w:val="24"/>
          <w:szCs w:val="24"/>
          <w:lang w:val="lv-LV"/>
        </w:rPr>
        <w:t>8.</w:t>
      </w:r>
      <w:r>
        <w:rPr>
          <w:rFonts w:ascii="Times New Roman" w:hAnsi="Times New Roman" w:cs="Times New Roman"/>
          <w:b w:val="0"/>
          <w:i w:val="0"/>
          <w:sz w:val="24"/>
          <w:szCs w:val="24"/>
          <w:lang w:val="lv-LV"/>
        </w:rPr>
        <w:t>6</w:t>
      </w:r>
      <w:r w:rsidRPr="00234479">
        <w:rPr>
          <w:rFonts w:ascii="Times New Roman" w:hAnsi="Times New Roman" w:cs="Times New Roman"/>
          <w:b w:val="0"/>
          <w:i w:val="0"/>
          <w:sz w:val="24"/>
          <w:szCs w:val="24"/>
          <w:lang w:val="lv-LV"/>
        </w:rPr>
        <w:t xml:space="preserve">. Pretendentam ir tiesības iesniegt iesniegumu par konkursa nolikumā vai paziņojumā par līgumu iekļautajām prasībām Publisko iepirkumu likumā noteiktajā kārtībā. </w:t>
      </w:r>
    </w:p>
    <w:p w:rsidR="00F20F54" w:rsidRPr="00234479" w:rsidRDefault="00F20F54" w:rsidP="00F20F54">
      <w:pPr>
        <w:tabs>
          <w:tab w:val="left" w:pos="567"/>
          <w:tab w:val="left" w:pos="900"/>
        </w:tabs>
        <w:rPr>
          <w:lang w:val="lv-LV"/>
        </w:rPr>
      </w:pPr>
    </w:p>
    <w:p w:rsidR="00F20F54" w:rsidRDefault="00F20F54" w:rsidP="00312E0B">
      <w:pPr>
        <w:pStyle w:val="Virsraksts1"/>
        <w:keepNext/>
        <w:widowControl w:val="0"/>
        <w:numPr>
          <w:ilvl w:val="0"/>
          <w:numId w:val="8"/>
        </w:numPr>
        <w:tabs>
          <w:tab w:val="left" w:pos="0"/>
        </w:tabs>
        <w:suppressAutoHyphens/>
        <w:spacing w:before="240" w:beforeAutospacing="0" w:after="60" w:afterAutospacing="0"/>
        <w:jc w:val="center"/>
        <w:rPr>
          <w:sz w:val="24"/>
          <w:szCs w:val="24"/>
          <w:lang w:val="lv-LV"/>
        </w:rPr>
      </w:pPr>
      <w:r w:rsidRPr="00C91063">
        <w:rPr>
          <w:sz w:val="24"/>
          <w:szCs w:val="24"/>
          <w:lang w:val="lv-LV"/>
        </w:rPr>
        <w:t>9. IEPIRKUMA LĪGUMS</w:t>
      </w:r>
    </w:p>
    <w:p w:rsidR="00F20F54" w:rsidRPr="00C91063" w:rsidRDefault="00F20F54" w:rsidP="00F20F54">
      <w:pPr>
        <w:pStyle w:val="Virsraksts1"/>
        <w:keepNext/>
        <w:widowControl w:val="0"/>
        <w:numPr>
          <w:ilvl w:val="0"/>
          <w:numId w:val="8"/>
        </w:numPr>
        <w:tabs>
          <w:tab w:val="left" w:pos="0"/>
        </w:tabs>
        <w:suppressAutoHyphens/>
        <w:spacing w:before="240" w:beforeAutospacing="0" w:after="60" w:afterAutospacing="0"/>
        <w:rPr>
          <w:sz w:val="24"/>
          <w:szCs w:val="24"/>
          <w:lang w:val="lv-LV"/>
        </w:rPr>
      </w:pPr>
    </w:p>
    <w:p w:rsidR="00F20F54" w:rsidRPr="00234479"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r w:rsidRPr="00234479">
        <w:rPr>
          <w:rFonts w:ascii="Times New Roman" w:hAnsi="Times New Roman" w:cs="Times New Roman"/>
          <w:b w:val="0"/>
          <w:i w:val="0"/>
          <w:sz w:val="24"/>
          <w:szCs w:val="24"/>
          <w:lang w:val="lv-LV"/>
        </w:rPr>
        <w:t>9.1. Ar konkursā izraudzīto Pretendentu tiek slē</w:t>
      </w:r>
      <w:r w:rsidR="00312E0B">
        <w:rPr>
          <w:rFonts w:ascii="Times New Roman" w:hAnsi="Times New Roman" w:cs="Times New Roman"/>
          <w:b w:val="0"/>
          <w:i w:val="0"/>
          <w:sz w:val="24"/>
          <w:szCs w:val="24"/>
          <w:lang w:val="lv-LV"/>
        </w:rPr>
        <w:t>gts līgums saskaņā ar nolikuma</w:t>
      </w:r>
      <w:r w:rsidR="00856A27">
        <w:rPr>
          <w:rFonts w:ascii="Times New Roman" w:hAnsi="Times New Roman" w:cs="Times New Roman"/>
          <w:b w:val="0"/>
          <w:i w:val="0"/>
          <w:sz w:val="24"/>
          <w:szCs w:val="24"/>
          <w:lang w:val="lv-LV"/>
        </w:rPr>
        <w:t xml:space="preserve"> 7</w:t>
      </w:r>
      <w:r w:rsidRPr="00234479">
        <w:rPr>
          <w:rFonts w:ascii="Times New Roman" w:hAnsi="Times New Roman" w:cs="Times New Roman"/>
          <w:b w:val="0"/>
          <w:i w:val="0"/>
          <w:sz w:val="24"/>
          <w:szCs w:val="24"/>
          <w:lang w:val="lv-LV"/>
        </w:rPr>
        <w:t>.  pielikumā pievienoto līguma projektu, kas ir šī nolikuma neatņemama sastāvdaļa.</w:t>
      </w:r>
    </w:p>
    <w:p w:rsidR="00F20F54" w:rsidRPr="00234479" w:rsidRDefault="00F20F54" w:rsidP="00F20F54">
      <w:pPr>
        <w:rPr>
          <w:lang w:val="lv-LV"/>
        </w:rPr>
      </w:pPr>
    </w:p>
    <w:p w:rsidR="00F20F54" w:rsidRPr="00C91063" w:rsidRDefault="00F20F54" w:rsidP="00F20F54">
      <w:pPr>
        <w:jc w:val="both"/>
        <w:rPr>
          <w:lang w:val="lv-LV"/>
        </w:rPr>
      </w:pPr>
      <w:r w:rsidRPr="00C91063">
        <w:rPr>
          <w:lang w:val="lv-LV"/>
        </w:rPr>
        <w:t xml:space="preserve">9.2. Pretendents, kura Piedāvājums atzīts par </w:t>
      </w:r>
      <w:r>
        <w:rPr>
          <w:lang w:val="lv-LV"/>
        </w:rPr>
        <w:t xml:space="preserve">saimnieciski visizdevīgāko </w:t>
      </w:r>
      <w:r w:rsidRPr="00C91063">
        <w:rPr>
          <w:lang w:val="lv-LV"/>
        </w:rPr>
        <w:t>piedāvājumu, paraksta iepirkuma līgumu ne agrāk kā nākamajā darbdienā pēc nogaidīšanas termiņa beigām (10 dienas no lēmuma nosūtīšanas dienas pretendentiem un papildus viena darbdiena, gadījumā, ja pirms tās ir bijusi brīvdiena vai svētku diena, nogaidīšanas termiņš p</w:t>
      </w:r>
      <w:r>
        <w:rPr>
          <w:lang w:val="lv-LV"/>
        </w:rPr>
        <w:t xml:space="preserve">agarināms par vienu darbdienu) </w:t>
      </w:r>
      <w:r w:rsidRPr="00C91063">
        <w:rPr>
          <w:lang w:val="lv-LV"/>
        </w:rPr>
        <w:t xml:space="preserve">. </w:t>
      </w:r>
    </w:p>
    <w:p w:rsidR="00F20F54" w:rsidRPr="00C91063" w:rsidRDefault="00F20F54" w:rsidP="00F20F54">
      <w:pPr>
        <w:tabs>
          <w:tab w:val="left" w:pos="540"/>
          <w:tab w:val="left" w:pos="900"/>
        </w:tabs>
        <w:jc w:val="both"/>
        <w:rPr>
          <w:lang w:val="lv-LV"/>
        </w:rPr>
      </w:pPr>
    </w:p>
    <w:p w:rsidR="00F20F54" w:rsidRPr="00C91063" w:rsidRDefault="00F20F54" w:rsidP="00F20F54">
      <w:pPr>
        <w:tabs>
          <w:tab w:val="left" w:pos="540"/>
          <w:tab w:val="left" w:pos="900"/>
        </w:tabs>
        <w:jc w:val="both"/>
        <w:rPr>
          <w:b/>
          <w:bCs/>
          <w:lang w:val="lv-LV"/>
        </w:rPr>
      </w:pPr>
      <w:r w:rsidRPr="00C91063">
        <w:rPr>
          <w:lang w:val="lv-LV"/>
        </w:rPr>
        <w:t>9.2. Pretendenta iebildumi par nolikumam pievienotā iepirkuma līguma projekta nosacījumiem jāizsaka ne vēlāk kā 6 (sešas) darbdienas pirms piedāvājumu iesniegšanas termiņa beigām. Pēc minētā termiņa iebildumi par līguma projekta nosacījumiem netiek pieņemti.</w:t>
      </w:r>
      <w:r w:rsidRPr="00C91063">
        <w:rPr>
          <w:b/>
          <w:bCs/>
          <w:lang w:val="lv-LV"/>
        </w:rPr>
        <w:t xml:space="preserve"> </w:t>
      </w:r>
    </w:p>
    <w:p w:rsidR="00F20F54" w:rsidRPr="00C91063"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sz w:val="24"/>
          <w:szCs w:val="24"/>
          <w:lang w:val="lv-LV"/>
        </w:rPr>
      </w:pPr>
    </w:p>
    <w:p w:rsidR="00F20F54" w:rsidRPr="00234479" w:rsidRDefault="00F20F54" w:rsidP="00F20F54">
      <w:pPr>
        <w:pStyle w:val="Virsraksts2"/>
        <w:widowControl w:val="0"/>
        <w:numPr>
          <w:ilvl w:val="1"/>
          <w:numId w:val="8"/>
        </w:numPr>
        <w:tabs>
          <w:tab w:val="left" w:pos="0"/>
        </w:tabs>
        <w:suppressAutoHyphens/>
        <w:autoSpaceDE w:val="0"/>
        <w:spacing w:before="0" w:after="0"/>
        <w:jc w:val="both"/>
        <w:rPr>
          <w:rFonts w:ascii="Times New Roman" w:hAnsi="Times New Roman" w:cs="Times New Roman"/>
          <w:b w:val="0"/>
          <w:i w:val="0"/>
          <w:sz w:val="24"/>
          <w:szCs w:val="24"/>
          <w:lang w:val="lv-LV"/>
        </w:rPr>
      </w:pPr>
      <w:r w:rsidRPr="00234479">
        <w:rPr>
          <w:rFonts w:ascii="Times New Roman" w:hAnsi="Times New Roman" w:cs="Times New Roman"/>
          <w:b w:val="0"/>
          <w:i w:val="0"/>
          <w:sz w:val="24"/>
          <w:szCs w:val="24"/>
          <w:lang w:val="lv-LV"/>
        </w:rPr>
        <w:t xml:space="preserve">9.3. Iepirkuma līgums tiks izstrādāts, pamatojoties uz normatīvajiem aktiem, konkursa nolikumu un konkursa uzvarētāja piedāvājumu. </w:t>
      </w:r>
    </w:p>
    <w:p w:rsidR="00F20F54" w:rsidRPr="00234479" w:rsidRDefault="00F20F54" w:rsidP="00F20F54">
      <w:pPr>
        <w:rPr>
          <w:lang w:val="lv-LV"/>
        </w:rPr>
      </w:pPr>
    </w:p>
    <w:p w:rsidR="00F20F54" w:rsidRPr="00C91063" w:rsidRDefault="00F20F54" w:rsidP="00F20F54">
      <w:pPr>
        <w:jc w:val="both"/>
        <w:rPr>
          <w:lang w:val="lv-LV"/>
        </w:rPr>
      </w:pPr>
      <w:r w:rsidRPr="00C91063">
        <w:rPr>
          <w:lang w:val="lv-LV"/>
        </w:rPr>
        <w:t>9.4.Ja konkursa uzvarētājs neparaksta iepirkuma līgumu Pasūtītāja noteiktajā termiņā uzvarētāja vainas dēļ, Pasūtītājs to uzskata par atteikumu slēgt līgumu un ir tiesīgs pieņemt lēmumu slēgt iepirkuma līgumu ar pretendentu, kura piedāvājums ir nākamais</w:t>
      </w:r>
      <w:r>
        <w:rPr>
          <w:lang w:val="lv-LV"/>
        </w:rPr>
        <w:t xml:space="preserve"> saimnieciski visizdevīgākais piedāvājums.</w:t>
      </w:r>
    </w:p>
    <w:p w:rsidR="00F20F54" w:rsidRPr="00C91063" w:rsidRDefault="00F20F54" w:rsidP="00F20F54">
      <w:pPr>
        <w:jc w:val="both"/>
        <w:rPr>
          <w:lang w:val="lv-LV"/>
        </w:rPr>
      </w:pPr>
    </w:p>
    <w:p w:rsidR="002B7199" w:rsidRDefault="002B7199" w:rsidP="00107E6C">
      <w:pPr>
        <w:pStyle w:val="Virsraksts1"/>
        <w:keepNext/>
        <w:widowControl w:val="0"/>
        <w:suppressAutoHyphens/>
        <w:spacing w:before="240" w:beforeAutospacing="0" w:after="60" w:afterAutospacing="0"/>
        <w:rPr>
          <w:sz w:val="24"/>
          <w:szCs w:val="24"/>
          <w:lang w:val="lv-LV"/>
        </w:rPr>
      </w:pPr>
    </w:p>
    <w:p w:rsidR="00107E6C" w:rsidRDefault="00107E6C" w:rsidP="00107E6C">
      <w:pPr>
        <w:pStyle w:val="Virsraksts1"/>
        <w:keepNext/>
        <w:widowControl w:val="0"/>
        <w:suppressAutoHyphens/>
        <w:spacing w:before="240" w:beforeAutospacing="0" w:after="60" w:afterAutospacing="0"/>
        <w:rPr>
          <w:sz w:val="24"/>
          <w:szCs w:val="24"/>
          <w:lang w:val="lv-LV"/>
        </w:rPr>
      </w:pPr>
    </w:p>
    <w:p w:rsidR="00107E6C" w:rsidRDefault="00107E6C" w:rsidP="00107E6C">
      <w:pPr>
        <w:pStyle w:val="Virsraksts1"/>
        <w:keepNext/>
        <w:widowControl w:val="0"/>
        <w:suppressAutoHyphens/>
        <w:spacing w:before="240" w:beforeAutospacing="0" w:after="60" w:afterAutospacing="0"/>
        <w:rPr>
          <w:sz w:val="24"/>
          <w:szCs w:val="24"/>
          <w:lang w:val="lv-LV"/>
        </w:rPr>
      </w:pPr>
    </w:p>
    <w:p w:rsidR="00107E6C" w:rsidRPr="00856A27" w:rsidRDefault="00107E6C" w:rsidP="00107E6C">
      <w:pPr>
        <w:pStyle w:val="Virsraksts1"/>
        <w:keepNext/>
        <w:widowControl w:val="0"/>
        <w:suppressAutoHyphens/>
        <w:spacing w:before="240" w:beforeAutospacing="0" w:after="60" w:afterAutospacing="0"/>
        <w:rPr>
          <w:sz w:val="24"/>
          <w:szCs w:val="24"/>
          <w:lang w:val="lv-LV"/>
        </w:rPr>
      </w:pPr>
    </w:p>
    <w:p w:rsidR="00F20F54" w:rsidRPr="00C91063" w:rsidRDefault="00F20F54" w:rsidP="00312E0B">
      <w:pPr>
        <w:pStyle w:val="Virsraksts1"/>
        <w:keepNext/>
        <w:widowControl w:val="0"/>
        <w:numPr>
          <w:ilvl w:val="0"/>
          <w:numId w:val="8"/>
        </w:numPr>
        <w:tabs>
          <w:tab w:val="left" w:pos="0"/>
        </w:tabs>
        <w:suppressAutoHyphens/>
        <w:spacing w:before="240" w:beforeAutospacing="0" w:after="60" w:afterAutospacing="0"/>
        <w:jc w:val="center"/>
        <w:rPr>
          <w:sz w:val="24"/>
          <w:szCs w:val="24"/>
          <w:lang w:val="lv-LV"/>
        </w:rPr>
      </w:pPr>
      <w:r w:rsidRPr="00C91063">
        <w:rPr>
          <w:sz w:val="24"/>
          <w:szCs w:val="24"/>
          <w:lang w:val="lv-LV"/>
        </w:rPr>
        <w:t>10.PIELIKUMU SARAKSTS</w:t>
      </w:r>
    </w:p>
    <w:p w:rsidR="00F20F54" w:rsidRPr="00C91063" w:rsidRDefault="00F20F54" w:rsidP="00F20F54">
      <w:pPr>
        <w:rPr>
          <w:lang w:val="lv-LV"/>
        </w:rPr>
      </w:pPr>
    </w:p>
    <w:p w:rsidR="00F20F54" w:rsidRPr="00C91063" w:rsidRDefault="00F20F54" w:rsidP="00F20F54">
      <w:pPr>
        <w:pStyle w:val="Pamatteksts"/>
        <w:widowControl/>
        <w:spacing w:after="0"/>
        <w:rPr>
          <w:rFonts w:ascii="Times New Roman" w:hAnsi="Times New Roman"/>
          <w:szCs w:val="24"/>
        </w:rPr>
      </w:pPr>
      <w:r w:rsidRPr="00C91063">
        <w:rPr>
          <w:rFonts w:ascii="Times New Roman" w:hAnsi="Times New Roman"/>
          <w:szCs w:val="24"/>
        </w:rPr>
        <w:t xml:space="preserve">Šim nolikumam ir pievienoti </w:t>
      </w:r>
      <w:r w:rsidR="00856A27">
        <w:rPr>
          <w:rFonts w:ascii="Times New Roman" w:hAnsi="Times New Roman"/>
          <w:szCs w:val="24"/>
          <w:lang w:val="lv-LV"/>
        </w:rPr>
        <w:t>7</w:t>
      </w:r>
      <w:r w:rsidRPr="00C91063">
        <w:rPr>
          <w:rFonts w:ascii="Times New Roman" w:hAnsi="Times New Roman"/>
          <w:szCs w:val="24"/>
        </w:rPr>
        <w:t xml:space="preserve">  pielikumi, kas ir tā neatņemamas sastāvdaļas:</w:t>
      </w:r>
    </w:p>
    <w:p w:rsidR="00F20F54" w:rsidRPr="00C91063" w:rsidRDefault="00F20F54" w:rsidP="00F20F54">
      <w:pPr>
        <w:pStyle w:val="Pamatteksts"/>
        <w:widowControl/>
        <w:spacing w:after="0"/>
        <w:rPr>
          <w:rFonts w:ascii="Times New Roman" w:hAnsi="Times New Roman"/>
          <w:szCs w:val="24"/>
        </w:rPr>
      </w:pPr>
    </w:p>
    <w:tbl>
      <w:tblPr>
        <w:tblW w:w="0" w:type="auto"/>
        <w:tblInd w:w="-117" w:type="dxa"/>
        <w:tblLayout w:type="fixed"/>
        <w:tblLook w:val="0000" w:firstRow="0" w:lastRow="0" w:firstColumn="0" w:lastColumn="0" w:noHBand="0" w:noVBand="0"/>
      </w:tblPr>
      <w:tblGrid>
        <w:gridCol w:w="9297"/>
      </w:tblGrid>
      <w:tr w:rsidR="00F20F54" w:rsidRPr="00C91063" w:rsidTr="00EE64EB">
        <w:tc>
          <w:tcPr>
            <w:tcW w:w="9297" w:type="dxa"/>
            <w:tcBorders>
              <w:top w:val="single" w:sz="1" w:space="0" w:color="000000"/>
              <w:left w:val="single" w:sz="1" w:space="0" w:color="000000"/>
              <w:bottom w:val="single" w:sz="1" w:space="0" w:color="000000"/>
              <w:right w:val="single" w:sz="1" w:space="0" w:color="000000"/>
            </w:tcBorders>
          </w:tcPr>
          <w:p w:rsidR="00F20F54" w:rsidRPr="00C91063" w:rsidRDefault="00F20F54" w:rsidP="00EE64EB">
            <w:pPr>
              <w:pStyle w:val="Paraststmeklis"/>
              <w:tabs>
                <w:tab w:val="left" w:pos="900"/>
              </w:tabs>
              <w:snapToGrid w:val="0"/>
              <w:spacing w:before="0"/>
              <w:rPr>
                <w:lang w:val="lv-LV"/>
              </w:rPr>
            </w:pPr>
            <w:r w:rsidRPr="00C91063">
              <w:rPr>
                <w:lang w:val="lv-LV"/>
              </w:rPr>
              <w:t>[1.] pielikums. Pieteikuma par piedal</w:t>
            </w:r>
            <w:r w:rsidRPr="00C91063">
              <w:t xml:space="preserve">īšanos iepirkumā </w:t>
            </w:r>
            <w:r w:rsidRPr="00C91063">
              <w:rPr>
                <w:lang w:val="lv-LV"/>
              </w:rPr>
              <w:t>forma</w:t>
            </w:r>
          </w:p>
        </w:tc>
      </w:tr>
      <w:tr w:rsidR="00F20F54" w:rsidRPr="00C91063" w:rsidTr="00EE64EB">
        <w:tc>
          <w:tcPr>
            <w:tcW w:w="9297" w:type="dxa"/>
            <w:tcBorders>
              <w:left w:val="single" w:sz="1" w:space="0" w:color="000000"/>
              <w:bottom w:val="single" w:sz="4" w:space="0" w:color="auto"/>
              <w:right w:val="single" w:sz="1" w:space="0" w:color="000000"/>
            </w:tcBorders>
          </w:tcPr>
          <w:p w:rsidR="00F20F54" w:rsidRPr="00C91063" w:rsidRDefault="00F20F54" w:rsidP="00EE64EB">
            <w:pPr>
              <w:pStyle w:val="Paraststmeklis"/>
              <w:tabs>
                <w:tab w:val="left" w:pos="900"/>
              </w:tabs>
              <w:snapToGrid w:val="0"/>
              <w:spacing w:before="0"/>
              <w:rPr>
                <w:lang w:val="lv-LV"/>
              </w:rPr>
            </w:pPr>
            <w:r w:rsidRPr="00C91063">
              <w:rPr>
                <w:lang w:val="lv-LV"/>
              </w:rPr>
              <w:t xml:space="preserve">[2.] pielikums. </w:t>
            </w:r>
            <w:r w:rsidR="00FA28F1">
              <w:rPr>
                <w:lang w:val="lv-LV"/>
              </w:rPr>
              <w:t>Tehniskā -</w:t>
            </w:r>
            <w:r w:rsidR="0016250B">
              <w:rPr>
                <w:lang w:val="lv-LV"/>
              </w:rPr>
              <w:t xml:space="preserve"> </w:t>
            </w:r>
            <w:r>
              <w:rPr>
                <w:lang w:val="lv-LV"/>
              </w:rPr>
              <w:t>F</w:t>
            </w:r>
            <w:r w:rsidRPr="00C91063">
              <w:rPr>
                <w:lang w:val="lv-LV"/>
              </w:rPr>
              <w:t>inanšu piedāvājuma forma</w:t>
            </w:r>
            <w:r w:rsidR="00FA28F1">
              <w:rPr>
                <w:lang w:val="lv-LV"/>
              </w:rPr>
              <w:t xml:space="preserve"> un tehniskā specifikācija</w:t>
            </w:r>
          </w:p>
        </w:tc>
      </w:tr>
      <w:tr w:rsidR="00574DEF" w:rsidRPr="00C91063" w:rsidTr="00EE64EB">
        <w:tc>
          <w:tcPr>
            <w:tcW w:w="9297" w:type="dxa"/>
            <w:tcBorders>
              <w:left w:val="single" w:sz="1" w:space="0" w:color="000000"/>
              <w:bottom w:val="single" w:sz="4" w:space="0" w:color="auto"/>
              <w:right w:val="single" w:sz="1" w:space="0" w:color="000000"/>
            </w:tcBorders>
          </w:tcPr>
          <w:p w:rsidR="00574DEF" w:rsidRPr="00C91063" w:rsidRDefault="00574DEF" w:rsidP="00EE64EB">
            <w:pPr>
              <w:pStyle w:val="Paraststmeklis"/>
              <w:tabs>
                <w:tab w:val="left" w:pos="900"/>
              </w:tabs>
              <w:snapToGrid w:val="0"/>
              <w:spacing w:before="0"/>
              <w:rPr>
                <w:lang w:val="lv-LV"/>
              </w:rPr>
            </w:pPr>
            <w:r>
              <w:rPr>
                <w:lang w:val="lv-LV"/>
              </w:rPr>
              <w:t xml:space="preserve">[3.] pielikums. Pārtikas produktu tabula kuri atbilst BLS, NPKS un LPIA </w:t>
            </w:r>
          </w:p>
        </w:tc>
      </w:tr>
      <w:tr w:rsidR="00574DEF" w:rsidRPr="00C91063" w:rsidTr="00EE64EB">
        <w:tc>
          <w:tcPr>
            <w:tcW w:w="9297" w:type="dxa"/>
            <w:tcBorders>
              <w:left w:val="single" w:sz="1" w:space="0" w:color="000000"/>
              <w:bottom w:val="single" w:sz="4" w:space="0" w:color="auto"/>
              <w:right w:val="single" w:sz="1" w:space="0" w:color="000000"/>
            </w:tcBorders>
          </w:tcPr>
          <w:p w:rsidR="00574DEF" w:rsidRDefault="00574DEF" w:rsidP="00EE64EB">
            <w:pPr>
              <w:pStyle w:val="Paraststmeklis"/>
              <w:tabs>
                <w:tab w:val="left" w:pos="900"/>
              </w:tabs>
              <w:snapToGrid w:val="0"/>
              <w:spacing w:before="0"/>
              <w:rPr>
                <w:lang w:val="lv-LV"/>
              </w:rPr>
            </w:pPr>
            <w:r>
              <w:rPr>
                <w:lang w:val="lv-LV"/>
              </w:rPr>
              <w:t>[4.] pielikums. Informācija par pretendenta piesaistītajiem apakšuzņēmējiem</w:t>
            </w:r>
          </w:p>
        </w:tc>
      </w:tr>
      <w:tr w:rsidR="00574DEF" w:rsidRPr="00C91063" w:rsidTr="00EE64EB">
        <w:tc>
          <w:tcPr>
            <w:tcW w:w="9297" w:type="dxa"/>
            <w:tcBorders>
              <w:left w:val="single" w:sz="1" w:space="0" w:color="000000"/>
              <w:bottom w:val="single" w:sz="4" w:space="0" w:color="auto"/>
              <w:right w:val="single" w:sz="1" w:space="0" w:color="000000"/>
            </w:tcBorders>
          </w:tcPr>
          <w:p w:rsidR="00574DEF" w:rsidRDefault="00574DEF" w:rsidP="00EE64EB">
            <w:pPr>
              <w:pStyle w:val="Paraststmeklis"/>
              <w:tabs>
                <w:tab w:val="left" w:pos="900"/>
              </w:tabs>
              <w:snapToGrid w:val="0"/>
              <w:spacing w:before="0"/>
              <w:rPr>
                <w:lang w:val="lv-LV"/>
              </w:rPr>
            </w:pPr>
            <w:r>
              <w:rPr>
                <w:lang w:val="lv-LV"/>
              </w:rPr>
              <w:t>[5.] pielikums. Apakšuzņēmēja apņemšanās</w:t>
            </w:r>
          </w:p>
        </w:tc>
      </w:tr>
      <w:tr w:rsidR="00F20F54" w:rsidRPr="00C91063" w:rsidTr="00EE64EB">
        <w:tc>
          <w:tcPr>
            <w:tcW w:w="9297" w:type="dxa"/>
            <w:tcBorders>
              <w:top w:val="single" w:sz="4" w:space="0" w:color="auto"/>
              <w:left w:val="single" w:sz="4" w:space="0" w:color="auto"/>
              <w:bottom w:val="single" w:sz="4" w:space="0" w:color="auto"/>
              <w:right w:val="single" w:sz="4" w:space="0" w:color="auto"/>
            </w:tcBorders>
          </w:tcPr>
          <w:p w:rsidR="00F20F54" w:rsidRPr="00C91063" w:rsidRDefault="00574DEF" w:rsidP="00EE64EB">
            <w:pPr>
              <w:pStyle w:val="Paraststmeklis"/>
              <w:tabs>
                <w:tab w:val="left" w:pos="900"/>
              </w:tabs>
              <w:snapToGrid w:val="0"/>
              <w:spacing w:before="0"/>
              <w:rPr>
                <w:lang w:val="lv-LV"/>
              </w:rPr>
            </w:pPr>
            <w:r>
              <w:rPr>
                <w:lang w:val="lv-LV"/>
              </w:rPr>
              <w:t>[6</w:t>
            </w:r>
            <w:r w:rsidR="00312E0B">
              <w:rPr>
                <w:lang w:val="lv-LV"/>
              </w:rPr>
              <w:t>.] pielikums. Vērtēšanas kritēriju tabula</w:t>
            </w:r>
          </w:p>
        </w:tc>
      </w:tr>
      <w:tr w:rsidR="00F20F54" w:rsidRPr="00C91063" w:rsidTr="00EE64EB">
        <w:tc>
          <w:tcPr>
            <w:tcW w:w="9297" w:type="dxa"/>
            <w:tcBorders>
              <w:top w:val="single" w:sz="4" w:space="0" w:color="auto"/>
              <w:left w:val="single" w:sz="4" w:space="0" w:color="auto"/>
              <w:bottom w:val="single" w:sz="4" w:space="0" w:color="auto"/>
              <w:right w:val="single" w:sz="4" w:space="0" w:color="auto"/>
            </w:tcBorders>
          </w:tcPr>
          <w:p w:rsidR="00F20F54" w:rsidRPr="00C91063" w:rsidRDefault="00574DEF" w:rsidP="00EE64EB">
            <w:pPr>
              <w:pStyle w:val="Paraststmeklis"/>
              <w:tabs>
                <w:tab w:val="left" w:pos="900"/>
              </w:tabs>
              <w:snapToGrid w:val="0"/>
              <w:spacing w:before="0"/>
              <w:rPr>
                <w:lang w:val="lv-LV"/>
              </w:rPr>
            </w:pPr>
            <w:r>
              <w:rPr>
                <w:lang w:val="lv-LV"/>
              </w:rPr>
              <w:t>[7</w:t>
            </w:r>
            <w:r w:rsidR="00F20F54" w:rsidRPr="00C91063">
              <w:rPr>
                <w:lang w:val="lv-LV"/>
              </w:rPr>
              <w:t xml:space="preserve">.] pielikums. </w:t>
            </w:r>
            <w:r w:rsidR="00312E0B">
              <w:rPr>
                <w:lang w:val="lv-LV"/>
              </w:rPr>
              <w:t xml:space="preserve">Iepirkuma līguma projekts </w:t>
            </w:r>
          </w:p>
        </w:tc>
      </w:tr>
    </w:tbl>
    <w:p w:rsidR="0064717A" w:rsidRDefault="0064717A" w:rsidP="00D4793E">
      <w:pPr>
        <w:pStyle w:val="Pamatteksts"/>
        <w:widowControl/>
        <w:spacing w:after="0" w:line="312" w:lineRule="auto"/>
        <w:rPr>
          <w:rFonts w:ascii="Times New Roman" w:hAnsi="Times New Roman"/>
          <w:b/>
          <w:bCs/>
          <w:kern w:val="1"/>
          <w:szCs w:val="24"/>
          <w:lang w:val="lv-LV"/>
        </w:rPr>
      </w:pPr>
    </w:p>
    <w:p w:rsidR="00107E6C" w:rsidRDefault="00107E6C" w:rsidP="002436E2">
      <w:pPr>
        <w:pStyle w:val="Pamatteksts"/>
        <w:widowControl/>
        <w:spacing w:after="0"/>
        <w:ind w:left="7513"/>
        <w:jc w:val="right"/>
        <w:rPr>
          <w:rFonts w:ascii="Times New Roman" w:hAnsi="Times New Roman"/>
          <w:b/>
          <w:bCs/>
          <w:kern w:val="1"/>
          <w:szCs w:val="24"/>
          <w:lang w:val="lv-LV"/>
        </w:rPr>
      </w:pPr>
    </w:p>
    <w:p w:rsidR="00107E6C" w:rsidRDefault="00107E6C" w:rsidP="002436E2">
      <w:pPr>
        <w:pStyle w:val="Pamatteksts"/>
        <w:widowControl/>
        <w:spacing w:after="0"/>
        <w:ind w:left="7513"/>
        <w:jc w:val="right"/>
        <w:rPr>
          <w:rFonts w:ascii="Times New Roman" w:hAnsi="Times New Roman"/>
          <w:b/>
          <w:bCs/>
          <w:kern w:val="1"/>
          <w:szCs w:val="24"/>
          <w:lang w:val="lv-LV"/>
        </w:rPr>
      </w:pPr>
    </w:p>
    <w:p w:rsidR="00107E6C" w:rsidRDefault="00107E6C" w:rsidP="002436E2">
      <w:pPr>
        <w:pStyle w:val="Pamatteksts"/>
        <w:widowControl/>
        <w:spacing w:after="0"/>
        <w:ind w:left="7513"/>
        <w:jc w:val="right"/>
        <w:rPr>
          <w:rFonts w:ascii="Times New Roman" w:hAnsi="Times New Roman"/>
          <w:b/>
          <w:bCs/>
          <w:kern w:val="1"/>
          <w:szCs w:val="24"/>
          <w:lang w:val="lv-LV"/>
        </w:rPr>
      </w:pPr>
    </w:p>
    <w:p w:rsidR="00107E6C" w:rsidRDefault="00107E6C" w:rsidP="002436E2">
      <w:pPr>
        <w:pStyle w:val="Pamatteksts"/>
        <w:widowControl/>
        <w:spacing w:after="0"/>
        <w:ind w:left="7513"/>
        <w:jc w:val="right"/>
        <w:rPr>
          <w:rFonts w:ascii="Times New Roman" w:hAnsi="Times New Roman"/>
          <w:b/>
          <w:bCs/>
          <w:kern w:val="1"/>
          <w:szCs w:val="24"/>
          <w:lang w:val="lv-LV"/>
        </w:rPr>
      </w:pPr>
    </w:p>
    <w:p w:rsidR="00107E6C" w:rsidRDefault="00107E6C" w:rsidP="002436E2">
      <w:pPr>
        <w:pStyle w:val="Pamatteksts"/>
        <w:widowControl/>
        <w:spacing w:after="0"/>
        <w:ind w:left="7513"/>
        <w:jc w:val="right"/>
        <w:rPr>
          <w:rFonts w:ascii="Times New Roman" w:hAnsi="Times New Roman"/>
          <w:b/>
          <w:bCs/>
          <w:kern w:val="1"/>
          <w:szCs w:val="24"/>
          <w:lang w:val="lv-LV"/>
        </w:rPr>
      </w:pPr>
    </w:p>
    <w:p w:rsidR="00107E6C" w:rsidRDefault="00107E6C" w:rsidP="002436E2">
      <w:pPr>
        <w:pStyle w:val="Pamatteksts"/>
        <w:widowControl/>
        <w:spacing w:after="0"/>
        <w:ind w:left="7513"/>
        <w:jc w:val="right"/>
        <w:rPr>
          <w:rFonts w:ascii="Times New Roman" w:hAnsi="Times New Roman"/>
          <w:b/>
          <w:bCs/>
          <w:kern w:val="1"/>
          <w:szCs w:val="24"/>
          <w:lang w:val="lv-LV"/>
        </w:rPr>
      </w:pPr>
    </w:p>
    <w:p w:rsidR="00107E6C" w:rsidRDefault="00107E6C" w:rsidP="002436E2">
      <w:pPr>
        <w:pStyle w:val="Pamatteksts"/>
        <w:widowControl/>
        <w:spacing w:after="0"/>
        <w:ind w:left="7513"/>
        <w:jc w:val="right"/>
        <w:rPr>
          <w:rFonts w:ascii="Times New Roman" w:hAnsi="Times New Roman"/>
          <w:b/>
          <w:bCs/>
          <w:kern w:val="1"/>
          <w:szCs w:val="24"/>
          <w:lang w:val="lv-LV"/>
        </w:rPr>
      </w:pPr>
    </w:p>
    <w:p w:rsidR="00107E6C" w:rsidRDefault="00107E6C" w:rsidP="002436E2">
      <w:pPr>
        <w:pStyle w:val="Pamatteksts"/>
        <w:widowControl/>
        <w:spacing w:after="0"/>
        <w:ind w:left="7513"/>
        <w:jc w:val="right"/>
        <w:rPr>
          <w:rFonts w:ascii="Times New Roman" w:hAnsi="Times New Roman"/>
          <w:b/>
          <w:bCs/>
          <w:kern w:val="1"/>
          <w:szCs w:val="24"/>
          <w:lang w:val="lv-LV"/>
        </w:rPr>
      </w:pPr>
    </w:p>
    <w:p w:rsidR="00107E6C" w:rsidRDefault="00107E6C" w:rsidP="002436E2">
      <w:pPr>
        <w:pStyle w:val="Pamatteksts"/>
        <w:widowControl/>
        <w:spacing w:after="0"/>
        <w:ind w:left="7513"/>
        <w:jc w:val="right"/>
        <w:rPr>
          <w:rFonts w:ascii="Times New Roman" w:hAnsi="Times New Roman"/>
          <w:b/>
          <w:bCs/>
          <w:kern w:val="1"/>
          <w:szCs w:val="24"/>
          <w:lang w:val="lv-LV"/>
        </w:rPr>
      </w:pPr>
    </w:p>
    <w:p w:rsidR="00107E6C" w:rsidRDefault="00107E6C" w:rsidP="002436E2">
      <w:pPr>
        <w:pStyle w:val="Pamatteksts"/>
        <w:widowControl/>
        <w:spacing w:after="0"/>
        <w:ind w:left="7513"/>
        <w:jc w:val="right"/>
        <w:rPr>
          <w:rFonts w:ascii="Times New Roman" w:hAnsi="Times New Roman"/>
          <w:b/>
          <w:bCs/>
          <w:kern w:val="1"/>
          <w:szCs w:val="24"/>
          <w:lang w:val="lv-LV"/>
        </w:rPr>
      </w:pPr>
    </w:p>
    <w:p w:rsidR="00107E6C" w:rsidRDefault="00107E6C" w:rsidP="002436E2">
      <w:pPr>
        <w:pStyle w:val="Pamatteksts"/>
        <w:widowControl/>
        <w:spacing w:after="0"/>
        <w:ind w:left="7513"/>
        <w:jc w:val="right"/>
        <w:rPr>
          <w:rFonts w:ascii="Times New Roman" w:hAnsi="Times New Roman"/>
          <w:b/>
          <w:bCs/>
          <w:kern w:val="1"/>
          <w:szCs w:val="24"/>
          <w:lang w:val="lv-LV"/>
        </w:rPr>
      </w:pPr>
    </w:p>
    <w:p w:rsidR="00107E6C" w:rsidRDefault="00107E6C" w:rsidP="002436E2">
      <w:pPr>
        <w:pStyle w:val="Pamatteksts"/>
        <w:widowControl/>
        <w:spacing w:after="0"/>
        <w:ind w:left="7513"/>
        <w:jc w:val="right"/>
        <w:rPr>
          <w:rFonts w:ascii="Times New Roman" w:hAnsi="Times New Roman"/>
          <w:b/>
          <w:bCs/>
          <w:kern w:val="1"/>
          <w:szCs w:val="24"/>
          <w:lang w:val="lv-LV"/>
        </w:rPr>
      </w:pPr>
    </w:p>
    <w:p w:rsidR="00107E6C" w:rsidRDefault="00107E6C" w:rsidP="002436E2">
      <w:pPr>
        <w:pStyle w:val="Pamatteksts"/>
        <w:widowControl/>
        <w:spacing w:after="0"/>
        <w:ind w:left="7513"/>
        <w:jc w:val="right"/>
        <w:rPr>
          <w:rFonts w:ascii="Times New Roman" w:hAnsi="Times New Roman"/>
          <w:b/>
          <w:bCs/>
          <w:kern w:val="1"/>
          <w:szCs w:val="24"/>
          <w:lang w:val="lv-LV"/>
        </w:rPr>
      </w:pPr>
    </w:p>
    <w:p w:rsidR="00107E6C" w:rsidRDefault="00107E6C" w:rsidP="002436E2">
      <w:pPr>
        <w:pStyle w:val="Pamatteksts"/>
        <w:widowControl/>
        <w:spacing w:after="0"/>
        <w:ind w:left="7513"/>
        <w:jc w:val="right"/>
        <w:rPr>
          <w:rFonts w:ascii="Times New Roman" w:hAnsi="Times New Roman"/>
          <w:b/>
          <w:bCs/>
          <w:kern w:val="1"/>
          <w:szCs w:val="24"/>
          <w:lang w:val="lv-LV"/>
        </w:rPr>
      </w:pPr>
    </w:p>
    <w:p w:rsidR="00107E6C" w:rsidRDefault="00107E6C" w:rsidP="002436E2">
      <w:pPr>
        <w:pStyle w:val="Pamatteksts"/>
        <w:widowControl/>
        <w:spacing w:after="0"/>
        <w:ind w:left="7513"/>
        <w:jc w:val="right"/>
        <w:rPr>
          <w:rFonts w:ascii="Times New Roman" w:hAnsi="Times New Roman"/>
          <w:b/>
          <w:bCs/>
          <w:kern w:val="1"/>
          <w:szCs w:val="24"/>
          <w:lang w:val="lv-LV"/>
        </w:rPr>
      </w:pPr>
    </w:p>
    <w:p w:rsidR="00107E6C" w:rsidRDefault="00107E6C" w:rsidP="002436E2">
      <w:pPr>
        <w:pStyle w:val="Pamatteksts"/>
        <w:widowControl/>
        <w:spacing w:after="0"/>
        <w:ind w:left="7513"/>
        <w:jc w:val="right"/>
        <w:rPr>
          <w:rFonts w:ascii="Times New Roman" w:hAnsi="Times New Roman"/>
          <w:b/>
          <w:bCs/>
          <w:kern w:val="1"/>
          <w:szCs w:val="24"/>
          <w:lang w:val="lv-LV"/>
        </w:rPr>
      </w:pPr>
    </w:p>
    <w:p w:rsidR="00107E6C" w:rsidRDefault="00107E6C" w:rsidP="002436E2">
      <w:pPr>
        <w:pStyle w:val="Pamatteksts"/>
        <w:widowControl/>
        <w:spacing w:after="0"/>
        <w:ind w:left="7513"/>
        <w:jc w:val="right"/>
        <w:rPr>
          <w:rFonts w:ascii="Times New Roman" w:hAnsi="Times New Roman"/>
          <w:b/>
          <w:bCs/>
          <w:kern w:val="1"/>
          <w:szCs w:val="24"/>
          <w:lang w:val="lv-LV"/>
        </w:rPr>
      </w:pPr>
    </w:p>
    <w:p w:rsidR="00CE4C3C" w:rsidRPr="002436E2" w:rsidRDefault="00CF7A0B" w:rsidP="002436E2">
      <w:pPr>
        <w:pStyle w:val="Pamatteksts"/>
        <w:widowControl/>
        <w:spacing w:after="0"/>
        <w:ind w:left="7513"/>
        <w:jc w:val="right"/>
        <w:rPr>
          <w:rFonts w:ascii="Times New Roman" w:hAnsi="Times New Roman"/>
          <w:b/>
          <w:bCs/>
          <w:color w:val="000000"/>
          <w:kern w:val="1"/>
          <w:szCs w:val="24"/>
          <w:lang w:val="lv-LV"/>
        </w:rPr>
      </w:pPr>
      <w:r>
        <w:rPr>
          <w:rFonts w:ascii="Times New Roman" w:hAnsi="Times New Roman"/>
          <w:b/>
          <w:bCs/>
          <w:color w:val="000000"/>
          <w:kern w:val="1"/>
          <w:szCs w:val="24"/>
          <w:lang w:val="lv-LV"/>
        </w:rPr>
        <w:lastRenderedPageBreak/>
        <w:t xml:space="preserve">       </w:t>
      </w:r>
      <w:r w:rsidR="002436E2">
        <w:rPr>
          <w:rFonts w:ascii="Times New Roman" w:hAnsi="Times New Roman"/>
          <w:b/>
          <w:bCs/>
          <w:color w:val="000000"/>
          <w:kern w:val="1"/>
          <w:szCs w:val="24"/>
          <w:lang w:val="lv-LV"/>
        </w:rPr>
        <w:t>1. pielikums</w:t>
      </w:r>
      <w:r w:rsidR="00CE4C3C" w:rsidRPr="00BA071D">
        <w:rPr>
          <w:lang w:val="lv-LV"/>
        </w:rPr>
        <w:tab/>
      </w:r>
    </w:p>
    <w:p w:rsidR="00CE4C3C" w:rsidRPr="00494255" w:rsidRDefault="00CE4C3C" w:rsidP="00CE4C3C">
      <w:pPr>
        <w:pStyle w:val="Pamatteksts"/>
        <w:widowControl/>
        <w:tabs>
          <w:tab w:val="left" w:pos="900"/>
          <w:tab w:val="left" w:pos="1080"/>
          <w:tab w:val="left" w:pos="3119"/>
        </w:tabs>
        <w:spacing w:after="0"/>
        <w:jc w:val="right"/>
        <w:rPr>
          <w:rFonts w:ascii="Times New Roman" w:hAnsi="Times New Roman"/>
          <w:lang w:val="lv-LV"/>
        </w:rPr>
      </w:pPr>
      <w:r w:rsidRPr="00494255">
        <w:rPr>
          <w:rFonts w:ascii="Times New Roman" w:hAnsi="Times New Roman"/>
          <w:lang w:val="lv-LV"/>
        </w:rPr>
        <w:t xml:space="preserve">Atklāta konkursa </w:t>
      </w:r>
    </w:p>
    <w:p w:rsidR="00CE4C3C" w:rsidRPr="00494255" w:rsidRDefault="00CE4C3C" w:rsidP="00CE4C3C">
      <w:pPr>
        <w:jc w:val="right"/>
        <w:rPr>
          <w:b/>
          <w:lang w:val="lv-LV"/>
        </w:rPr>
      </w:pPr>
      <w:r w:rsidRPr="00494255">
        <w:rPr>
          <w:b/>
          <w:lang w:val="lv-LV"/>
        </w:rPr>
        <w:t>“</w:t>
      </w:r>
      <w:r>
        <w:rPr>
          <w:b/>
          <w:lang w:val="lv-LV"/>
        </w:rPr>
        <w:t>Pārtikas produktu piegāde Ilūkstes Raiņa vidusskolai</w:t>
      </w:r>
      <w:r w:rsidRPr="00494255">
        <w:rPr>
          <w:b/>
          <w:lang w:val="lv-LV"/>
        </w:rPr>
        <w:t>”,</w:t>
      </w:r>
    </w:p>
    <w:p w:rsidR="00CE4C3C" w:rsidRPr="00494255" w:rsidRDefault="00CE4C3C" w:rsidP="00CE4C3C">
      <w:pPr>
        <w:tabs>
          <w:tab w:val="left" w:pos="900"/>
          <w:tab w:val="left" w:pos="1260"/>
        </w:tabs>
        <w:jc w:val="right"/>
        <w:rPr>
          <w:b/>
          <w:lang w:val="lv-LV"/>
        </w:rPr>
      </w:pPr>
      <w:r w:rsidRPr="00494255">
        <w:rPr>
          <w:b/>
          <w:lang w:val="lv-LV"/>
        </w:rPr>
        <w:t xml:space="preserve"> </w:t>
      </w:r>
      <w:r w:rsidRPr="00494255">
        <w:rPr>
          <w:lang w:val="lv-LV"/>
        </w:rPr>
        <w:t xml:space="preserve">identifikācijas Nr. </w:t>
      </w:r>
      <w:r>
        <w:rPr>
          <w:b/>
          <w:lang w:val="lv-LV"/>
        </w:rPr>
        <w:t>“IRV</w:t>
      </w:r>
      <w:r w:rsidRPr="00494255">
        <w:rPr>
          <w:b/>
          <w:lang w:val="lv-LV"/>
        </w:rPr>
        <w:t xml:space="preserve"> 201</w:t>
      </w:r>
      <w:r>
        <w:rPr>
          <w:b/>
          <w:lang w:val="lv-LV"/>
        </w:rPr>
        <w:t>8</w:t>
      </w:r>
      <w:r w:rsidRPr="00494255">
        <w:rPr>
          <w:b/>
          <w:lang w:val="lv-LV"/>
        </w:rPr>
        <w:t>/</w:t>
      </w:r>
      <w:r>
        <w:rPr>
          <w:b/>
          <w:lang w:val="lv-LV"/>
        </w:rPr>
        <w:t>1</w:t>
      </w:r>
      <w:r w:rsidRPr="00494255">
        <w:rPr>
          <w:b/>
          <w:lang w:val="lv-LV"/>
        </w:rPr>
        <w:t>”</w:t>
      </w:r>
    </w:p>
    <w:p w:rsidR="00CE4C3C" w:rsidRPr="00494255" w:rsidRDefault="00CE4C3C" w:rsidP="00CE4C3C">
      <w:pPr>
        <w:pStyle w:val="Pamatteksts"/>
        <w:widowControl/>
        <w:tabs>
          <w:tab w:val="left" w:pos="900"/>
          <w:tab w:val="left" w:pos="1080"/>
          <w:tab w:val="left" w:pos="3119"/>
        </w:tabs>
        <w:spacing w:after="0"/>
        <w:jc w:val="right"/>
        <w:rPr>
          <w:rFonts w:ascii="Times New Roman" w:hAnsi="Times New Roman"/>
          <w:lang w:val="lv-LV"/>
        </w:rPr>
      </w:pPr>
      <w:r w:rsidRPr="00494255">
        <w:rPr>
          <w:rFonts w:ascii="Times New Roman" w:hAnsi="Times New Roman"/>
          <w:lang w:val="lv-LV"/>
        </w:rPr>
        <w:t xml:space="preserve">nolikumam </w:t>
      </w:r>
    </w:p>
    <w:p w:rsidR="00CE4C3C" w:rsidRPr="00494255" w:rsidRDefault="00CE4C3C" w:rsidP="002436E2">
      <w:pPr>
        <w:jc w:val="center"/>
        <w:rPr>
          <w:b/>
          <w:caps/>
          <w:lang w:val="lv-LV"/>
        </w:rPr>
      </w:pPr>
      <w:r w:rsidRPr="00494255">
        <w:rPr>
          <w:b/>
          <w:caps/>
          <w:lang w:val="lv-LV"/>
        </w:rPr>
        <w:t>PIETEIKUMS</w:t>
      </w:r>
    </w:p>
    <w:p w:rsidR="00CE4C3C" w:rsidRPr="00494255" w:rsidRDefault="00CE4C3C" w:rsidP="00CE4C3C">
      <w:pPr>
        <w:pStyle w:val="Pamatteksts"/>
        <w:widowControl/>
        <w:tabs>
          <w:tab w:val="left" w:pos="900"/>
          <w:tab w:val="left" w:pos="1080"/>
          <w:tab w:val="left" w:pos="3119"/>
        </w:tabs>
        <w:spacing w:after="0"/>
        <w:jc w:val="center"/>
        <w:rPr>
          <w:rFonts w:ascii="Times New Roman" w:hAnsi="Times New Roman"/>
          <w:b/>
          <w:lang w:val="lv-LV"/>
        </w:rPr>
      </w:pPr>
      <w:r w:rsidRPr="00494255">
        <w:rPr>
          <w:rFonts w:ascii="Times New Roman" w:hAnsi="Times New Roman"/>
          <w:b/>
          <w:lang w:val="lv-LV"/>
        </w:rPr>
        <w:t>atklātam konkursam</w:t>
      </w:r>
    </w:p>
    <w:p w:rsidR="00CE4C3C" w:rsidRPr="00494255" w:rsidRDefault="00CE4C3C" w:rsidP="00CE4C3C">
      <w:pPr>
        <w:pStyle w:val="Pamatteksts"/>
        <w:widowControl/>
        <w:tabs>
          <w:tab w:val="left" w:pos="900"/>
          <w:tab w:val="left" w:pos="1080"/>
          <w:tab w:val="left" w:pos="3119"/>
        </w:tabs>
        <w:spacing w:after="0"/>
        <w:jc w:val="center"/>
        <w:rPr>
          <w:rFonts w:ascii="Times New Roman" w:hAnsi="Times New Roman"/>
          <w:b/>
          <w:lang w:val="lv-LV"/>
        </w:rPr>
      </w:pPr>
      <w:r w:rsidRPr="00494255">
        <w:rPr>
          <w:rFonts w:ascii="Times New Roman" w:hAnsi="Times New Roman"/>
          <w:b/>
          <w:lang w:val="lv-LV"/>
        </w:rPr>
        <w:t>[„Atklāta konkursa nosaukums”]</w:t>
      </w:r>
    </w:p>
    <w:p w:rsidR="00CE4C3C" w:rsidRPr="00494255" w:rsidRDefault="00CE4C3C" w:rsidP="00CE4C3C">
      <w:pPr>
        <w:pStyle w:val="Pamatteksts"/>
        <w:widowControl/>
        <w:tabs>
          <w:tab w:val="left" w:pos="900"/>
          <w:tab w:val="left" w:pos="1080"/>
          <w:tab w:val="left" w:pos="3119"/>
        </w:tabs>
        <w:spacing w:after="0"/>
        <w:jc w:val="center"/>
        <w:rPr>
          <w:rFonts w:ascii="Times New Roman" w:hAnsi="Times New Roman"/>
          <w:b/>
          <w:lang w:val="lv-LV"/>
        </w:rPr>
      </w:pPr>
      <w:r w:rsidRPr="00494255">
        <w:rPr>
          <w:rFonts w:ascii="Times New Roman" w:hAnsi="Times New Roman"/>
          <w:b/>
          <w:lang w:val="lv-LV"/>
        </w:rPr>
        <w:t>[Iepirkuma identifikācijas Nr.]</w:t>
      </w:r>
    </w:p>
    <w:p w:rsidR="00CE4C3C" w:rsidRPr="002436E2" w:rsidRDefault="00CE4C3C" w:rsidP="002436E2">
      <w:pPr>
        <w:pStyle w:val="Pamatteksts"/>
        <w:widowControl/>
        <w:tabs>
          <w:tab w:val="left" w:pos="900"/>
          <w:tab w:val="left" w:pos="1080"/>
          <w:tab w:val="left" w:pos="3119"/>
        </w:tabs>
        <w:spacing w:after="0"/>
        <w:jc w:val="center"/>
        <w:rPr>
          <w:rFonts w:ascii="Times New Roman" w:hAnsi="Times New Roman"/>
          <w:b/>
          <w:lang w:val="lv-LV"/>
        </w:rPr>
      </w:pPr>
      <w:r>
        <w:rPr>
          <w:rFonts w:ascii="Times New Roman" w:hAnsi="Times New Roman"/>
          <w:b/>
          <w:lang w:val="lv-LV"/>
        </w:rPr>
        <w:t>“Daļas, (-u) nosaukums”</w:t>
      </w:r>
    </w:p>
    <w:p w:rsidR="00CE4C3C" w:rsidRPr="00494255" w:rsidRDefault="00CE4C3C" w:rsidP="00CE4C3C">
      <w:pPr>
        <w:jc w:val="both"/>
        <w:rPr>
          <w:lang w:val="lv-LV"/>
        </w:rPr>
      </w:pPr>
      <w:r w:rsidRPr="00494255">
        <w:rPr>
          <w:lang w:val="lv-LV"/>
        </w:rPr>
        <w:t xml:space="preserve">Pretendents [pretendenta nosaukums], </w:t>
      </w:r>
      <w:r w:rsidRPr="00494255">
        <w:rPr>
          <w:rFonts w:eastAsia="SimSun"/>
          <w:lang w:val="lv-LV"/>
        </w:rPr>
        <w:t xml:space="preserve">reģ. Nr. [reģistrācijas numurs], [adrese], tā [personas, kas paraksta, pilnvarojums, amats, vārds, uzvārds] </w:t>
      </w:r>
      <w:r w:rsidRPr="00494255">
        <w:rPr>
          <w:lang w:val="lv-LV"/>
        </w:rPr>
        <w:t>personā, ar š</w:t>
      </w:r>
      <w:r w:rsidRPr="00494255">
        <w:rPr>
          <w:rFonts w:eastAsia="SimSun"/>
          <w:lang w:val="lv-LV"/>
        </w:rPr>
        <w:t>ā</w:t>
      </w:r>
      <w:r w:rsidRPr="00494255">
        <w:rPr>
          <w:lang w:val="lv-LV"/>
        </w:rPr>
        <w:t xml:space="preserve"> pieteikuma iesniegšanu: </w:t>
      </w:r>
    </w:p>
    <w:p w:rsidR="00CE4C3C" w:rsidRPr="00494255" w:rsidRDefault="00CE4C3C" w:rsidP="00CE4C3C">
      <w:pPr>
        <w:widowControl w:val="0"/>
        <w:numPr>
          <w:ilvl w:val="0"/>
          <w:numId w:val="23"/>
        </w:numPr>
        <w:tabs>
          <w:tab w:val="left" w:pos="5040"/>
          <w:tab w:val="left" w:pos="7920"/>
        </w:tabs>
        <w:suppressAutoHyphens/>
        <w:jc w:val="both"/>
        <w:rPr>
          <w:lang w:val="lv-LV"/>
        </w:rPr>
      </w:pPr>
      <w:r w:rsidRPr="00494255">
        <w:rPr>
          <w:lang w:val="lv-LV"/>
        </w:rPr>
        <w:t>piesakās piedalīties atklātā konkursā [„Atklāta konkursa nosauku</w:t>
      </w:r>
      <w:r>
        <w:rPr>
          <w:lang w:val="lv-LV"/>
        </w:rPr>
        <w:t>ms” un identifikācijas   numurs</w:t>
      </w:r>
      <w:r w:rsidRPr="00494255">
        <w:rPr>
          <w:lang w:val="lv-LV"/>
        </w:rPr>
        <w:t>;</w:t>
      </w:r>
      <w:r>
        <w:rPr>
          <w:lang w:val="lv-LV"/>
        </w:rPr>
        <w:t xml:space="preserve"> </w:t>
      </w:r>
      <w:r w:rsidRPr="00A7533D">
        <w:rPr>
          <w:b/>
          <w:lang w:val="lv-LV"/>
        </w:rPr>
        <w:t>daļas (-u) nosaukums</w:t>
      </w:r>
      <w:r>
        <w:rPr>
          <w:lang w:val="lv-LV"/>
        </w:rPr>
        <w:t>;</w:t>
      </w:r>
      <w:r w:rsidRPr="00494255">
        <w:rPr>
          <w:lang w:val="lv-LV"/>
        </w:rPr>
        <w:t xml:space="preserve"> </w:t>
      </w:r>
    </w:p>
    <w:p w:rsidR="00CE4C3C" w:rsidRPr="00494255" w:rsidRDefault="00CE4C3C" w:rsidP="00CE4C3C">
      <w:pPr>
        <w:widowControl w:val="0"/>
        <w:numPr>
          <w:ilvl w:val="0"/>
          <w:numId w:val="23"/>
        </w:numPr>
        <w:tabs>
          <w:tab w:val="left" w:pos="7200"/>
          <w:tab w:val="left" w:pos="10080"/>
        </w:tabs>
        <w:suppressAutoHyphens/>
        <w:jc w:val="both"/>
        <w:rPr>
          <w:lang w:val="lv-LV"/>
        </w:rPr>
      </w:pPr>
      <w:r w:rsidRPr="00494255">
        <w:rPr>
          <w:lang w:val="lv-LV"/>
        </w:rPr>
        <w:t xml:space="preserve">apņemas ievērot atklāta konkursa nolikuma prasības; </w:t>
      </w:r>
    </w:p>
    <w:p w:rsidR="00CE4C3C" w:rsidRPr="00494255" w:rsidRDefault="00CE4C3C" w:rsidP="00CE4C3C">
      <w:pPr>
        <w:widowControl w:val="0"/>
        <w:numPr>
          <w:ilvl w:val="0"/>
          <w:numId w:val="23"/>
        </w:numPr>
        <w:tabs>
          <w:tab w:val="left" w:pos="7200"/>
          <w:tab w:val="left" w:pos="10080"/>
        </w:tabs>
        <w:suppressAutoHyphens/>
        <w:jc w:val="both"/>
        <w:rPr>
          <w:lang w:val="lv-LV"/>
        </w:rPr>
      </w:pPr>
      <w:r w:rsidRPr="00494255">
        <w:rPr>
          <w:lang w:val="lv-LV"/>
        </w:rPr>
        <w:t>apzinās, ka jebkurš piedāvājumā iekļautais nosacījums, kas ir pretrunā ar Nolikumu var būt par iemeslu piedāvājuma noraidīšanai;</w:t>
      </w:r>
    </w:p>
    <w:p w:rsidR="00CE4C3C" w:rsidRPr="00494255" w:rsidRDefault="00CE4C3C" w:rsidP="00CE4C3C">
      <w:pPr>
        <w:widowControl w:val="0"/>
        <w:numPr>
          <w:ilvl w:val="0"/>
          <w:numId w:val="23"/>
        </w:numPr>
        <w:tabs>
          <w:tab w:val="left" w:pos="7200"/>
          <w:tab w:val="left" w:pos="10080"/>
        </w:tabs>
        <w:suppressAutoHyphens/>
        <w:jc w:val="both"/>
        <w:rPr>
          <w:lang w:val="lv-LV"/>
        </w:rPr>
      </w:pPr>
      <w:r w:rsidRPr="00494255">
        <w:rPr>
          <w:lang w:val="lv-LV"/>
        </w:rPr>
        <w:t>apņemas (ja Pasūtītājs izvēlējies šo piedāvājumu) slēgt līgumu un izpildīt visus šā līguma pamatnosacījumus saskaņā ar nolikuma [</w:t>
      </w:r>
      <w:r w:rsidR="004B5A46">
        <w:rPr>
          <w:lang w:val="lv-LV"/>
        </w:rPr>
        <w:t>5</w:t>
      </w:r>
      <w:r w:rsidRPr="00494255">
        <w:rPr>
          <w:lang w:val="lv-LV"/>
        </w:rPr>
        <w:t>.] pielikumu;</w:t>
      </w:r>
    </w:p>
    <w:p w:rsidR="00CE4C3C" w:rsidRPr="00494255" w:rsidRDefault="00CE4C3C" w:rsidP="00CE4C3C">
      <w:pPr>
        <w:widowControl w:val="0"/>
        <w:numPr>
          <w:ilvl w:val="0"/>
          <w:numId w:val="23"/>
        </w:numPr>
        <w:tabs>
          <w:tab w:val="left" w:pos="7200"/>
          <w:tab w:val="left" w:pos="10080"/>
        </w:tabs>
        <w:suppressAutoHyphens/>
        <w:jc w:val="both"/>
        <w:rPr>
          <w:lang w:val="lv-LV"/>
        </w:rPr>
      </w:pPr>
      <w:r w:rsidRPr="00494255">
        <w:rPr>
          <w:lang w:val="lv-LV"/>
        </w:rPr>
        <w:t>apliecina, ka visas sniegtās ziņas ir patiesas;</w:t>
      </w:r>
    </w:p>
    <w:p w:rsidR="00CE4C3C" w:rsidRPr="00494255" w:rsidRDefault="00CE4C3C" w:rsidP="00CE4C3C">
      <w:pPr>
        <w:widowControl w:val="0"/>
        <w:numPr>
          <w:ilvl w:val="0"/>
          <w:numId w:val="23"/>
        </w:numPr>
        <w:tabs>
          <w:tab w:val="left" w:pos="7200"/>
          <w:tab w:val="left" w:pos="10080"/>
        </w:tabs>
        <w:suppressAutoHyphens/>
        <w:jc w:val="both"/>
        <w:rPr>
          <w:lang w:val="lv-LV"/>
        </w:rPr>
      </w:pPr>
      <w:r w:rsidRPr="00494255">
        <w:rPr>
          <w:lang w:val="lv-LV"/>
        </w:rPr>
        <w:t xml:space="preserve">apliecina, ka Publisko iepirkumu likuma noteiktajā kārtībā nav konstatēti pretendenta profesionālās darbības pārkāpumi;  </w:t>
      </w:r>
    </w:p>
    <w:p w:rsidR="00CE4C3C" w:rsidRPr="00494255" w:rsidRDefault="00CE4C3C" w:rsidP="00CE4C3C">
      <w:pPr>
        <w:widowControl w:val="0"/>
        <w:numPr>
          <w:ilvl w:val="0"/>
          <w:numId w:val="23"/>
        </w:numPr>
        <w:tabs>
          <w:tab w:val="left" w:pos="7200"/>
          <w:tab w:val="left" w:pos="10080"/>
        </w:tabs>
        <w:suppressAutoHyphens/>
        <w:jc w:val="both"/>
        <w:rPr>
          <w:lang w:val="lv-LV"/>
        </w:rPr>
      </w:pPr>
      <w:r w:rsidRPr="00494255">
        <w:rPr>
          <w:lang w:val="lv-LV"/>
        </w:rPr>
        <w:t>apliecina, ka nav tādu apstākļu, kuri liegtu pretendentam piedalīties iepirkuma procedūrā;</w:t>
      </w:r>
    </w:p>
    <w:p w:rsidR="00CE4C3C" w:rsidRPr="00494255" w:rsidRDefault="00CE4C3C" w:rsidP="00CE4C3C">
      <w:pPr>
        <w:widowControl w:val="0"/>
        <w:numPr>
          <w:ilvl w:val="0"/>
          <w:numId w:val="23"/>
        </w:numPr>
        <w:tabs>
          <w:tab w:val="left" w:pos="7200"/>
          <w:tab w:val="left" w:pos="10080"/>
        </w:tabs>
        <w:suppressAutoHyphens/>
        <w:jc w:val="both"/>
        <w:rPr>
          <w:lang w:val="lv-LV"/>
        </w:rPr>
      </w:pPr>
      <w:r w:rsidRPr="00494255">
        <w:rPr>
          <w:lang w:val="lv-LV"/>
        </w:rPr>
        <w:t>apņemas (ja Pasūtītājs izvēlējies šo piedāvājumu) veikt nolikumā paredzēto darbu izpildi par piedāvāto līgumcenu.</w:t>
      </w:r>
    </w:p>
    <w:p w:rsidR="00CE4C3C" w:rsidRPr="00494255" w:rsidRDefault="00CE4C3C" w:rsidP="00CE4C3C">
      <w:pPr>
        <w:spacing w:before="120"/>
        <w:jc w:val="both"/>
        <w:rPr>
          <w:lang w:val="lv-LV"/>
        </w:rPr>
      </w:pPr>
      <w:r w:rsidRPr="00494255">
        <w:rPr>
          <w:lang w:val="lv-LV"/>
        </w:rPr>
        <w:t>EUR [summa ar cipariem un vārdiem] bez pievienotās vērtības nodokļa (PVN).</w:t>
      </w:r>
    </w:p>
    <w:p w:rsidR="00CE4C3C" w:rsidRPr="00494255" w:rsidRDefault="00CE4C3C" w:rsidP="00CE4C3C">
      <w:pPr>
        <w:spacing w:before="120"/>
        <w:jc w:val="both"/>
        <w:rPr>
          <w:lang w:val="lv-LV"/>
        </w:rPr>
      </w:pPr>
      <w:r w:rsidRPr="00494255">
        <w:rPr>
          <w:lang w:val="lv-LV"/>
        </w:rPr>
        <w:t>EUR [summa ar cipariem un vārdiem] ar pievienotās vērtības nodokli (PVN).</w:t>
      </w:r>
    </w:p>
    <w:tbl>
      <w:tblPr>
        <w:tblpPr w:leftFromText="180" w:rightFromText="180" w:vertAnchor="text" w:horzAnchor="margin" w:tblpY="158"/>
        <w:tblW w:w="0" w:type="auto"/>
        <w:tblLayout w:type="fixed"/>
        <w:tblLook w:val="0000" w:firstRow="0" w:lastRow="0" w:firstColumn="0" w:lastColumn="0" w:noHBand="0" w:noVBand="0"/>
      </w:tblPr>
      <w:tblGrid>
        <w:gridCol w:w="3745"/>
        <w:gridCol w:w="6203"/>
      </w:tblGrid>
      <w:tr w:rsidR="002436E2" w:rsidRPr="00494255" w:rsidTr="002436E2">
        <w:tc>
          <w:tcPr>
            <w:tcW w:w="3745" w:type="dxa"/>
            <w:tcBorders>
              <w:top w:val="single" w:sz="1" w:space="0" w:color="000080"/>
              <w:left w:val="single" w:sz="1" w:space="0" w:color="000080"/>
              <w:bottom w:val="single" w:sz="1" w:space="0" w:color="000080"/>
            </w:tcBorders>
            <w:shd w:val="clear" w:color="auto" w:fill="FFFF99"/>
          </w:tcPr>
          <w:p w:rsidR="002436E2" w:rsidRPr="00494255" w:rsidRDefault="002436E2" w:rsidP="002436E2">
            <w:pPr>
              <w:snapToGrid w:val="0"/>
              <w:jc w:val="both"/>
              <w:rPr>
                <w:lang w:val="lv-LV"/>
              </w:rPr>
            </w:pPr>
            <w:r w:rsidRPr="00494255">
              <w:rPr>
                <w:lang w:val="lv-LV"/>
              </w:rPr>
              <w:t>Nosaukums:</w:t>
            </w:r>
          </w:p>
        </w:tc>
        <w:tc>
          <w:tcPr>
            <w:tcW w:w="6203" w:type="dxa"/>
            <w:tcBorders>
              <w:top w:val="single" w:sz="1" w:space="0" w:color="000080"/>
              <w:left w:val="single" w:sz="1" w:space="0" w:color="000080"/>
              <w:bottom w:val="single" w:sz="1" w:space="0" w:color="000080"/>
              <w:right w:val="single" w:sz="1" w:space="0" w:color="000080"/>
            </w:tcBorders>
          </w:tcPr>
          <w:p w:rsidR="002436E2" w:rsidRPr="00494255" w:rsidRDefault="002436E2" w:rsidP="002436E2">
            <w:pPr>
              <w:snapToGrid w:val="0"/>
              <w:jc w:val="both"/>
              <w:rPr>
                <w:lang w:val="lv-LV"/>
              </w:rPr>
            </w:pPr>
          </w:p>
        </w:tc>
      </w:tr>
      <w:tr w:rsidR="002436E2" w:rsidRPr="00494255" w:rsidTr="002436E2">
        <w:tc>
          <w:tcPr>
            <w:tcW w:w="3745" w:type="dxa"/>
            <w:tcBorders>
              <w:left w:val="single" w:sz="1" w:space="0" w:color="000080"/>
              <w:bottom w:val="single" w:sz="1" w:space="0" w:color="000080"/>
            </w:tcBorders>
            <w:shd w:val="clear" w:color="auto" w:fill="FFFF99"/>
          </w:tcPr>
          <w:p w:rsidR="002436E2" w:rsidRPr="00494255" w:rsidRDefault="002436E2" w:rsidP="002436E2">
            <w:pPr>
              <w:snapToGrid w:val="0"/>
              <w:jc w:val="both"/>
              <w:rPr>
                <w:lang w:val="lv-LV"/>
              </w:rPr>
            </w:pPr>
            <w:r w:rsidRPr="00494255">
              <w:rPr>
                <w:lang w:val="lv-LV"/>
              </w:rPr>
              <w:t xml:space="preserve">Adrese: </w:t>
            </w:r>
          </w:p>
        </w:tc>
        <w:tc>
          <w:tcPr>
            <w:tcW w:w="6203" w:type="dxa"/>
            <w:tcBorders>
              <w:left w:val="single" w:sz="1" w:space="0" w:color="000080"/>
              <w:bottom w:val="single" w:sz="1" w:space="0" w:color="000080"/>
              <w:right w:val="single" w:sz="1" w:space="0" w:color="000080"/>
            </w:tcBorders>
          </w:tcPr>
          <w:p w:rsidR="002436E2" w:rsidRPr="00494255" w:rsidRDefault="002436E2" w:rsidP="002436E2">
            <w:pPr>
              <w:snapToGrid w:val="0"/>
              <w:jc w:val="both"/>
              <w:rPr>
                <w:lang w:val="lv-LV"/>
              </w:rPr>
            </w:pPr>
          </w:p>
        </w:tc>
      </w:tr>
      <w:tr w:rsidR="002436E2" w:rsidRPr="00494255" w:rsidTr="002436E2">
        <w:tc>
          <w:tcPr>
            <w:tcW w:w="3745" w:type="dxa"/>
            <w:tcBorders>
              <w:left w:val="single" w:sz="1" w:space="0" w:color="000080"/>
              <w:bottom w:val="single" w:sz="1" w:space="0" w:color="000080"/>
            </w:tcBorders>
            <w:shd w:val="clear" w:color="auto" w:fill="FFFF99"/>
          </w:tcPr>
          <w:p w:rsidR="002436E2" w:rsidRPr="00494255" w:rsidRDefault="002436E2" w:rsidP="002436E2">
            <w:pPr>
              <w:snapToGrid w:val="0"/>
              <w:jc w:val="both"/>
              <w:rPr>
                <w:lang w:val="lv-LV"/>
              </w:rPr>
            </w:pPr>
            <w:r w:rsidRPr="00494255">
              <w:rPr>
                <w:lang w:val="lv-LV"/>
              </w:rPr>
              <w:t>Reģistrācijas Nr.:</w:t>
            </w:r>
          </w:p>
        </w:tc>
        <w:tc>
          <w:tcPr>
            <w:tcW w:w="6203" w:type="dxa"/>
            <w:tcBorders>
              <w:left w:val="single" w:sz="1" w:space="0" w:color="000080"/>
              <w:bottom w:val="single" w:sz="1" w:space="0" w:color="000080"/>
              <w:right w:val="single" w:sz="1" w:space="0" w:color="000080"/>
            </w:tcBorders>
          </w:tcPr>
          <w:p w:rsidR="002436E2" w:rsidRPr="00494255" w:rsidRDefault="002436E2" w:rsidP="002436E2">
            <w:pPr>
              <w:snapToGrid w:val="0"/>
              <w:jc w:val="both"/>
              <w:rPr>
                <w:lang w:val="lv-LV"/>
              </w:rPr>
            </w:pPr>
          </w:p>
        </w:tc>
      </w:tr>
      <w:tr w:rsidR="002436E2" w:rsidRPr="00494255" w:rsidTr="002436E2">
        <w:tc>
          <w:tcPr>
            <w:tcW w:w="3745" w:type="dxa"/>
            <w:tcBorders>
              <w:left w:val="single" w:sz="1" w:space="0" w:color="000080"/>
              <w:bottom w:val="single" w:sz="1" w:space="0" w:color="000080"/>
            </w:tcBorders>
            <w:shd w:val="clear" w:color="auto" w:fill="FFFF99"/>
          </w:tcPr>
          <w:p w:rsidR="002436E2" w:rsidRPr="00494255" w:rsidRDefault="002436E2" w:rsidP="002436E2">
            <w:pPr>
              <w:snapToGrid w:val="0"/>
              <w:jc w:val="both"/>
              <w:rPr>
                <w:lang w:val="lv-LV"/>
              </w:rPr>
            </w:pPr>
            <w:r w:rsidRPr="00494255">
              <w:rPr>
                <w:lang w:val="lv-LV"/>
              </w:rPr>
              <w:t>Tālrunis:</w:t>
            </w:r>
          </w:p>
        </w:tc>
        <w:tc>
          <w:tcPr>
            <w:tcW w:w="6203" w:type="dxa"/>
            <w:tcBorders>
              <w:left w:val="single" w:sz="1" w:space="0" w:color="000080"/>
              <w:bottom w:val="single" w:sz="1" w:space="0" w:color="000080"/>
              <w:right w:val="single" w:sz="1" w:space="0" w:color="000080"/>
            </w:tcBorders>
          </w:tcPr>
          <w:p w:rsidR="002436E2" w:rsidRPr="00494255" w:rsidRDefault="002436E2" w:rsidP="002436E2">
            <w:pPr>
              <w:snapToGrid w:val="0"/>
              <w:jc w:val="both"/>
              <w:rPr>
                <w:lang w:val="lv-LV"/>
              </w:rPr>
            </w:pPr>
          </w:p>
        </w:tc>
      </w:tr>
      <w:tr w:rsidR="002436E2" w:rsidRPr="00494255" w:rsidTr="002436E2">
        <w:tc>
          <w:tcPr>
            <w:tcW w:w="3745" w:type="dxa"/>
            <w:tcBorders>
              <w:left w:val="single" w:sz="1" w:space="0" w:color="000080"/>
              <w:bottom w:val="single" w:sz="1" w:space="0" w:color="000080"/>
            </w:tcBorders>
            <w:shd w:val="clear" w:color="auto" w:fill="FFFF99"/>
          </w:tcPr>
          <w:p w:rsidR="002436E2" w:rsidRPr="00494255" w:rsidRDefault="002436E2" w:rsidP="002436E2">
            <w:pPr>
              <w:snapToGrid w:val="0"/>
              <w:jc w:val="both"/>
              <w:rPr>
                <w:lang w:val="lv-LV"/>
              </w:rPr>
            </w:pPr>
            <w:r w:rsidRPr="00494255">
              <w:rPr>
                <w:lang w:val="lv-LV"/>
              </w:rPr>
              <w:t>Fakss:</w:t>
            </w:r>
          </w:p>
        </w:tc>
        <w:tc>
          <w:tcPr>
            <w:tcW w:w="6203" w:type="dxa"/>
            <w:tcBorders>
              <w:left w:val="single" w:sz="1" w:space="0" w:color="000080"/>
              <w:bottom w:val="single" w:sz="1" w:space="0" w:color="000080"/>
              <w:right w:val="single" w:sz="1" w:space="0" w:color="000080"/>
            </w:tcBorders>
          </w:tcPr>
          <w:p w:rsidR="002436E2" w:rsidRPr="00494255" w:rsidRDefault="002436E2" w:rsidP="002436E2">
            <w:pPr>
              <w:snapToGrid w:val="0"/>
              <w:jc w:val="both"/>
              <w:rPr>
                <w:lang w:val="lv-LV"/>
              </w:rPr>
            </w:pPr>
          </w:p>
        </w:tc>
      </w:tr>
      <w:tr w:rsidR="002436E2" w:rsidRPr="00494255" w:rsidTr="002436E2">
        <w:tc>
          <w:tcPr>
            <w:tcW w:w="3745" w:type="dxa"/>
            <w:tcBorders>
              <w:left w:val="single" w:sz="1" w:space="0" w:color="000080"/>
              <w:bottom w:val="single" w:sz="1" w:space="0" w:color="000080"/>
            </w:tcBorders>
            <w:shd w:val="clear" w:color="auto" w:fill="FFFF99"/>
          </w:tcPr>
          <w:p w:rsidR="002436E2" w:rsidRPr="00494255" w:rsidRDefault="002436E2" w:rsidP="002436E2">
            <w:pPr>
              <w:snapToGrid w:val="0"/>
              <w:jc w:val="both"/>
              <w:rPr>
                <w:lang w:val="lv-LV"/>
              </w:rPr>
            </w:pPr>
            <w:r w:rsidRPr="00494255">
              <w:rPr>
                <w:lang w:val="lv-LV"/>
              </w:rPr>
              <w:t>E-pasts:</w:t>
            </w:r>
          </w:p>
        </w:tc>
        <w:tc>
          <w:tcPr>
            <w:tcW w:w="6203" w:type="dxa"/>
            <w:tcBorders>
              <w:left w:val="single" w:sz="1" w:space="0" w:color="000080"/>
              <w:bottom w:val="single" w:sz="1" w:space="0" w:color="000080"/>
              <w:right w:val="single" w:sz="1" w:space="0" w:color="000080"/>
            </w:tcBorders>
          </w:tcPr>
          <w:p w:rsidR="002436E2" w:rsidRPr="00494255" w:rsidRDefault="002436E2" w:rsidP="002436E2">
            <w:pPr>
              <w:snapToGrid w:val="0"/>
              <w:jc w:val="both"/>
              <w:rPr>
                <w:lang w:val="lv-LV"/>
              </w:rPr>
            </w:pPr>
          </w:p>
        </w:tc>
      </w:tr>
      <w:tr w:rsidR="002436E2" w:rsidRPr="00494255" w:rsidTr="002436E2">
        <w:tc>
          <w:tcPr>
            <w:tcW w:w="3745" w:type="dxa"/>
            <w:tcBorders>
              <w:left w:val="single" w:sz="1" w:space="0" w:color="000080"/>
              <w:bottom w:val="single" w:sz="1" w:space="0" w:color="000080"/>
            </w:tcBorders>
            <w:shd w:val="clear" w:color="auto" w:fill="FFFF99"/>
          </w:tcPr>
          <w:p w:rsidR="002436E2" w:rsidRPr="00494255" w:rsidRDefault="002436E2" w:rsidP="002436E2">
            <w:pPr>
              <w:snapToGrid w:val="0"/>
              <w:jc w:val="both"/>
              <w:rPr>
                <w:lang w:val="lv-LV"/>
              </w:rPr>
            </w:pPr>
            <w:r w:rsidRPr="00494255">
              <w:rPr>
                <w:lang w:val="lv-LV"/>
              </w:rPr>
              <w:t>Kontaktpersona:</w:t>
            </w:r>
          </w:p>
        </w:tc>
        <w:tc>
          <w:tcPr>
            <w:tcW w:w="6203" w:type="dxa"/>
            <w:tcBorders>
              <w:left w:val="single" w:sz="1" w:space="0" w:color="000080"/>
              <w:bottom w:val="single" w:sz="1" w:space="0" w:color="000080"/>
              <w:right w:val="single" w:sz="1" w:space="0" w:color="000080"/>
            </w:tcBorders>
          </w:tcPr>
          <w:p w:rsidR="002436E2" w:rsidRPr="00494255" w:rsidRDefault="002436E2" w:rsidP="002436E2">
            <w:pPr>
              <w:snapToGrid w:val="0"/>
              <w:jc w:val="both"/>
              <w:rPr>
                <w:lang w:val="lv-LV"/>
              </w:rPr>
            </w:pPr>
          </w:p>
        </w:tc>
      </w:tr>
      <w:tr w:rsidR="002436E2" w:rsidRPr="00494255" w:rsidTr="002436E2">
        <w:tc>
          <w:tcPr>
            <w:tcW w:w="3745" w:type="dxa"/>
            <w:tcBorders>
              <w:left w:val="single" w:sz="1" w:space="0" w:color="000080"/>
              <w:bottom w:val="single" w:sz="1" w:space="0" w:color="000080"/>
            </w:tcBorders>
            <w:shd w:val="clear" w:color="auto" w:fill="FFFF99"/>
          </w:tcPr>
          <w:p w:rsidR="002436E2" w:rsidRPr="00494255" w:rsidRDefault="002436E2" w:rsidP="002436E2">
            <w:pPr>
              <w:snapToGrid w:val="0"/>
              <w:jc w:val="both"/>
              <w:rPr>
                <w:lang w:val="lv-LV"/>
              </w:rPr>
            </w:pPr>
            <w:r w:rsidRPr="00494255">
              <w:rPr>
                <w:lang w:val="lv-LV"/>
              </w:rPr>
              <w:t>Maksājumu rekvizīti</w:t>
            </w:r>
          </w:p>
        </w:tc>
        <w:tc>
          <w:tcPr>
            <w:tcW w:w="6203" w:type="dxa"/>
            <w:tcBorders>
              <w:left w:val="single" w:sz="1" w:space="0" w:color="000080"/>
              <w:bottom w:val="single" w:sz="1" w:space="0" w:color="000080"/>
              <w:right w:val="single" w:sz="1" w:space="0" w:color="000080"/>
            </w:tcBorders>
          </w:tcPr>
          <w:p w:rsidR="002436E2" w:rsidRPr="00494255" w:rsidRDefault="002436E2" w:rsidP="002436E2">
            <w:pPr>
              <w:snapToGrid w:val="0"/>
              <w:jc w:val="both"/>
              <w:rPr>
                <w:lang w:val="lv-LV"/>
              </w:rPr>
            </w:pPr>
          </w:p>
        </w:tc>
      </w:tr>
      <w:tr w:rsidR="002436E2" w:rsidRPr="00494255" w:rsidTr="002436E2">
        <w:tc>
          <w:tcPr>
            <w:tcW w:w="3745" w:type="dxa"/>
            <w:tcBorders>
              <w:left w:val="single" w:sz="1" w:space="0" w:color="000080"/>
              <w:bottom w:val="single" w:sz="1" w:space="0" w:color="000080"/>
            </w:tcBorders>
            <w:shd w:val="clear" w:color="auto" w:fill="FFFF99"/>
          </w:tcPr>
          <w:p w:rsidR="002436E2" w:rsidRPr="00494255" w:rsidRDefault="002436E2" w:rsidP="002436E2">
            <w:pPr>
              <w:snapToGrid w:val="0"/>
              <w:jc w:val="both"/>
              <w:rPr>
                <w:lang w:val="lv-LV"/>
              </w:rPr>
            </w:pPr>
            <w:r w:rsidRPr="00494255">
              <w:rPr>
                <w:lang w:val="lv-LV"/>
              </w:rPr>
              <w:t>Banka, kods:</w:t>
            </w:r>
          </w:p>
        </w:tc>
        <w:tc>
          <w:tcPr>
            <w:tcW w:w="6203" w:type="dxa"/>
            <w:tcBorders>
              <w:left w:val="single" w:sz="1" w:space="0" w:color="000080"/>
              <w:bottom w:val="single" w:sz="1" w:space="0" w:color="000080"/>
              <w:right w:val="single" w:sz="1" w:space="0" w:color="000080"/>
            </w:tcBorders>
          </w:tcPr>
          <w:p w:rsidR="002436E2" w:rsidRPr="00494255" w:rsidRDefault="002436E2" w:rsidP="002436E2">
            <w:pPr>
              <w:snapToGrid w:val="0"/>
              <w:jc w:val="both"/>
              <w:rPr>
                <w:lang w:val="lv-LV"/>
              </w:rPr>
            </w:pPr>
          </w:p>
        </w:tc>
      </w:tr>
      <w:tr w:rsidR="002436E2" w:rsidRPr="00494255" w:rsidTr="002436E2">
        <w:tc>
          <w:tcPr>
            <w:tcW w:w="3745" w:type="dxa"/>
            <w:tcBorders>
              <w:left w:val="single" w:sz="1" w:space="0" w:color="000080"/>
              <w:bottom w:val="single" w:sz="1" w:space="0" w:color="000080"/>
            </w:tcBorders>
            <w:shd w:val="clear" w:color="auto" w:fill="FFFF99"/>
          </w:tcPr>
          <w:p w:rsidR="002436E2" w:rsidRPr="00494255" w:rsidRDefault="002436E2" w:rsidP="002436E2">
            <w:pPr>
              <w:snapToGrid w:val="0"/>
              <w:jc w:val="both"/>
              <w:rPr>
                <w:lang w:val="lv-LV"/>
              </w:rPr>
            </w:pPr>
            <w:r w:rsidRPr="00494255">
              <w:rPr>
                <w:lang w:val="lv-LV"/>
              </w:rPr>
              <w:t xml:space="preserve">Konts: </w:t>
            </w:r>
          </w:p>
        </w:tc>
        <w:tc>
          <w:tcPr>
            <w:tcW w:w="6203" w:type="dxa"/>
            <w:tcBorders>
              <w:left w:val="single" w:sz="1" w:space="0" w:color="000080"/>
              <w:bottom w:val="single" w:sz="1" w:space="0" w:color="000080"/>
              <w:right w:val="single" w:sz="1" w:space="0" w:color="000080"/>
            </w:tcBorders>
          </w:tcPr>
          <w:p w:rsidR="002436E2" w:rsidRPr="00494255" w:rsidRDefault="002436E2" w:rsidP="002436E2">
            <w:pPr>
              <w:snapToGrid w:val="0"/>
              <w:jc w:val="both"/>
              <w:rPr>
                <w:lang w:val="lv-LV"/>
              </w:rPr>
            </w:pPr>
          </w:p>
        </w:tc>
      </w:tr>
    </w:tbl>
    <w:p w:rsidR="00CE4C3C" w:rsidRPr="00494255" w:rsidRDefault="00CE4C3C" w:rsidP="00CE4C3C">
      <w:pPr>
        <w:tabs>
          <w:tab w:val="center" w:pos="8713"/>
          <w:tab w:val="right" w:pos="12866"/>
        </w:tabs>
        <w:ind w:left="420"/>
        <w:rPr>
          <w:lang w:val="lv-LV"/>
        </w:rPr>
      </w:pPr>
    </w:p>
    <w:p w:rsidR="00CE4C3C" w:rsidRPr="00494255" w:rsidRDefault="00CE4C3C" w:rsidP="00CE4C3C">
      <w:pPr>
        <w:ind w:left="3960"/>
        <w:rPr>
          <w:lang w:val="lv-LV"/>
        </w:rPr>
      </w:pPr>
    </w:p>
    <w:tbl>
      <w:tblPr>
        <w:tblW w:w="0" w:type="auto"/>
        <w:tblInd w:w="108" w:type="dxa"/>
        <w:tblLayout w:type="fixed"/>
        <w:tblLook w:val="0000" w:firstRow="0" w:lastRow="0" w:firstColumn="0" w:lastColumn="0" w:noHBand="0" w:noVBand="0"/>
      </w:tblPr>
      <w:tblGrid>
        <w:gridCol w:w="2945"/>
        <w:gridCol w:w="2049"/>
      </w:tblGrid>
      <w:tr w:rsidR="00CE4C3C" w:rsidRPr="00494255" w:rsidTr="004B5A46">
        <w:tc>
          <w:tcPr>
            <w:tcW w:w="2945" w:type="dxa"/>
          </w:tcPr>
          <w:p w:rsidR="004B5A46" w:rsidRDefault="004B5A46" w:rsidP="0016250B">
            <w:pPr>
              <w:snapToGrid w:val="0"/>
              <w:jc w:val="right"/>
              <w:rPr>
                <w:lang w:val="lv-LV"/>
              </w:rPr>
            </w:pPr>
          </w:p>
          <w:p w:rsidR="004B5A46" w:rsidRDefault="004B5A46" w:rsidP="0016250B">
            <w:pPr>
              <w:snapToGrid w:val="0"/>
              <w:jc w:val="right"/>
              <w:rPr>
                <w:lang w:val="lv-LV"/>
              </w:rPr>
            </w:pPr>
          </w:p>
          <w:p w:rsidR="004B5A46" w:rsidRDefault="004B5A46" w:rsidP="0016250B">
            <w:pPr>
              <w:snapToGrid w:val="0"/>
              <w:jc w:val="right"/>
              <w:rPr>
                <w:lang w:val="lv-LV"/>
              </w:rPr>
            </w:pPr>
          </w:p>
          <w:p w:rsidR="004B5A46" w:rsidRDefault="004B5A46" w:rsidP="0016250B">
            <w:pPr>
              <w:snapToGrid w:val="0"/>
              <w:jc w:val="right"/>
              <w:rPr>
                <w:lang w:val="lv-LV"/>
              </w:rPr>
            </w:pPr>
          </w:p>
          <w:p w:rsidR="004B5A46" w:rsidRDefault="004B5A46" w:rsidP="0016250B">
            <w:pPr>
              <w:snapToGrid w:val="0"/>
              <w:jc w:val="right"/>
              <w:rPr>
                <w:lang w:val="lv-LV"/>
              </w:rPr>
            </w:pPr>
          </w:p>
          <w:p w:rsidR="004B5A46" w:rsidRDefault="004B5A46" w:rsidP="0016250B">
            <w:pPr>
              <w:snapToGrid w:val="0"/>
              <w:jc w:val="right"/>
              <w:rPr>
                <w:lang w:val="lv-LV"/>
              </w:rPr>
            </w:pPr>
          </w:p>
          <w:p w:rsidR="004B5A46" w:rsidRDefault="004B5A46" w:rsidP="0016250B">
            <w:pPr>
              <w:snapToGrid w:val="0"/>
              <w:jc w:val="right"/>
              <w:rPr>
                <w:lang w:val="lv-LV"/>
              </w:rPr>
            </w:pPr>
          </w:p>
          <w:p w:rsidR="00CE4C3C" w:rsidRPr="00494255" w:rsidRDefault="00CE4C3C" w:rsidP="0016250B">
            <w:pPr>
              <w:snapToGrid w:val="0"/>
              <w:jc w:val="right"/>
              <w:rPr>
                <w:lang w:val="lv-LV"/>
              </w:rPr>
            </w:pPr>
            <w:r w:rsidRPr="00494255">
              <w:rPr>
                <w:lang w:val="lv-LV"/>
              </w:rPr>
              <w:t>Pretendenta vadītāja paraksts:</w:t>
            </w:r>
          </w:p>
        </w:tc>
        <w:tc>
          <w:tcPr>
            <w:tcW w:w="2049" w:type="dxa"/>
            <w:tcBorders>
              <w:bottom w:val="single" w:sz="1" w:space="0" w:color="000000"/>
            </w:tcBorders>
          </w:tcPr>
          <w:p w:rsidR="00CE4C3C" w:rsidRPr="00494255" w:rsidRDefault="00CE4C3C" w:rsidP="0016250B">
            <w:pPr>
              <w:snapToGrid w:val="0"/>
              <w:rPr>
                <w:lang w:val="lv-LV"/>
              </w:rPr>
            </w:pPr>
          </w:p>
        </w:tc>
      </w:tr>
      <w:tr w:rsidR="00CE4C3C" w:rsidRPr="00F518B5" w:rsidTr="004B5A46">
        <w:tc>
          <w:tcPr>
            <w:tcW w:w="2945" w:type="dxa"/>
          </w:tcPr>
          <w:p w:rsidR="00CE4C3C" w:rsidRPr="00494255" w:rsidRDefault="00CE4C3C" w:rsidP="0016250B">
            <w:pPr>
              <w:snapToGrid w:val="0"/>
              <w:jc w:val="right"/>
              <w:rPr>
                <w:lang w:val="lv-LV"/>
              </w:rPr>
            </w:pPr>
          </w:p>
          <w:p w:rsidR="00CE4C3C" w:rsidRPr="00494255" w:rsidRDefault="00CE4C3C" w:rsidP="0096090B">
            <w:pPr>
              <w:rPr>
                <w:lang w:val="lv-LV"/>
              </w:rPr>
            </w:pPr>
          </w:p>
        </w:tc>
        <w:tc>
          <w:tcPr>
            <w:tcW w:w="2049" w:type="dxa"/>
          </w:tcPr>
          <w:p w:rsidR="00CE4C3C" w:rsidRPr="00F518B5" w:rsidRDefault="00CE4C3C" w:rsidP="002436E2">
            <w:pPr>
              <w:snapToGrid w:val="0"/>
              <w:rPr>
                <w:i/>
                <w:sz w:val="20"/>
                <w:szCs w:val="20"/>
                <w:lang w:val="lv-LV"/>
              </w:rPr>
            </w:pPr>
            <w:r w:rsidRPr="00F518B5">
              <w:rPr>
                <w:i/>
                <w:sz w:val="20"/>
                <w:szCs w:val="20"/>
                <w:lang w:val="lv-LV"/>
              </w:rPr>
              <w:t>(vārds, uzvārds)</w:t>
            </w:r>
            <w:r w:rsidR="002436E2" w:rsidRPr="00F518B5">
              <w:rPr>
                <w:i/>
                <w:sz w:val="20"/>
                <w:szCs w:val="20"/>
                <w:lang w:val="lv-LV"/>
              </w:rPr>
              <w:t xml:space="preserve"> </w:t>
            </w:r>
            <w:r w:rsidR="00F518B5" w:rsidRPr="00F518B5">
              <w:rPr>
                <w:i/>
                <w:sz w:val="20"/>
                <w:szCs w:val="20"/>
                <w:lang w:val="lv-LV"/>
              </w:rPr>
              <w:t>z</w:t>
            </w:r>
            <w:r w:rsidR="00F518B5">
              <w:rPr>
                <w:i/>
                <w:sz w:val="20"/>
                <w:szCs w:val="20"/>
                <w:lang w:val="lv-LV"/>
              </w:rPr>
              <w:t>.v.</w:t>
            </w:r>
          </w:p>
          <w:p w:rsidR="00CE4C3C" w:rsidRDefault="00CE4C3C" w:rsidP="0016250B">
            <w:pPr>
              <w:jc w:val="right"/>
              <w:rPr>
                <w:i/>
                <w:sz w:val="20"/>
                <w:szCs w:val="20"/>
                <w:lang w:val="lv-LV"/>
              </w:rPr>
            </w:pPr>
          </w:p>
          <w:p w:rsidR="0064717A" w:rsidRDefault="0064717A" w:rsidP="00107E6C">
            <w:pPr>
              <w:rPr>
                <w:i/>
                <w:sz w:val="20"/>
                <w:szCs w:val="20"/>
                <w:lang w:val="lv-LV"/>
              </w:rPr>
            </w:pPr>
          </w:p>
          <w:p w:rsidR="0064717A" w:rsidRDefault="0064717A" w:rsidP="0016250B">
            <w:pPr>
              <w:jc w:val="right"/>
              <w:rPr>
                <w:i/>
                <w:sz w:val="20"/>
                <w:szCs w:val="20"/>
                <w:lang w:val="lv-LV"/>
              </w:rPr>
            </w:pPr>
          </w:p>
          <w:p w:rsidR="0064717A" w:rsidRPr="00F518B5" w:rsidRDefault="0064717A" w:rsidP="0016250B">
            <w:pPr>
              <w:jc w:val="right"/>
              <w:rPr>
                <w:i/>
                <w:sz w:val="20"/>
                <w:szCs w:val="20"/>
                <w:lang w:val="lv-LV"/>
              </w:rPr>
            </w:pPr>
          </w:p>
          <w:p w:rsidR="00CE4C3C" w:rsidRPr="008B6FD3" w:rsidRDefault="00CE4C3C" w:rsidP="008B6FD3">
            <w:pPr>
              <w:rPr>
                <w:sz w:val="20"/>
                <w:szCs w:val="20"/>
                <w:lang w:val="lv-LV"/>
              </w:rPr>
            </w:pPr>
          </w:p>
        </w:tc>
      </w:tr>
    </w:tbl>
    <w:p w:rsidR="00B37A9E" w:rsidRPr="002436E2" w:rsidRDefault="00B37A9E" w:rsidP="00B37A9E">
      <w:pPr>
        <w:pStyle w:val="Pamatteksts"/>
        <w:widowControl/>
        <w:spacing w:after="0"/>
        <w:ind w:left="7513"/>
        <w:jc w:val="right"/>
        <w:rPr>
          <w:rFonts w:ascii="Times New Roman" w:hAnsi="Times New Roman"/>
          <w:b/>
          <w:bCs/>
          <w:color w:val="000000"/>
          <w:kern w:val="1"/>
          <w:szCs w:val="24"/>
          <w:lang w:val="lv-LV"/>
        </w:rPr>
      </w:pPr>
      <w:r>
        <w:rPr>
          <w:rFonts w:ascii="Times New Roman" w:hAnsi="Times New Roman"/>
          <w:b/>
          <w:bCs/>
          <w:color w:val="000000"/>
          <w:kern w:val="1"/>
          <w:szCs w:val="24"/>
          <w:lang w:val="lv-LV"/>
        </w:rPr>
        <w:lastRenderedPageBreak/>
        <w:t xml:space="preserve">         2. pielikums</w:t>
      </w:r>
      <w:r w:rsidRPr="00BA071D">
        <w:rPr>
          <w:lang w:val="lv-LV"/>
        </w:rPr>
        <w:tab/>
      </w:r>
    </w:p>
    <w:p w:rsidR="00B37A9E" w:rsidRPr="00494255" w:rsidRDefault="00B37A9E" w:rsidP="00B37A9E">
      <w:pPr>
        <w:pStyle w:val="Pamatteksts"/>
        <w:widowControl/>
        <w:tabs>
          <w:tab w:val="left" w:pos="900"/>
          <w:tab w:val="left" w:pos="1080"/>
          <w:tab w:val="left" w:pos="3119"/>
        </w:tabs>
        <w:spacing w:after="0"/>
        <w:jc w:val="right"/>
        <w:rPr>
          <w:rFonts w:ascii="Times New Roman" w:hAnsi="Times New Roman"/>
          <w:lang w:val="lv-LV"/>
        </w:rPr>
      </w:pPr>
      <w:r w:rsidRPr="00494255">
        <w:rPr>
          <w:rFonts w:ascii="Times New Roman" w:hAnsi="Times New Roman"/>
          <w:lang w:val="lv-LV"/>
        </w:rPr>
        <w:t xml:space="preserve">Atklāta konkursa </w:t>
      </w:r>
    </w:p>
    <w:p w:rsidR="00B37A9E" w:rsidRPr="00494255" w:rsidRDefault="00B37A9E" w:rsidP="00B37A9E">
      <w:pPr>
        <w:jc w:val="right"/>
        <w:rPr>
          <w:b/>
          <w:lang w:val="lv-LV"/>
        </w:rPr>
      </w:pPr>
      <w:r w:rsidRPr="00494255">
        <w:rPr>
          <w:b/>
          <w:lang w:val="lv-LV"/>
        </w:rPr>
        <w:t>“</w:t>
      </w:r>
      <w:r>
        <w:rPr>
          <w:b/>
          <w:lang w:val="lv-LV"/>
        </w:rPr>
        <w:t>Pārtikas produktu piegāde Ilūkstes Raiņa vidusskolai</w:t>
      </w:r>
      <w:r w:rsidRPr="00494255">
        <w:rPr>
          <w:b/>
          <w:lang w:val="lv-LV"/>
        </w:rPr>
        <w:t>”,</w:t>
      </w:r>
    </w:p>
    <w:p w:rsidR="00B37A9E" w:rsidRPr="00494255" w:rsidRDefault="00B37A9E" w:rsidP="00B37A9E">
      <w:pPr>
        <w:tabs>
          <w:tab w:val="left" w:pos="900"/>
          <w:tab w:val="left" w:pos="1260"/>
        </w:tabs>
        <w:jc w:val="right"/>
        <w:rPr>
          <w:b/>
          <w:lang w:val="lv-LV"/>
        </w:rPr>
      </w:pPr>
      <w:r w:rsidRPr="00494255">
        <w:rPr>
          <w:b/>
          <w:lang w:val="lv-LV"/>
        </w:rPr>
        <w:t xml:space="preserve"> </w:t>
      </w:r>
      <w:r w:rsidRPr="00494255">
        <w:rPr>
          <w:lang w:val="lv-LV"/>
        </w:rPr>
        <w:t xml:space="preserve">identifikācijas Nr. </w:t>
      </w:r>
      <w:r>
        <w:rPr>
          <w:b/>
          <w:lang w:val="lv-LV"/>
        </w:rPr>
        <w:t>“IRV</w:t>
      </w:r>
      <w:r w:rsidRPr="00494255">
        <w:rPr>
          <w:b/>
          <w:lang w:val="lv-LV"/>
        </w:rPr>
        <w:t xml:space="preserve"> 201</w:t>
      </w:r>
      <w:r>
        <w:rPr>
          <w:b/>
          <w:lang w:val="lv-LV"/>
        </w:rPr>
        <w:t>8</w:t>
      </w:r>
      <w:r w:rsidRPr="00494255">
        <w:rPr>
          <w:b/>
          <w:lang w:val="lv-LV"/>
        </w:rPr>
        <w:t>/</w:t>
      </w:r>
      <w:r>
        <w:rPr>
          <w:b/>
          <w:lang w:val="lv-LV"/>
        </w:rPr>
        <w:t>1</w:t>
      </w:r>
      <w:r w:rsidRPr="00494255">
        <w:rPr>
          <w:b/>
          <w:lang w:val="lv-LV"/>
        </w:rPr>
        <w:t>”</w:t>
      </w:r>
    </w:p>
    <w:p w:rsidR="00F20F54" w:rsidRPr="00312E0B" w:rsidRDefault="00B37A9E" w:rsidP="00B37A9E">
      <w:pPr>
        <w:pStyle w:val="Pamatteksts"/>
        <w:widowControl/>
        <w:spacing w:after="0" w:line="312" w:lineRule="auto"/>
        <w:ind w:left="180"/>
        <w:jc w:val="right"/>
        <w:rPr>
          <w:rFonts w:ascii="Times New Roman" w:hAnsi="Times New Roman"/>
          <w:bCs/>
          <w:color w:val="000000"/>
          <w:kern w:val="1"/>
          <w:szCs w:val="24"/>
          <w:lang w:val="lv-LV"/>
        </w:rPr>
      </w:pPr>
      <w:r w:rsidRPr="00494255">
        <w:rPr>
          <w:rFonts w:ascii="Times New Roman" w:hAnsi="Times New Roman"/>
          <w:lang w:val="lv-LV"/>
        </w:rPr>
        <w:t>nolikumam</w:t>
      </w:r>
    </w:p>
    <w:p w:rsidR="002371E0" w:rsidRDefault="002371E0" w:rsidP="001A6E48">
      <w:pPr>
        <w:jc w:val="both"/>
        <w:rPr>
          <w:lang w:val="lv-LV"/>
        </w:rPr>
      </w:pPr>
    </w:p>
    <w:p w:rsidR="004B5A46" w:rsidRDefault="004B5A46" w:rsidP="001A6E48">
      <w:pPr>
        <w:jc w:val="both"/>
        <w:rPr>
          <w:lang w:val="lv-LV"/>
        </w:rPr>
      </w:pPr>
    </w:p>
    <w:p w:rsidR="00E07AE7" w:rsidRPr="001B1401" w:rsidRDefault="00E07AE7" w:rsidP="00E07AE7">
      <w:pPr>
        <w:jc w:val="center"/>
        <w:rPr>
          <w:b/>
          <w:sz w:val="32"/>
          <w:szCs w:val="32"/>
          <w:lang w:val="lv-LV"/>
        </w:rPr>
      </w:pPr>
      <w:r w:rsidRPr="000171EE">
        <w:rPr>
          <w:b/>
          <w:sz w:val="32"/>
          <w:szCs w:val="32"/>
          <w:lang w:val="lv-LV"/>
        </w:rPr>
        <w:t xml:space="preserve">Tehniskais </w:t>
      </w:r>
      <w:r w:rsidR="00937CC4">
        <w:rPr>
          <w:b/>
          <w:sz w:val="32"/>
          <w:szCs w:val="32"/>
          <w:lang w:val="lv-LV"/>
        </w:rPr>
        <w:t xml:space="preserve">un finanšu </w:t>
      </w:r>
      <w:r w:rsidRPr="000171EE">
        <w:rPr>
          <w:b/>
          <w:sz w:val="32"/>
          <w:szCs w:val="32"/>
          <w:lang w:val="lv-LV"/>
        </w:rPr>
        <w:t>piedāvājums</w:t>
      </w:r>
    </w:p>
    <w:p w:rsidR="00E07AE7" w:rsidRPr="0016250B" w:rsidRDefault="0016250B" w:rsidP="00E07AE7">
      <w:pPr>
        <w:widowControl w:val="0"/>
        <w:suppressAutoHyphens/>
        <w:jc w:val="center"/>
        <w:rPr>
          <w:lang w:val="lv-LV"/>
        </w:rPr>
      </w:pPr>
      <w:r>
        <w:rPr>
          <w:b/>
          <w:sz w:val="28"/>
          <w:szCs w:val="28"/>
          <w:lang w:val="lv-LV"/>
        </w:rPr>
        <w:t xml:space="preserve">  </w:t>
      </w:r>
      <w:r w:rsidRPr="0016250B">
        <w:rPr>
          <w:lang w:val="lv-LV"/>
        </w:rPr>
        <w:t>( pārtikas produktu daļas Nr. un nosaukums)</w:t>
      </w:r>
    </w:p>
    <w:p w:rsidR="00E07AE7" w:rsidRPr="001B1401" w:rsidRDefault="00E07AE7" w:rsidP="00E07AE7">
      <w:pPr>
        <w:pStyle w:val="Virsraksts2"/>
        <w:widowControl w:val="0"/>
        <w:numPr>
          <w:ilvl w:val="1"/>
          <w:numId w:val="13"/>
        </w:numPr>
        <w:tabs>
          <w:tab w:val="clear" w:pos="0"/>
          <w:tab w:val="num" w:pos="576"/>
        </w:tabs>
        <w:suppressAutoHyphens/>
        <w:autoSpaceDE w:val="0"/>
        <w:spacing w:before="0" w:after="0"/>
        <w:ind w:left="576" w:hanging="576"/>
        <w:jc w:val="center"/>
        <w:rPr>
          <w:b w:val="0"/>
          <w:bCs w:val="0"/>
          <w:lang w:val="lv-LV"/>
        </w:rPr>
      </w:pPr>
    </w:p>
    <w:p w:rsidR="00E07AE7" w:rsidRPr="008E057A" w:rsidRDefault="00E07AE7" w:rsidP="00E07AE7">
      <w:pPr>
        <w:jc w:val="center"/>
        <w:rPr>
          <w:b/>
          <w:sz w:val="28"/>
          <w:szCs w:val="28"/>
          <w:lang w:val="lv-LV"/>
        </w:rPr>
      </w:pPr>
      <w:r w:rsidRPr="009F62CC">
        <w:rPr>
          <w:b/>
          <w:sz w:val="28"/>
          <w:szCs w:val="28"/>
          <w:lang w:val="lv-LV"/>
        </w:rPr>
        <w:t>Piegādes maršruts</w:t>
      </w:r>
    </w:p>
    <w:p w:rsidR="00E07AE7" w:rsidRDefault="00E07AE7" w:rsidP="00E07AE7">
      <w:pPr>
        <w:pStyle w:val="Pamatteksts"/>
        <w:widowControl/>
        <w:tabs>
          <w:tab w:val="left" w:pos="900"/>
          <w:tab w:val="left" w:pos="1080"/>
          <w:tab w:val="left" w:pos="3119"/>
        </w:tabs>
        <w:spacing w:after="0"/>
        <w:jc w:val="both"/>
        <w:rPr>
          <w:rFonts w:ascii="Times New Roman" w:hAnsi="Times New Roman"/>
          <w:lang w:val="lv-LV"/>
        </w:rPr>
      </w:pPr>
      <w:r>
        <w:rPr>
          <w:lang w:val="lv-LV"/>
        </w:rPr>
        <w:t xml:space="preserve">1. Apliecinām, ka piegādāsim </w:t>
      </w:r>
      <w:r w:rsidR="0016250B">
        <w:rPr>
          <w:bCs/>
          <w:lang w:val="lv-LV"/>
        </w:rPr>
        <w:t>(pārtikas produktu daļas nosaukums) produktus Ilūkstes Raiņa</w:t>
      </w:r>
      <w:r>
        <w:rPr>
          <w:bCs/>
          <w:lang w:val="lv-LV"/>
        </w:rPr>
        <w:t xml:space="preserve"> vidusskolai saskaņā ar </w:t>
      </w:r>
      <w:r>
        <w:rPr>
          <w:rFonts w:ascii="Times New Roman" w:hAnsi="Times New Roman"/>
          <w:sz w:val="22"/>
          <w:szCs w:val="22"/>
          <w:lang w:val="lv-LV"/>
        </w:rPr>
        <w:t xml:space="preserve"> </w:t>
      </w:r>
      <w:r>
        <w:rPr>
          <w:b/>
          <w:lang w:val="lv-LV"/>
        </w:rPr>
        <w:t>“Pārtikas produk</w:t>
      </w:r>
      <w:r w:rsidR="0016250B">
        <w:rPr>
          <w:b/>
          <w:lang w:val="lv-LV"/>
        </w:rPr>
        <w:t>tu piegāde Ilūkstes Raiņa</w:t>
      </w:r>
      <w:r>
        <w:rPr>
          <w:b/>
          <w:lang w:val="lv-LV"/>
        </w:rPr>
        <w:t xml:space="preserve"> vidusskolai”, </w:t>
      </w:r>
      <w:r>
        <w:rPr>
          <w:rFonts w:ascii="Times New Roman" w:hAnsi="Times New Roman"/>
          <w:sz w:val="22"/>
          <w:szCs w:val="22"/>
          <w:lang w:val="lv-LV"/>
        </w:rPr>
        <w:t xml:space="preserve">identifikācijas Nr. </w:t>
      </w:r>
      <w:r w:rsidR="0016250B">
        <w:rPr>
          <w:rFonts w:ascii="Times New Roman" w:hAnsi="Times New Roman"/>
          <w:b/>
          <w:lang w:val="lv-LV"/>
        </w:rPr>
        <w:t>“IRV 2018</w:t>
      </w:r>
      <w:r>
        <w:rPr>
          <w:rFonts w:ascii="Times New Roman" w:hAnsi="Times New Roman"/>
          <w:b/>
          <w:lang w:val="lv-LV"/>
        </w:rPr>
        <w:t>/1” „</w:t>
      </w:r>
      <w:r>
        <w:rPr>
          <w:rFonts w:ascii="Times New Roman" w:hAnsi="Times New Roman"/>
          <w:lang w:val="lv-LV"/>
        </w:rPr>
        <w:t>Tehniskās specifikācijas” izvirzītajām prasībām.</w:t>
      </w:r>
    </w:p>
    <w:p w:rsidR="00E07AE7" w:rsidRDefault="00E07AE7" w:rsidP="00E07AE7">
      <w:pPr>
        <w:pStyle w:val="Pamatteksts"/>
        <w:widowControl/>
        <w:tabs>
          <w:tab w:val="left" w:pos="900"/>
          <w:tab w:val="left" w:pos="1080"/>
          <w:tab w:val="left" w:pos="3119"/>
        </w:tabs>
        <w:spacing w:after="0"/>
        <w:jc w:val="both"/>
        <w:rPr>
          <w:rFonts w:ascii="Times New Roman" w:hAnsi="Times New Roman"/>
          <w:b/>
          <w:sz w:val="22"/>
          <w:szCs w:val="22"/>
          <w:lang w:val="lv-LV"/>
        </w:rPr>
      </w:pPr>
      <w:r>
        <w:rPr>
          <w:rFonts w:ascii="Times New Roman" w:hAnsi="Times New Roman"/>
          <w:lang w:val="lv-LV"/>
        </w:rPr>
        <w:t xml:space="preserve">2.Piegādāsim </w:t>
      </w:r>
      <w:r w:rsidR="0016250B">
        <w:rPr>
          <w:bCs/>
          <w:lang w:val="lv-LV"/>
        </w:rPr>
        <w:t>(pārtikas produktu daļas nosaukums)  produktus Ilūkstes Raiņa</w:t>
      </w:r>
      <w:r>
        <w:rPr>
          <w:bCs/>
          <w:lang w:val="lv-LV"/>
        </w:rPr>
        <w:t xml:space="preserve"> vidusskolai</w:t>
      </w:r>
      <w:r>
        <w:rPr>
          <w:b/>
          <w:bCs/>
          <w:lang w:val="lv-LV"/>
        </w:rPr>
        <w:t xml:space="preserve"> no plkst. 7.00 līdz plkst.13.00</w:t>
      </w:r>
      <w:r>
        <w:rPr>
          <w:bCs/>
          <w:lang w:val="lv-LV"/>
        </w:rPr>
        <w:t>, saskaņā ar iepriekšējā darba dienā veikto Pasūtītāja pasūtījumu, ko pieņemsim telefoniski pa tālr…………………………</w:t>
      </w:r>
    </w:p>
    <w:p w:rsidR="00E07AE7" w:rsidRDefault="00E07AE7" w:rsidP="00A74777">
      <w:pPr>
        <w:pStyle w:val="Pamatteksts"/>
        <w:widowControl/>
        <w:tabs>
          <w:tab w:val="left" w:pos="900"/>
          <w:tab w:val="left" w:pos="1080"/>
          <w:tab w:val="left" w:pos="3119"/>
        </w:tabs>
        <w:spacing w:after="0"/>
        <w:rPr>
          <w:rFonts w:ascii="Times New Roman" w:hAnsi="Times New Roman"/>
          <w:b/>
          <w:sz w:val="32"/>
          <w:szCs w:val="32"/>
          <w:lang w:val="lv-LV"/>
        </w:rPr>
      </w:pPr>
    </w:p>
    <w:p w:rsidR="00E07AE7" w:rsidRPr="001B1401" w:rsidRDefault="0016250B" w:rsidP="00E07AE7">
      <w:pPr>
        <w:rPr>
          <w:lang w:val="lv-LV"/>
        </w:rPr>
      </w:pPr>
      <w:r>
        <w:rPr>
          <w:lang w:val="lv-LV"/>
        </w:rPr>
        <w:t>2018</w:t>
      </w:r>
      <w:r w:rsidR="00E07AE7" w:rsidRPr="001B1401">
        <w:rPr>
          <w:lang w:val="lv-LV"/>
        </w:rPr>
        <w:t>.gada_____.___________________.</w:t>
      </w:r>
    </w:p>
    <w:p w:rsidR="00E07AE7" w:rsidRPr="001B1401" w:rsidRDefault="00E07AE7" w:rsidP="00E07AE7">
      <w:pPr>
        <w:rPr>
          <w:lang w:val="lv-LV"/>
        </w:rPr>
      </w:pPr>
      <w:r w:rsidRPr="001B1401">
        <w:rPr>
          <w:lang w:val="lv-LV"/>
        </w:rPr>
        <w:t>Mēs,</w:t>
      </w:r>
    </w:p>
    <w:p w:rsidR="00E07AE7" w:rsidRPr="001B1401" w:rsidRDefault="00E07AE7" w:rsidP="00E07AE7">
      <w:pPr>
        <w:rPr>
          <w:lang w:val="lv-LV"/>
        </w:rPr>
      </w:pPr>
      <w:r w:rsidRPr="001B1401">
        <w:rPr>
          <w:lang w:val="lv-LV"/>
        </w:rPr>
        <w:t>_________________________________________________________________________(pretendenta nosaukums, reģ.Nr.)</w:t>
      </w:r>
    </w:p>
    <w:p w:rsidR="00E07AE7" w:rsidRPr="001B1401" w:rsidRDefault="00E07AE7" w:rsidP="00E07AE7">
      <w:pPr>
        <w:widowControl w:val="0"/>
        <w:suppressAutoHyphens/>
        <w:rPr>
          <w:bCs/>
          <w:lang w:val="lv-LV"/>
        </w:rPr>
      </w:pPr>
      <w:r>
        <w:rPr>
          <w:lang w:val="lv-LV"/>
        </w:rPr>
        <w:t>1.</w:t>
      </w:r>
      <w:r w:rsidRPr="001B1401">
        <w:rPr>
          <w:lang w:val="lv-LV"/>
        </w:rPr>
        <w:t>Piedāvājam izpildīt pasūtījumu, kas saistīts ar</w:t>
      </w:r>
      <w:r>
        <w:rPr>
          <w:bCs/>
          <w:lang w:val="lv-LV"/>
        </w:rPr>
        <w:t xml:space="preserve"> </w:t>
      </w:r>
      <w:r w:rsidR="0016250B">
        <w:rPr>
          <w:bCs/>
          <w:lang w:val="lv-LV"/>
        </w:rPr>
        <w:t xml:space="preserve">(pārtikas produktu daļas nosaukums) </w:t>
      </w:r>
      <w:r w:rsidRPr="001B1401">
        <w:rPr>
          <w:bCs/>
          <w:lang w:val="lv-LV"/>
        </w:rPr>
        <w:t>produktu piedāvājumu pi</w:t>
      </w:r>
      <w:r w:rsidR="00ED266C">
        <w:rPr>
          <w:bCs/>
          <w:lang w:val="lv-LV"/>
        </w:rPr>
        <w:t>egādi Ilūkstes Raiņa</w:t>
      </w:r>
      <w:r w:rsidRPr="001B1401">
        <w:rPr>
          <w:bCs/>
          <w:lang w:val="lv-LV"/>
        </w:rPr>
        <w:t xml:space="preserve"> vidusskolai.</w:t>
      </w:r>
    </w:p>
    <w:p w:rsidR="00E07AE7" w:rsidRPr="00414D4A" w:rsidRDefault="00E07AE7" w:rsidP="00E07AE7">
      <w:pPr>
        <w:jc w:val="both"/>
        <w:rPr>
          <w:lang w:val="lv-LV"/>
        </w:rPr>
      </w:pPr>
      <w:r>
        <w:rPr>
          <w:lang w:val="lv-LV"/>
        </w:rPr>
        <w:t>2</w:t>
      </w:r>
      <w:r w:rsidRPr="00414D4A">
        <w:rPr>
          <w:lang w:val="lv-LV"/>
        </w:rPr>
        <w:t>.……………..EUR[summa ar cipariem un vārdiem] bez pievienotās vērtības nodokļa (PVN).</w:t>
      </w:r>
    </w:p>
    <w:p w:rsidR="00E07AE7" w:rsidRPr="00414D4A" w:rsidRDefault="00E07AE7" w:rsidP="00E07AE7">
      <w:pPr>
        <w:jc w:val="both"/>
        <w:rPr>
          <w:lang w:val="lv-LV"/>
        </w:rPr>
      </w:pPr>
      <w:r w:rsidRPr="00414D4A">
        <w:rPr>
          <w:lang w:val="lv-LV"/>
        </w:rPr>
        <w:t>3.……………..EUR[summa ar cipariem un vārdiem] ar pievienotās vērtības nodokli (PVN).</w:t>
      </w:r>
    </w:p>
    <w:p w:rsidR="00E07AE7" w:rsidRPr="0096090B" w:rsidRDefault="00E07AE7" w:rsidP="0096090B">
      <w:pPr>
        <w:widowControl w:val="0"/>
        <w:suppressAutoHyphens/>
        <w:jc w:val="both"/>
        <w:rPr>
          <w:bCs/>
          <w:lang w:val="lv-LV"/>
        </w:rPr>
      </w:pPr>
      <w:r w:rsidRPr="00414D4A">
        <w:rPr>
          <w:bCs/>
          <w:lang w:val="lv-LV"/>
        </w:rPr>
        <w:t>4.</w:t>
      </w:r>
      <w:r w:rsidRPr="00414D4A">
        <w:rPr>
          <w:b/>
          <w:bCs/>
          <w:lang w:val="lv-LV"/>
        </w:rPr>
        <w:t xml:space="preserve"> </w:t>
      </w:r>
      <w:r w:rsidRPr="00414D4A">
        <w:rPr>
          <w:bCs/>
          <w:lang w:val="lv-LV"/>
        </w:rPr>
        <w:t>Ar šo mēs apstiprinām un garantējam sniegto</w:t>
      </w:r>
      <w:r w:rsidR="0096090B">
        <w:rPr>
          <w:bCs/>
          <w:lang w:val="lv-LV"/>
        </w:rPr>
        <w:t xml:space="preserve"> ziņu patiesumu un precizitāti.</w:t>
      </w:r>
      <w:r w:rsidRPr="00E07AE7">
        <w:rPr>
          <w:b/>
          <w:i/>
          <w:lang w:val="lv-LV"/>
        </w:rPr>
        <w:t xml:space="preserve">5. Atbilstoši pārtikas produktu piegādes piedāvājumam, mēs piedāvājam </w:t>
      </w:r>
      <w:r w:rsidR="00ED266C" w:rsidRPr="00ED266C">
        <w:rPr>
          <w:b/>
          <w:bCs/>
          <w:i/>
          <w:lang w:val="lv-LV"/>
        </w:rPr>
        <w:t>(pārtikas produktu daļas nosaukums)</w:t>
      </w:r>
      <w:r w:rsidR="00ED266C">
        <w:rPr>
          <w:bCs/>
          <w:lang w:val="lv-LV"/>
        </w:rPr>
        <w:t xml:space="preserve"> </w:t>
      </w:r>
      <w:r w:rsidRPr="00E07AE7">
        <w:rPr>
          <w:b/>
          <w:i/>
          <w:lang w:val="lv-LV"/>
        </w:rPr>
        <w:t>produktus, kas norādīti daļā N</w:t>
      </w:r>
      <w:r w:rsidR="00ED266C">
        <w:rPr>
          <w:b/>
          <w:i/>
          <w:lang w:val="lv-LV"/>
        </w:rPr>
        <w:t>r…</w:t>
      </w:r>
      <w:r w:rsidR="00ED266C" w:rsidRPr="00ED266C">
        <w:rPr>
          <w:b/>
          <w:bCs/>
          <w:i/>
          <w:sz w:val="22"/>
          <w:szCs w:val="22"/>
          <w:lang w:val="lv-LV"/>
        </w:rPr>
        <w:t>(pārtikas produktu daļas nosaukums)</w:t>
      </w:r>
      <w:r w:rsidR="00ED266C">
        <w:rPr>
          <w:bCs/>
          <w:lang w:val="lv-LV"/>
        </w:rPr>
        <w:t xml:space="preserve"> </w:t>
      </w:r>
      <w:r w:rsidRPr="00E07AE7">
        <w:rPr>
          <w:b/>
          <w:i/>
          <w:lang w:val="lv-LV"/>
        </w:rPr>
        <w:t xml:space="preserve"> piegādi.</w:t>
      </w:r>
    </w:p>
    <w:p w:rsidR="00E07AE7" w:rsidRPr="009F62CC" w:rsidRDefault="00E07AE7" w:rsidP="00E07AE7">
      <w:pPr>
        <w:jc w:val="both"/>
        <w:rPr>
          <w:lang w:val="lv-LV"/>
        </w:rPr>
      </w:pPr>
      <w:r w:rsidRPr="009F62CC">
        <w:rPr>
          <w:lang w:val="lv-LV"/>
        </w:rPr>
        <w:t xml:space="preserve">  </w:t>
      </w:r>
      <w:r w:rsidRPr="009F62CC">
        <w:rPr>
          <w:u w:val="single"/>
          <w:lang w:val="lv-LV"/>
        </w:rPr>
        <w:t>Apliecinām, ka:</w:t>
      </w:r>
    </w:p>
    <w:p w:rsidR="00E07AE7" w:rsidRPr="008E057A" w:rsidRDefault="00E07AE7" w:rsidP="00E07AE7">
      <w:pPr>
        <w:widowControl w:val="0"/>
        <w:suppressAutoHyphens/>
        <w:jc w:val="both"/>
        <w:rPr>
          <w:b/>
          <w:lang w:val="lv-LV"/>
        </w:rPr>
      </w:pPr>
      <w:r>
        <w:rPr>
          <w:lang w:val="lv-LV"/>
        </w:rPr>
        <w:t>1.</w:t>
      </w:r>
      <w:r w:rsidRPr="008E057A">
        <w:rPr>
          <w:lang w:val="lv-LV"/>
        </w:rPr>
        <w:t xml:space="preserve">Piegādāsim produktus </w:t>
      </w:r>
      <w:r w:rsidRPr="008E057A">
        <w:rPr>
          <w:bCs/>
          <w:lang w:val="lv-LV"/>
        </w:rPr>
        <w:t xml:space="preserve">saskaņā ar iepriekšējā darba dienā veikto Pasūtītāja pasūtījumu </w:t>
      </w:r>
      <w:r w:rsidRPr="008E057A">
        <w:rPr>
          <w:b/>
          <w:bCs/>
          <w:lang w:val="lv-LV"/>
        </w:rPr>
        <w:t>no plkst. 7.00 līdz 13.00.</w:t>
      </w:r>
    </w:p>
    <w:p w:rsidR="00E07AE7" w:rsidRPr="008E057A" w:rsidRDefault="00E07AE7" w:rsidP="00E07AE7">
      <w:pPr>
        <w:widowControl w:val="0"/>
        <w:suppressAutoHyphens/>
        <w:jc w:val="both"/>
        <w:rPr>
          <w:b/>
          <w:lang w:val="lv-LV"/>
        </w:rPr>
      </w:pPr>
      <w:r>
        <w:rPr>
          <w:bCs/>
          <w:lang w:val="lv-LV"/>
        </w:rPr>
        <w:t>2.</w:t>
      </w:r>
      <w:r w:rsidRPr="008E057A">
        <w:rPr>
          <w:bCs/>
          <w:lang w:val="lv-LV"/>
        </w:rPr>
        <w:t xml:space="preserve">Esam informēti, ka </w:t>
      </w:r>
      <w:r w:rsidRPr="008E057A">
        <w:rPr>
          <w:b/>
          <w:bCs/>
          <w:lang w:val="lv-LV"/>
        </w:rPr>
        <w:t>līgumcena visa līguma darbības laikā paliek nemainīga!!!</w:t>
      </w:r>
    </w:p>
    <w:p w:rsidR="00E07AE7" w:rsidRPr="008E057A" w:rsidRDefault="00E07AE7" w:rsidP="0096090B">
      <w:pPr>
        <w:widowControl w:val="0"/>
        <w:suppressAutoHyphens/>
        <w:jc w:val="both"/>
        <w:rPr>
          <w:b/>
          <w:lang w:val="lv-LV"/>
        </w:rPr>
      </w:pPr>
      <w:r>
        <w:rPr>
          <w:bCs/>
          <w:lang w:val="lv-LV"/>
        </w:rPr>
        <w:t>3.</w:t>
      </w:r>
      <w:r w:rsidRPr="008E057A">
        <w:rPr>
          <w:bCs/>
          <w:lang w:val="lv-LV"/>
        </w:rPr>
        <w:t>Cenā ir iekļauti visi izdevumi, kas saistīti ar preču piegādi.</w:t>
      </w:r>
    </w:p>
    <w:p w:rsidR="00E07AE7" w:rsidRDefault="00E07AE7" w:rsidP="00E07AE7">
      <w:pPr>
        <w:ind w:left="720"/>
        <w:jc w:val="center"/>
        <w:rPr>
          <w:lang w:val="lv-LV"/>
        </w:rPr>
      </w:pPr>
      <w:r>
        <w:rPr>
          <w:lang w:val="lv-LV"/>
        </w:rPr>
        <w:t>______________________________________________________________</w:t>
      </w:r>
    </w:p>
    <w:p w:rsidR="00E07AE7" w:rsidRPr="009F62CC" w:rsidRDefault="00E07AE7" w:rsidP="00E07AE7">
      <w:pPr>
        <w:ind w:left="720"/>
        <w:jc w:val="center"/>
        <w:rPr>
          <w:lang w:val="lv-LV"/>
        </w:rPr>
      </w:pPr>
      <w:r w:rsidRPr="009F62CC">
        <w:rPr>
          <w:lang w:val="lv-LV"/>
        </w:rPr>
        <w:t>Uzņēmuma vadītāja vai pilnvarotās personas paraksts, tā atšifrējums</w:t>
      </w:r>
    </w:p>
    <w:p w:rsidR="004B5A46" w:rsidRDefault="00856A27" w:rsidP="00856A27">
      <w:pPr>
        <w:pStyle w:val="Pamatteksts"/>
        <w:widowControl/>
        <w:spacing w:after="0"/>
        <w:ind w:left="7513"/>
        <w:jc w:val="right"/>
        <w:rPr>
          <w:lang w:val="lv-LV"/>
        </w:rPr>
      </w:pPr>
      <w:r>
        <w:rPr>
          <w:rFonts w:ascii="Times New Roman" w:hAnsi="Times New Roman"/>
          <w:b/>
          <w:bCs/>
          <w:color w:val="000000"/>
          <w:kern w:val="1"/>
          <w:szCs w:val="24"/>
          <w:lang w:val="lv-LV"/>
        </w:rPr>
        <w:t xml:space="preserve">      </w:t>
      </w:r>
    </w:p>
    <w:p w:rsidR="004B5A46" w:rsidRDefault="004B5A46" w:rsidP="001A6E48">
      <w:pPr>
        <w:jc w:val="both"/>
        <w:rPr>
          <w:lang w:val="lv-LV"/>
        </w:rPr>
      </w:pPr>
    </w:p>
    <w:p w:rsidR="001255E9" w:rsidRDefault="001255E9" w:rsidP="001255E9">
      <w:pPr>
        <w:pStyle w:val="Sarakstarindkopa"/>
        <w:numPr>
          <w:ilvl w:val="0"/>
          <w:numId w:val="25"/>
        </w:numPr>
        <w:spacing w:after="0" w:line="240" w:lineRule="auto"/>
        <w:jc w:val="center"/>
        <w:rPr>
          <w:rFonts w:ascii="Times New Roman" w:eastAsia="Times New Roman" w:hAnsi="Times New Roman"/>
          <w:b/>
          <w:sz w:val="28"/>
          <w:szCs w:val="28"/>
          <w:lang w:eastAsia="lv-LV"/>
        </w:rPr>
      </w:pPr>
      <w:r w:rsidRPr="007D3CCB">
        <w:rPr>
          <w:rFonts w:ascii="Times New Roman" w:eastAsia="Times New Roman" w:hAnsi="Times New Roman"/>
          <w:b/>
          <w:sz w:val="28"/>
          <w:szCs w:val="28"/>
          <w:lang w:eastAsia="lv-LV"/>
        </w:rPr>
        <w:t>DAĻA</w:t>
      </w:r>
    </w:p>
    <w:p w:rsidR="001255E9" w:rsidRPr="00E6094C" w:rsidRDefault="001255E9" w:rsidP="001255E9">
      <w:pPr>
        <w:pStyle w:val="Sarakstarindkopa"/>
        <w:spacing w:after="0" w:line="240" w:lineRule="auto"/>
        <w:jc w:val="center"/>
        <w:rPr>
          <w:rFonts w:ascii="Times New Roman" w:eastAsia="Times New Roman" w:hAnsi="Times New Roman"/>
          <w:b/>
          <w:sz w:val="28"/>
          <w:szCs w:val="28"/>
          <w:lang w:eastAsia="lv-LV"/>
        </w:rPr>
      </w:pPr>
      <w:r w:rsidRPr="00E6094C">
        <w:rPr>
          <w:b/>
          <w:sz w:val="28"/>
          <w:szCs w:val="28"/>
        </w:rPr>
        <w:lastRenderedPageBreak/>
        <w:t>TEHNISKĀ  SPECIFIKĀCIJA</w:t>
      </w:r>
    </w:p>
    <w:p w:rsidR="001255E9" w:rsidRPr="007D3CCB" w:rsidRDefault="001255E9" w:rsidP="001255E9">
      <w:pPr>
        <w:pStyle w:val="Sarakstarindkopa"/>
        <w:spacing w:after="0" w:line="240" w:lineRule="auto"/>
        <w:jc w:val="center"/>
        <w:rPr>
          <w:rFonts w:ascii="Times New Roman" w:eastAsia="Times New Roman" w:hAnsi="Times New Roman"/>
          <w:b/>
          <w:sz w:val="24"/>
          <w:szCs w:val="24"/>
          <w:lang w:eastAsia="lv-LV"/>
        </w:rPr>
      </w:pPr>
      <w:r w:rsidRPr="007D3CCB">
        <w:rPr>
          <w:rFonts w:ascii="Times New Roman" w:eastAsia="Times New Roman" w:hAnsi="Times New Roman"/>
          <w:b/>
          <w:sz w:val="24"/>
          <w:szCs w:val="24"/>
          <w:lang w:eastAsia="lv-LV"/>
        </w:rPr>
        <w:t>Bakalejas preces, konservi un dažādi fasēti pārtikas produkti</w:t>
      </w:r>
    </w:p>
    <w:p w:rsidR="001255E9" w:rsidRPr="00B1693F" w:rsidRDefault="001255E9" w:rsidP="001255E9">
      <w:pPr>
        <w:rPr>
          <w:lang w:val="lv-LV" w:eastAsia="lv-LV"/>
        </w:rPr>
      </w:pPr>
    </w:p>
    <w:p w:rsidR="001255E9" w:rsidRPr="00B1693F" w:rsidRDefault="001255E9" w:rsidP="001255E9">
      <w:pPr>
        <w:widowControl w:val="0"/>
        <w:numPr>
          <w:ilvl w:val="0"/>
          <w:numId w:val="24"/>
        </w:numPr>
        <w:suppressAutoHyphens/>
        <w:autoSpaceDN w:val="0"/>
        <w:ind w:left="270" w:hanging="270"/>
        <w:jc w:val="both"/>
        <w:rPr>
          <w:rFonts w:ascii="Liberation Serif" w:eastAsia="SimSun" w:hAnsi="Liberation Serif" w:cs="Mangal" w:hint="eastAsia"/>
          <w:kern w:val="3"/>
          <w:lang w:val="lv-LV" w:eastAsia="zh-CN" w:bidi="hi-IN"/>
        </w:rPr>
      </w:pPr>
      <w:r w:rsidRPr="00B1693F">
        <w:rPr>
          <w:kern w:val="3"/>
          <w:lang w:val="lv-LV" w:eastAsia="zh-CN" w:bidi="hi-IN"/>
        </w:rPr>
        <w:t xml:space="preserve">Pasūtītājs telefoniski pa tālr. vai pa e-pastu paziņo </w:t>
      </w:r>
      <w:r w:rsidRPr="00B1693F">
        <w:rPr>
          <w:bCs/>
          <w:kern w:val="3"/>
          <w:lang w:val="lv-LV" w:eastAsia="zh-CN" w:bidi="hi-IN"/>
        </w:rPr>
        <w:t>Pārdevējam</w:t>
      </w:r>
      <w:r w:rsidRPr="00B1693F">
        <w:rPr>
          <w:kern w:val="3"/>
          <w:lang w:val="lv-LV" w:eastAsia="zh-CN" w:bidi="hi-IN"/>
        </w:rPr>
        <w:t xml:space="preserve"> par nepieciešamo preču daudzumu, pārdevējs Preci piegādā nākamajā darba</w:t>
      </w:r>
      <w:r>
        <w:rPr>
          <w:kern w:val="3"/>
          <w:lang w:val="lv-LV" w:eastAsia="zh-CN" w:bidi="hi-IN"/>
        </w:rPr>
        <w:t xml:space="preserve"> dienā plkst. 7.00 līdz plkst. 13</w:t>
      </w:r>
      <w:r w:rsidRPr="00B1693F">
        <w:rPr>
          <w:kern w:val="3"/>
          <w:lang w:val="lv-LV" w:eastAsia="zh-CN" w:bidi="hi-IN"/>
        </w:rPr>
        <w:t>.00.</w:t>
      </w:r>
    </w:p>
    <w:p w:rsidR="001255E9" w:rsidRPr="00B1693F" w:rsidRDefault="001255E9" w:rsidP="001255E9">
      <w:pPr>
        <w:widowControl w:val="0"/>
        <w:numPr>
          <w:ilvl w:val="0"/>
          <w:numId w:val="24"/>
        </w:numPr>
        <w:suppressAutoHyphens/>
        <w:autoSpaceDN w:val="0"/>
        <w:ind w:left="270" w:hanging="270"/>
        <w:jc w:val="both"/>
        <w:rPr>
          <w:kern w:val="3"/>
          <w:lang w:val="lv-LV" w:eastAsia="zh-CN" w:bidi="hi-IN"/>
        </w:rPr>
      </w:pPr>
      <w:r w:rsidRPr="00B1693F">
        <w:rPr>
          <w:kern w:val="3"/>
          <w:lang w:val="lv-LV" w:eastAsia="zh-CN" w:bidi="hi-IN"/>
        </w:rPr>
        <w:t>Pasūtītājam ir tiesības mainīt preču sortimentu un daudzumu iepirkuma līgumcenas ietvaros.</w:t>
      </w:r>
    </w:p>
    <w:p w:rsidR="001255E9" w:rsidRPr="00B1693F" w:rsidRDefault="001255E9" w:rsidP="001255E9">
      <w:pPr>
        <w:widowControl w:val="0"/>
        <w:numPr>
          <w:ilvl w:val="0"/>
          <w:numId w:val="24"/>
        </w:numPr>
        <w:suppressAutoHyphens/>
        <w:autoSpaceDN w:val="0"/>
        <w:ind w:left="270" w:hanging="270"/>
        <w:jc w:val="both"/>
        <w:rPr>
          <w:kern w:val="3"/>
          <w:lang w:val="lv-LV" w:eastAsia="zh-CN" w:bidi="hi-IN"/>
        </w:rPr>
      </w:pPr>
      <w:r w:rsidRPr="00B1693F">
        <w:rPr>
          <w:kern w:val="3"/>
          <w:lang w:val="lv-LV" w:eastAsia="zh-CN" w:bidi="hi-IN"/>
        </w:rPr>
        <w:t>Piegādes biežums – pēc pasūtītāja pieprasījuma.</w:t>
      </w:r>
    </w:p>
    <w:p w:rsidR="001255E9" w:rsidRPr="00B1693F" w:rsidRDefault="001255E9" w:rsidP="001255E9">
      <w:pPr>
        <w:jc w:val="both"/>
        <w:rPr>
          <w:lang w:val="lv-LV" w:eastAsia="lv-LV"/>
        </w:rPr>
      </w:pPr>
    </w:p>
    <w:p w:rsidR="001255E9" w:rsidRPr="00B1693F" w:rsidRDefault="001255E9" w:rsidP="001255E9">
      <w:pPr>
        <w:jc w:val="both"/>
        <w:rPr>
          <w:color w:val="000000"/>
          <w:lang w:val="lv-LV" w:eastAsia="lv-LV"/>
        </w:rPr>
      </w:pPr>
      <w:r w:rsidRPr="00B1693F">
        <w:rPr>
          <w:color w:val="000000"/>
          <w:lang w:val="lv-LV" w:eastAsia="lv-LV"/>
        </w:rPr>
        <w:t>Saskaņā ar Ministru kabineta 2012.gada 13.marta noteikumiem Nr.172 „Noteikumi par uztura normām izglītības iestāžu izglītotajiem, sociālās aprūpes un sociālās reabilitācijas institūciju klientiem un ā</w:t>
      </w:r>
      <w:r w:rsidR="0096090B">
        <w:rPr>
          <w:color w:val="000000"/>
          <w:lang w:val="lv-LV" w:eastAsia="lv-LV"/>
        </w:rPr>
        <w:t>rstniecības iestāžu pacientiem”</w:t>
      </w:r>
      <w:r w:rsidRPr="00B1693F">
        <w:rPr>
          <w:color w:val="000000"/>
          <w:lang w:val="lv-LV" w:eastAsia="lv-LV"/>
        </w:rPr>
        <w:t xml:space="preserve"> I pielikuma prasību ievērošanas nodrošināšanai pretendents nedrīkst piedāvāt produktus, ja tie satur:</w:t>
      </w:r>
    </w:p>
    <w:p w:rsidR="001255E9" w:rsidRPr="00B1693F" w:rsidRDefault="001255E9" w:rsidP="001255E9">
      <w:pPr>
        <w:jc w:val="both"/>
        <w:rPr>
          <w:color w:val="000000"/>
          <w:lang w:val="lv-LV" w:eastAsia="lv-LV"/>
        </w:rPr>
      </w:pPr>
      <w:r>
        <w:rPr>
          <w:color w:val="000000"/>
          <w:lang w:val="lv-LV" w:eastAsia="lv-LV"/>
        </w:rPr>
        <w:t xml:space="preserve">      </w:t>
      </w:r>
      <w:r w:rsidRPr="00B1693F">
        <w:rPr>
          <w:color w:val="000000"/>
          <w:lang w:val="lv-LV" w:eastAsia="lv-LV"/>
        </w:rPr>
        <w:t>1) izmantota augu eļļu ar ģenētiski modificētiem organismiem;</w:t>
      </w:r>
    </w:p>
    <w:p w:rsidR="001255E9" w:rsidRDefault="001255E9" w:rsidP="001255E9">
      <w:pPr>
        <w:jc w:val="both"/>
        <w:rPr>
          <w:color w:val="000000"/>
          <w:lang w:val="lv-LV" w:eastAsia="lv-LV"/>
        </w:rPr>
      </w:pPr>
      <w:r>
        <w:rPr>
          <w:color w:val="000000"/>
          <w:lang w:val="lv-LV" w:eastAsia="lv-LV"/>
        </w:rPr>
        <w:t xml:space="preserve">      </w:t>
      </w:r>
      <w:r w:rsidRPr="00B1693F">
        <w:rPr>
          <w:color w:val="000000"/>
          <w:lang w:val="lv-LV" w:eastAsia="lv-LV"/>
        </w:rPr>
        <w:t>2) daļēji hidrogenētos augu taukus (9.4.p).</w:t>
      </w:r>
    </w:p>
    <w:p w:rsidR="00BE4D12" w:rsidRPr="00E6094C" w:rsidRDefault="00BE4D12" w:rsidP="00BE4D12">
      <w:pPr>
        <w:spacing w:line="100" w:lineRule="atLeast"/>
        <w:jc w:val="both"/>
        <w:rPr>
          <w:lang w:val="lv-LV" w:eastAsia="lv-LV"/>
        </w:rPr>
      </w:pPr>
      <w:r w:rsidRPr="00E6094C">
        <w:rPr>
          <w:lang w:val="lv-LV" w:eastAsia="lv-LV"/>
        </w:rPr>
        <w:t>Ministru kabineta 12.08.2014. noteikumiem Nr.461 „Prasības pārtikas kvalitātes shēmām, to ieviešanas, darbības, uzraudzības un kontroles kārtība”, kā arī citiem saistošajiem normatīvajiem aktiem.</w:t>
      </w:r>
    </w:p>
    <w:p w:rsidR="00F5500D" w:rsidRPr="00CE7BDB" w:rsidRDefault="00F5500D" w:rsidP="00F5500D">
      <w:pPr>
        <w:jc w:val="both"/>
        <w:rPr>
          <w:bCs/>
          <w:lang w:val="lv-LV" w:eastAsia="lv-LV"/>
        </w:rPr>
      </w:pPr>
      <w:r w:rsidRPr="00E6094C">
        <w:rPr>
          <w:bCs/>
          <w:lang w:val="lv-LV" w:eastAsia="lv-LV"/>
        </w:rPr>
        <w:t>Ministru kabineta 2009.gada 15.septembra noteikumiem Nr.1056</w:t>
      </w:r>
      <w:r w:rsidRPr="00E6094C">
        <w:rPr>
          <w:lang w:val="lv-LV" w:eastAsia="lv-LV"/>
        </w:rPr>
        <w:t xml:space="preserve"> „Lauksaimniecības produktu integrētās audzēšanas, uzglabāšanas un marķēšanas prasības un kontroles kārtība”,</w:t>
      </w:r>
      <w:r w:rsidRPr="00CE7BDB">
        <w:rPr>
          <w:lang w:val="lv-LV" w:eastAsia="lv-LV"/>
        </w:rPr>
        <w:t xml:space="preserve"> </w:t>
      </w:r>
      <w:r>
        <w:rPr>
          <w:lang w:val="lv-LV" w:eastAsia="lv-LV"/>
        </w:rPr>
        <w:t>produkti</w:t>
      </w:r>
      <w:r w:rsidRPr="00E6094C">
        <w:rPr>
          <w:lang w:val="lv-LV" w:eastAsia="lv-LV"/>
        </w:rPr>
        <w:t xml:space="preserve">, kas ir sertificēti </w:t>
      </w:r>
      <w:r w:rsidRPr="00E6094C">
        <w:rPr>
          <w:u w:val="single"/>
          <w:lang w:val="lv-LV" w:eastAsia="lv-LV"/>
        </w:rPr>
        <w:t>IASI vai BRSI</w:t>
      </w:r>
      <w:r w:rsidRPr="00E6094C">
        <w:rPr>
          <w:lang w:val="lv-LV" w:eastAsia="lv-LV"/>
        </w:rPr>
        <w:t xml:space="preserve"> saskaņā ar </w:t>
      </w:r>
      <w:r w:rsidRPr="00E6094C">
        <w:rPr>
          <w:bCs/>
          <w:lang w:val="lv-LV" w:eastAsia="lv-LV"/>
        </w:rPr>
        <w:t>Padomes Regulu (EK) Nr. 834/2007 par bioloģisko ražošanu un bioloģisko produktu marķēšanu un par Regulas (EEK) Nr. 2092/91 atcelšanu, Komisijas Regulu (EK) Nr. 889/2008, ar ko paredz sīki izstrādātus bioloģiskās ražošanas, marķēšanas un kontroles noteikumus, lai īstenotu Padomes Regulu (EK) Nr. 834/2007</w:t>
      </w:r>
      <w:r>
        <w:rPr>
          <w:bCs/>
          <w:lang w:val="lv-LV" w:eastAsia="lv-LV"/>
        </w:rPr>
        <w:t>.</w:t>
      </w:r>
    </w:p>
    <w:p w:rsidR="00BE4D12" w:rsidRPr="00B1693F" w:rsidRDefault="00BE4D12" w:rsidP="001255E9">
      <w:pPr>
        <w:jc w:val="both"/>
        <w:rPr>
          <w:color w:val="000000"/>
          <w:lang w:val="lv-LV" w:eastAsia="lv-LV"/>
        </w:rPr>
      </w:pPr>
    </w:p>
    <w:p w:rsidR="001255E9" w:rsidRPr="00F87010" w:rsidRDefault="001255E9" w:rsidP="001255E9">
      <w:pPr>
        <w:jc w:val="both"/>
        <w:rPr>
          <w:color w:val="FF0000"/>
          <w:u w:val="single"/>
          <w:lang w:val="lv-LV" w:eastAsia="lv-LV"/>
        </w:rPr>
      </w:pPr>
      <w:r w:rsidRPr="00B1693F">
        <w:rPr>
          <w:color w:val="000000"/>
          <w:lang w:val="lv-LV" w:eastAsia="lv-LV"/>
        </w:rPr>
        <w:t>Produkcijai jāatbilst Pārtikas aprites uzraudzības likumam un Eiropas Parlamenta un Eiropas Padomes regulai Nr. 853/2004, MK 27.12.2002., un MK 23.11.2004., noteikumiem Nr. 964 "Pārtikas preču marķēšanas noteikumi</w:t>
      </w:r>
    </w:p>
    <w:tbl>
      <w:tblPr>
        <w:tblW w:w="13878" w:type="dxa"/>
        <w:tblInd w:w="-113" w:type="dxa"/>
        <w:tblLayout w:type="fixed"/>
        <w:tblCellMar>
          <w:left w:w="10" w:type="dxa"/>
          <w:right w:w="10" w:type="dxa"/>
        </w:tblCellMar>
        <w:tblLook w:val="04A0" w:firstRow="1" w:lastRow="0" w:firstColumn="1" w:lastColumn="0" w:noHBand="0" w:noVBand="1"/>
      </w:tblPr>
      <w:tblGrid>
        <w:gridCol w:w="6"/>
        <w:gridCol w:w="667"/>
        <w:gridCol w:w="2315"/>
        <w:gridCol w:w="4680"/>
        <w:gridCol w:w="1080"/>
        <w:gridCol w:w="1440"/>
        <w:gridCol w:w="1530"/>
        <w:gridCol w:w="2160"/>
      </w:tblGrid>
      <w:tr w:rsidR="001255E9" w:rsidRPr="00B1693F" w:rsidTr="0004101B">
        <w:tc>
          <w:tcPr>
            <w:tcW w:w="673" w:type="dxa"/>
            <w:gridSpan w:val="2"/>
            <w:tcBorders>
              <w:top w:val="single" w:sz="4" w:space="0" w:color="000000"/>
              <w:left w:val="single" w:sz="4" w:space="0" w:color="000000"/>
              <w:bottom w:val="double" w:sz="12" w:space="0" w:color="000000"/>
              <w:right w:val="nil"/>
            </w:tcBorders>
            <w:shd w:val="clear" w:color="auto" w:fill="D9D9D9"/>
            <w:tcMar>
              <w:top w:w="0" w:type="dxa"/>
              <w:left w:w="108" w:type="dxa"/>
              <w:bottom w:w="0" w:type="dxa"/>
              <w:right w:w="108" w:type="dxa"/>
            </w:tcMar>
            <w:hideMark/>
          </w:tcPr>
          <w:p w:rsidR="001255E9" w:rsidRPr="00B1693F" w:rsidRDefault="001255E9" w:rsidP="0004101B">
            <w:pPr>
              <w:widowControl w:val="0"/>
              <w:suppressAutoHyphens/>
              <w:autoSpaceDN w:val="0"/>
              <w:spacing w:line="276" w:lineRule="auto"/>
              <w:jc w:val="center"/>
              <w:rPr>
                <w:rFonts w:ascii="Garamond" w:eastAsia="SimSun" w:hAnsi="Garamond" w:cs="Garamond"/>
                <w:b/>
                <w:i/>
                <w:kern w:val="3"/>
                <w:lang w:val="lv-LV" w:eastAsia="zh-CN" w:bidi="hi-IN"/>
              </w:rPr>
            </w:pPr>
            <w:r w:rsidRPr="00B1693F">
              <w:rPr>
                <w:rFonts w:ascii="Garamond" w:eastAsia="SimSun" w:hAnsi="Garamond" w:cs="Garamond"/>
                <w:b/>
                <w:i/>
                <w:kern w:val="3"/>
                <w:lang w:val="lv-LV" w:eastAsia="zh-CN" w:bidi="hi-IN"/>
              </w:rPr>
              <w:t>Nr.</w:t>
            </w:r>
          </w:p>
          <w:p w:rsidR="001255E9" w:rsidRPr="00B1693F" w:rsidRDefault="001255E9" w:rsidP="0004101B">
            <w:pPr>
              <w:widowControl w:val="0"/>
              <w:suppressAutoHyphens/>
              <w:autoSpaceDN w:val="0"/>
              <w:spacing w:line="276" w:lineRule="auto"/>
              <w:jc w:val="center"/>
              <w:rPr>
                <w:rFonts w:ascii="Garamond" w:eastAsia="SimSun" w:hAnsi="Garamond" w:cs="Garamond"/>
                <w:b/>
                <w:i/>
                <w:kern w:val="3"/>
                <w:lang w:val="lv-LV" w:eastAsia="zh-CN" w:bidi="hi-IN"/>
              </w:rPr>
            </w:pPr>
            <w:r w:rsidRPr="00B1693F">
              <w:rPr>
                <w:rFonts w:ascii="Garamond" w:eastAsia="SimSun" w:hAnsi="Garamond" w:cs="Garamond"/>
                <w:b/>
                <w:i/>
                <w:kern w:val="3"/>
                <w:lang w:val="lv-LV" w:eastAsia="zh-CN" w:bidi="hi-IN"/>
              </w:rPr>
              <w:t>p.k.</w:t>
            </w:r>
          </w:p>
        </w:tc>
        <w:tc>
          <w:tcPr>
            <w:tcW w:w="2315" w:type="dxa"/>
            <w:tcBorders>
              <w:top w:val="single" w:sz="4" w:space="0" w:color="000000"/>
              <w:left w:val="single" w:sz="4" w:space="0" w:color="000000"/>
              <w:bottom w:val="double" w:sz="12" w:space="0" w:color="000000"/>
              <w:right w:val="nil"/>
            </w:tcBorders>
            <w:shd w:val="clear" w:color="auto" w:fill="D9D9D9"/>
            <w:tcMar>
              <w:top w:w="0" w:type="dxa"/>
              <w:left w:w="108" w:type="dxa"/>
              <w:bottom w:w="0" w:type="dxa"/>
              <w:right w:w="108" w:type="dxa"/>
            </w:tcMar>
            <w:hideMark/>
          </w:tcPr>
          <w:p w:rsidR="001255E9" w:rsidRPr="00B1693F" w:rsidRDefault="001255E9" w:rsidP="0004101B">
            <w:pPr>
              <w:widowControl w:val="0"/>
              <w:suppressAutoHyphens/>
              <w:autoSpaceDN w:val="0"/>
              <w:spacing w:line="276" w:lineRule="auto"/>
              <w:jc w:val="center"/>
              <w:rPr>
                <w:rFonts w:ascii="Garamond" w:eastAsia="SimSun" w:hAnsi="Garamond" w:cs="Garamond"/>
                <w:b/>
                <w:i/>
                <w:kern w:val="3"/>
                <w:lang w:val="lv-LV" w:eastAsia="zh-CN" w:bidi="hi-IN"/>
              </w:rPr>
            </w:pPr>
            <w:r w:rsidRPr="00B1693F">
              <w:rPr>
                <w:rFonts w:ascii="Garamond" w:eastAsia="SimSun" w:hAnsi="Garamond" w:cs="Garamond"/>
                <w:b/>
                <w:i/>
                <w:kern w:val="3"/>
                <w:lang w:val="lv-LV" w:eastAsia="zh-CN" w:bidi="hi-IN"/>
              </w:rPr>
              <w:t>Piegādājamo pārtikas produktu nosaukums</w:t>
            </w:r>
          </w:p>
        </w:tc>
        <w:tc>
          <w:tcPr>
            <w:tcW w:w="4680" w:type="dxa"/>
            <w:tcBorders>
              <w:top w:val="single" w:sz="4"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hideMark/>
          </w:tcPr>
          <w:p w:rsidR="001255E9" w:rsidRPr="00B1693F" w:rsidRDefault="001255E9" w:rsidP="0004101B">
            <w:pPr>
              <w:widowControl w:val="0"/>
              <w:suppressAutoHyphens/>
              <w:autoSpaceDN w:val="0"/>
              <w:snapToGrid w:val="0"/>
              <w:spacing w:line="276" w:lineRule="auto"/>
              <w:jc w:val="center"/>
              <w:rPr>
                <w:rFonts w:ascii="Garamond" w:eastAsia="SimSun" w:hAnsi="Garamond" w:cs="Garamond"/>
                <w:b/>
                <w:i/>
                <w:kern w:val="3"/>
                <w:lang w:val="lv-LV" w:eastAsia="zh-CN" w:bidi="hi-IN"/>
              </w:rPr>
            </w:pPr>
          </w:p>
          <w:p w:rsidR="001255E9" w:rsidRPr="00B1693F" w:rsidRDefault="001255E9" w:rsidP="0004101B">
            <w:pPr>
              <w:widowControl w:val="0"/>
              <w:suppressAutoHyphens/>
              <w:autoSpaceDN w:val="0"/>
              <w:spacing w:line="276" w:lineRule="auto"/>
              <w:jc w:val="center"/>
              <w:rPr>
                <w:rFonts w:ascii="Garamond" w:eastAsia="SimSun" w:hAnsi="Garamond" w:cs="Garamond"/>
                <w:b/>
                <w:i/>
                <w:kern w:val="3"/>
                <w:lang w:val="lv-LV" w:eastAsia="zh-CN" w:bidi="hi-IN"/>
              </w:rPr>
            </w:pPr>
            <w:r w:rsidRPr="00B1693F">
              <w:rPr>
                <w:rFonts w:ascii="Garamond" w:eastAsia="SimSun" w:hAnsi="Garamond" w:cs="Garamond"/>
                <w:b/>
                <w:i/>
                <w:kern w:val="3"/>
                <w:lang w:val="lv-LV" w:eastAsia="zh-CN" w:bidi="hi-IN"/>
              </w:rPr>
              <w:t>Piezīmes</w:t>
            </w:r>
          </w:p>
        </w:tc>
        <w:tc>
          <w:tcPr>
            <w:tcW w:w="1080" w:type="dxa"/>
            <w:tcBorders>
              <w:top w:val="single" w:sz="4" w:space="0" w:color="000080"/>
              <w:left w:val="single" w:sz="4" w:space="0" w:color="000080"/>
              <w:bottom w:val="single" w:sz="4" w:space="0" w:color="000080"/>
            </w:tcBorders>
            <w:shd w:val="clear" w:color="auto" w:fill="auto"/>
            <w:vAlign w:val="center"/>
          </w:tcPr>
          <w:p w:rsidR="001255E9" w:rsidRPr="00B1693F" w:rsidRDefault="001255E9" w:rsidP="0004101B">
            <w:pPr>
              <w:suppressAutoHyphens/>
              <w:jc w:val="center"/>
              <w:rPr>
                <w:sz w:val="20"/>
                <w:szCs w:val="20"/>
                <w:lang w:val="lv-LV" w:eastAsia="zh-CN"/>
              </w:rPr>
            </w:pPr>
            <w:r w:rsidRPr="00B1693F">
              <w:rPr>
                <w:b/>
                <w:sz w:val="20"/>
                <w:szCs w:val="20"/>
                <w:lang w:val="lv-LV" w:eastAsia="zh-CN"/>
              </w:rPr>
              <w:t>Mērvienība, saskaņā ar kuru piedāvā cenu</w:t>
            </w:r>
          </w:p>
        </w:tc>
        <w:tc>
          <w:tcPr>
            <w:tcW w:w="1440" w:type="dxa"/>
            <w:tcBorders>
              <w:top w:val="single" w:sz="4" w:space="0" w:color="000080"/>
              <w:left w:val="single" w:sz="4" w:space="0" w:color="000080"/>
              <w:bottom w:val="single" w:sz="4" w:space="0" w:color="000080"/>
            </w:tcBorders>
            <w:shd w:val="clear" w:color="auto" w:fill="auto"/>
            <w:vAlign w:val="center"/>
          </w:tcPr>
          <w:p w:rsidR="001255E9" w:rsidRPr="00B1693F" w:rsidRDefault="001255E9" w:rsidP="0004101B">
            <w:pPr>
              <w:suppressAutoHyphens/>
              <w:jc w:val="center"/>
              <w:rPr>
                <w:sz w:val="20"/>
                <w:szCs w:val="20"/>
                <w:lang w:val="lv-LV" w:eastAsia="zh-CN"/>
              </w:rPr>
            </w:pPr>
            <w:r w:rsidRPr="00B1693F">
              <w:rPr>
                <w:b/>
                <w:sz w:val="20"/>
                <w:szCs w:val="20"/>
                <w:lang w:val="lv-LV" w:eastAsia="zh-CN"/>
              </w:rPr>
              <w:t>Maksimālais daudzums</w:t>
            </w:r>
          </w:p>
        </w:tc>
        <w:tc>
          <w:tcPr>
            <w:tcW w:w="1530" w:type="dxa"/>
            <w:tcBorders>
              <w:top w:val="single" w:sz="4" w:space="0" w:color="000080"/>
              <w:left w:val="single" w:sz="4" w:space="0" w:color="000080"/>
              <w:bottom w:val="single" w:sz="4" w:space="0" w:color="000080"/>
            </w:tcBorders>
            <w:shd w:val="clear" w:color="auto" w:fill="auto"/>
            <w:vAlign w:val="center"/>
          </w:tcPr>
          <w:p w:rsidR="001255E9" w:rsidRPr="00B1693F" w:rsidRDefault="001255E9" w:rsidP="0004101B">
            <w:pPr>
              <w:suppressAutoHyphens/>
              <w:jc w:val="center"/>
              <w:rPr>
                <w:sz w:val="20"/>
                <w:szCs w:val="20"/>
                <w:lang w:val="lv-LV" w:eastAsia="zh-CN"/>
              </w:rPr>
            </w:pPr>
            <w:r w:rsidRPr="00B1693F">
              <w:rPr>
                <w:b/>
                <w:sz w:val="20"/>
                <w:szCs w:val="20"/>
                <w:lang w:val="lv-LV" w:eastAsia="zh-CN"/>
              </w:rPr>
              <w:t xml:space="preserve">Cena bez PVN vienu vienību </w:t>
            </w:r>
          </w:p>
        </w:tc>
        <w:tc>
          <w:tcPr>
            <w:tcW w:w="2160" w:type="dxa"/>
            <w:tcBorders>
              <w:top w:val="single" w:sz="4" w:space="0" w:color="000080"/>
              <w:left w:val="single" w:sz="4" w:space="0" w:color="000080"/>
              <w:bottom w:val="single" w:sz="4" w:space="0" w:color="000080"/>
              <w:right w:val="single" w:sz="4" w:space="0" w:color="000080"/>
            </w:tcBorders>
            <w:shd w:val="clear" w:color="auto" w:fill="auto"/>
            <w:vAlign w:val="center"/>
          </w:tcPr>
          <w:p w:rsidR="001255E9" w:rsidRPr="00B1693F" w:rsidRDefault="001255E9" w:rsidP="0004101B">
            <w:pPr>
              <w:suppressAutoHyphens/>
              <w:jc w:val="center"/>
              <w:rPr>
                <w:sz w:val="20"/>
                <w:szCs w:val="20"/>
                <w:lang w:val="lv-LV" w:eastAsia="zh-CN"/>
              </w:rPr>
            </w:pPr>
            <w:r w:rsidRPr="00B1693F">
              <w:rPr>
                <w:b/>
                <w:sz w:val="20"/>
                <w:szCs w:val="20"/>
                <w:lang w:val="lv-LV" w:eastAsia="zh-CN"/>
              </w:rPr>
              <w:t xml:space="preserve">Cena bez PVN par visu norādīto apjomu </w:t>
            </w:r>
          </w:p>
        </w:tc>
      </w:tr>
      <w:tr w:rsidR="001255E9" w:rsidRPr="00B1693F" w:rsidTr="0004101B">
        <w:tc>
          <w:tcPr>
            <w:tcW w:w="7668" w:type="dxa"/>
            <w:gridSpan w:val="4"/>
            <w:tcBorders>
              <w:top w:val="double" w:sz="12"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hideMark/>
          </w:tcPr>
          <w:p w:rsidR="001255E9" w:rsidRPr="00B1693F" w:rsidRDefault="001255E9" w:rsidP="0004101B">
            <w:pPr>
              <w:widowControl w:val="0"/>
              <w:suppressAutoHyphens/>
              <w:autoSpaceDN w:val="0"/>
              <w:spacing w:line="276" w:lineRule="auto"/>
              <w:rPr>
                <w:rFonts w:eastAsia="SimSun"/>
                <w:b/>
                <w:kern w:val="3"/>
                <w:lang w:val="lv-LV" w:eastAsia="zh-CN" w:bidi="hi-IN"/>
              </w:rPr>
            </w:pPr>
            <w:r w:rsidRPr="00B1693F">
              <w:rPr>
                <w:rFonts w:eastAsia="SimSun"/>
                <w:b/>
                <w:kern w:val="3"/>
                <w:lang w:val="lv-LV" w:eastAsia="zh-CN" w:bidi="hi-IN"/>
              </w:rPr>
              <w:t>Pārstrādāto pākšaugu kopējās prasības -</w:t>
            </w:r>
            <w:r w:rsidRPr="00B1693F">
              <w:rPr>
                <w:lang w:val="lv-LV" w:eastAsia="zh-CN"/>
              </w:rPr>
              <w:t>Smarža raksturīga attiecīgajam pākšaugu veidam bez sasmakuma, pelējuma un citām blakus smaržām, garša raksturīga attiecīgajam pākšaugu veidam, bez blakus piegaršas, nedrīkst būt rūgta, skāba. Kaitēkļu invāzija nav pieļaujama, vienādas gatavības pakāpes</w:t>
            </w:r>
          </w:p>
        </w:tc>
        <w:tc>
          <w:tcPr>
            <w:tcW w:w="1080" w:type="dxa"/>
            <w:tcBorders>
              <w:top w:val="double" w:sz="12" w:space="0" w:color="000000"/>
              <w:left w:val="single" w:sz="4" w:space="0" w:color="000000"/>
              <w:bottom w:val="single" w:sz="4" w:space="0" w:color="auto"/>
              <w:right w:val="single" w:sz="4" w:space="0" w:color="000000"/>
            </w:tcBorders>
            <w:shd w:val="clear" w:color="auto" w:fill="D9D9D9"/>
          </w:tcPr>
          <w:p w:rsidR="001255E9" w:rsidRPr="00B1693F" w:rsidRDefault="001255E9" w:rsidP="0004101B">
            <w:pPr>
              <w:widowControl w:val="0"/>
              <w:suppressAutoHyphens/>
              <w:autoSpaceDN w:val="0"/>
              <w:spacing w:line="276" w:lineRule="auto"/>
              <w:rPr>
                <w:rFonts w:ascii="Garamond" w:eastAsia="SimSun" w:hAnsi="Garamond" w:cs="Garamond"/>
                <w:b/>
                <w:kern w:val="3"/>
                <w:lang w:val="lv-LV" w:eastAsia="zh-CN" w:bidi="hi-IN"/>
              </w:rPr>
            </w:pPr>
          </w:p>
        </w:tc>
        <w:tc>
          <w:tcPr>
            <w:tcW w:w="1440" w:type="dxa"/>
            <w:tcBorders>
              <w:top w:val="double" w:sz="12" w:space="0" w:color="000000"/>
              <w:left w:val="single" w:sz="4" w:space="0" w:color="000000"/>
              <w:bottom w:val="single" w:sz="4" w:space="0" w:color="auto"/>
              <w:right w:val="single" w:sz="4" w:space="0" w:color="000000"/>
            </w:tcBorders>
            <w:shd w:val="clear" w:color="auto" w:fill="D9D9D9"/>
          </w:tcPr>
          <w:p w:rsidR="001255E9" w:rsidRPr="00B1693F" w:rsidRDefault="001255E9" w:rsidP="0004101B">
            <w:pPr>
              <w:widowControl w:val="0"/>
              <w:suppressAutoHyphens/>
              <w:autoSpaceDN w:val="0"/>
              <w:spacing w:line="276" w:lineRule="auto"/>
              <w:rPr>
                <w:rFonts w:ascii="Garamond" w:eastAsia="SimSun" w:hAnsi="Garamond" w:cs="Garamond"/>
                <w:b/>
                <w:kern w:val="3"/>
                <w:lang w:val="lv-LV" w:eastAsia="zh-CN" w:bidi="hi-IN"/>
              </w:rPr>
            </w:pPr>
          </w:p>
        </w:tc>
        <w:tc>
          <w:tcPr>
            <w:tcW w:w="1530" w:type="dxa"/>
            <w:tcBorders>
              <w:top w:val="double" w:sz="12" w:space="0" w:color="000000"/>
              <w:left w:val="single" w:sz="4" w:space="0" w:color="000000"/>
              <w:bottom w:val="single" w:sz="4" w:space="0" w:color="000000"/>
              <w:right w:val="single" w:sz="4" w:space="0" w:color="000000"/>
            </w:tcBorders>
            <w:shd w:val="clear" w:color="auto" w:fill="D9D9D9"/>
          </w:tcPr>
          <w:p w:rsidR="001255E9" w:rsidRPr="00B1693F" w:rsidRDefault="001255E9" w:rsidP="0004101B">
            <w:pPr>
              <w:widowControl w:val="0"/>
              <w:suppressAutoHyphens/>
              <w:autoSpaceDN w:val="0"/>
              <w:spacing w:line="276" w:lineRule="auto"/>
              <w:rPr>
                <w:rFonts w:ascii="Garamond" w:eastAsia="SimSun" w:hAnsi="Garamond" w:cs="Garamond"/>
                <w:b/>
                <w:kern w:val="3"/>
                <w:lang w:val="lv-LV" w:eastAsia="zh-CN" w:bidi="hi-IN"/>
              </w:rPr>
            </w:pPr>
          </w:p>
        </w:tc>
        <w:tc>
          <w:tcPr>
            <w:tcW w:w="2160" w:type="dxa"/>
            <w:tcBorders>
              <w:top w:val="double" w:sz="12" w:space="0" w:color="000000"/>
              <w:left w:val="single" w:sz="4" w:space="0" w:color="000000"/>
              <w:bottom w:val="single" w:sz="4" w:space="0" w:color="000000"/>
              <w:right w:val="single" w:sz="4" w:space="0" w:color="000000"/>
            </w:tcBorders>
            <w:shd w:val="clear" w:color="auto" w:fill="D9D9D9"/>
          </w:tcPr>
          <w:p w:rsidR="001255E9" w:rsidRPr="00B1693F" w:rsidRDefault="001255E9" w:rsidP="0004101B">
            <w:pPr>
              <w:widowControl w:val="0"/>
              <w:suppressAutoHyphens/>
              <w:autoSpaceDN w:val="0"/>
              <w:spacing w:line="276" w:lineRule="auto"/>
              <w:rPr>
                <w:rFonts w:ascii="Garamond" w:eastAsia="SimSun" w:hAnsi="Garamond" w:cs="Garamond"/>
                <w:b/>
                <w:kern w:val="3"/>
                <w:lang w:val="lv-LV" w:eastAsia="zh-CN" w:bidi="hi-IN"/>
              </w:rPr>
            </w:pPr>
          </w:p>
        </w:tc>
      </w:tr>
      <w:tr w:rsidR="001255E9" w:rsidRPr="00B1693F" w:rsidTr="0004101B">
        <w:trPr>
          <w:trHeight w:val="375"/>
        </w:trPr>
        <w:tc>
          <w:tcPr>
            <w:tcW w:w="673" w:type="dxa"/>
            <w:gridSpan w:val="2"/>
            <w:tcBorders>
              <w:top w:val="single" w:sz="4" w:space="0" w:color="auto"/>
              <w:left w:val="single" w:sz="4" w:space="0" w:color="000000"/>
              <w:right w:val="nil"/>
            </w:tcBorders>
            <w:shd w:val="clear" w:color="auto" w:fill="D9D9D9"/>
            <w:tcMar>
              <w:top w:w="0" w:type="dxa"/>
              <w:left w:w="108" w:type="dxa"/>
              <w:bottom w:w="0" w:type="dxa"/>
              <w:right w:w="108" w:type="dxa"/>
            </w:tcMar>
            <w:hideMark/>
          </w:tcPr>
          <w:p w:rsidR="001255E9" w:rsidRPr="00B1693F" w:rsidRDefault="001255E9" w:rsidP="0004101B">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1</w:t>
            </w:r>
          </w:p>
        </w:tc>
        <w:tc>
          <w:tcPr>
            <w:tcW w:w="2315"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1255E9" w:rsidRPr="00B1693F" w:rsidRDefault="001255E9" w:rsidP="0004101B">
            <w:pPr>
              <w:widowControl w:val="0"/>
              <w:suppressAutoHyphens/>
              <w:autoSpaceDN w:val="0"/>
              <w:rPr>
                <w:b/>
                <w:kern w:val="3"/>
                <w:lang w:val="lv-LV" w:eastAsia="zh-CN" w:bidi="hi-IN"/>
              </w:rPr>
            </w:pPr>
            <w:r w:rsidRPr="00B1693F">
              <w:rPr>
                <w:b/>
                <w:kern w:val="3"/>
                <w:lang w:val="lv-LV" w:eastAsia="zh-CN" w:bidi="hi-IN"/>
              </w:rPr>
              <w:t>Pupiņas</w:t>
            </w:r>
            <w:r>
              <w:rPr>
                <w:b/>
                <w:kern w:val="3"/>
                <w:lang w:val="lv-LV" w:eastAsia="zh-CN" w:bidi="hi-IN"/>
              </w:rPr>
              <w:t xml:space="preserve"> baltas</w:t>
            </w:r>
          </w:p>
        </w:tc>
        <w:tc>
          <w:tcPr>
            <w:tcW w:w="468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255E9" w:rsidRPr="00B1693F" w:rsidRDefault="001255E9" w:rsidP="0004101B">
            <w:pPr>
              <w:widowControl w:val="0"/>
              <w:suppressAutoHyphens/>
              <w:autoSpaceDN w:val="0"/>
              <w:rPr>
                <w:kern w:val="3"/>
                <w:lang w:val="lv-LV" w:eastAsia="zh-CN" w:bidi="hi-IN"/>
              </w:rPr>
            </w:pPr>
            <w:r w:rsidRPr="00B1693F">
              <w:rPr>
                <w:kern w:val="3"/>
                <w:lang w:val="lv-LV" w:eastAsia="zh-CN" w:bidi="hi-IN"/>
              </w:rPr>
              <w:t>Kaltētas, sausas 1.kg iepakojumā</w:t>
            </w:r>
          </w:p>
        </w:tc>
        <w:tc>
          <w:tcPr>
            <w:tcW w:w="1080" w:type="dxa"/>
            <w:tcBorders>
              <w:top w:val="single" w:sz="4" w:space="0" w:color="auto"/>
              <w:bottom w:val="single" w:sz="4" w:space="0" w:color="auto"/>
              <w:right w:val="single" w:sz="4" w:space="0" w:color="auto"/>
            </w:tcBorders>
          </w:tcPr>
          <w:p w:rsidR="001255E9" w:rsidRPr="00B1693F" w:rsidRDefault="001255E9" w:rsidP="0004101B">
            <w:pPr>
              <w:jc w:val="center"/>
              <w:rPr>
                <w:rFonts w:eastAsia="Calibri"/>
                <w:lang w:val="lv-LV"/>
              </w:rPr>
            </w:pPr>
            <w:r w:rsidRPr="00B1693F">
              <w:rPr>
                <w:rFonts w:eastAsia="Calibri"/>
                <w:lang w:val="lv-LV"/>
              </w:rPr>
              <w:t xml:space="preserve"> kg</w:t>
            </w:r>
          </w:p>
        </w:tc>
        <w:tc>
          <w:tcPr>
            <w:tcW w:w="1440" w:type="dxa"/>
            <w:tcBorders>
              <w:top w:val="single" w:sz="4" w:space="0" w:color="auto"/>
              <w:left w:val="single" w:sz="4" w:space="0" w:color="auto"/>
              <w:bottom w:val="single" w:sz="4" w:space="0" w:color="auto"/>
            </w:tcBorders>
          </w:tcPr>
          <w:p w:rsidR="001255E9" w:rsidRPr="004059B2" w:rsidRDefault="00856A27" w:rsidP="0004101B">
            <w:pPr>
              <w:jc w:val="center"/>
              <w:rPr>
                <w:rFonts w:eastAsia="Calibri"/>
                <w:lang w:val="lv-LV"/>
              </w:rPr>
            </w:pPr>
            <w:r>
              <w:rPr>
                <w:rFonts w:eastAsia="Calibri"/>
                <w:lang w:val="lv-LV"/>
              </w:rPr>
              <w:t>260</w:t>
            </w:r>
          </w:p>
        </w:tc>
        <w:tc>
          <w:tcPr>
            <w:tcW w:w="1530" w:type="dxa"/>
            <w:tcBorders>
              <w:top w:val="single" w:sz="4" w:space="0" w:color="000000"/>
              <w:left w:val="single" w:sz="4" w:space="0" w:color="000000"/>
              <w:bottom w:val="single" w:sz="4" w:space="0" w:color="auto"/>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auto"/>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r>
      <w:tr w:rsidR="001255E9"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255E9" w:rsidRPr="00B1693F" w:rsidRDefault="001255E9" w:rsidP="0004101B">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55E9" w:rsidRPr="00B1693F" w:rsidRDefault="001255E9" w:rsidP="0004101B">
            <w:pPr>
              <w:widowControl w:val="0"/>
              <w:suppressAutoHyphens/>
              <w:autoSpaceDN w:val="0"/>
              <w:rPr>
                <w:b/>
                <w:kern w:val="3"/>
                <w:lang w:val="lv-LV" w:eastAsia="zh-CN" w:bidi="hi-IN"/>
              </w:rPr>
            </w:pPr>
            <w:r w:rsidRPr="00B1693F">
              <w:rPr>
                <w:b/>
                <w:kern w:val="3"/>
                <w:lang w:val="lv-LV" w:eastAsia="zh-CN" w:bidi="hi-IN"/>
              </w:rPr>
              <w:t>Zirņi šķeltie</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55E9" w:rsidRPr="00B1693F" w:rsidRDefault="001255E9" w:rsidP="0004101B">
            <w:pPr>
              <w:widowControl w:val="0"/>
              <w:suppressAutoHyphens/>
              <w:autoSpaceDN w:val="0"/>
              <w:rPr>
                <w:kern w:val="3"/>
                <w:lang w:val="lv-LV" w:eastAsia="zh-CN" w:bidi="hi-IN"/>
              </w:rPr>
            </w:pPr>
            <w:r w:rsidRPr="00B1693F">
              <w:rPr>
                <w:kern w:val="3"/>
                <w:lang w:val="lv-LV" w:eastAsia="zh-CN" w:bidi="hi-IN"/>
              </w:rPr>
              <w:t>Kaltēti sausi 1 kg iepakojumā</w:t>
            </w:r>
          </w:p>
        </w:tc>
        <w:tc>
          <w:tcPr>
            <w:tcW w:w="1080" w:type="dxa"/>
            <w:tcBorders>
              <w:top w:val="single" w:sz="4" w:space="0" w:color="auto"/>
              <w:bottom w:val="single" w:sz="4" w:space="0" w:color="auto"/>
              <w:right w:val="single" w:sz="4" w:space="0" w:color="auto"/>
            </w:tcBorders>
          </w:tcPr>
          <w:p w:rsidR="001255E9" w:rsidRPr="00B1693F" w:rsidRDefault="001255E9" w:rsidP="0004101B">
            <w:pPr>
              <w:jc w:val="center"/>
              <w:rPr>
                <w:rFonts w:eastAsia="Calibri"/>
                <w:lang w:val="lv-LV"/>
              </w:rPr>
            </w:pPr>
            <w:r w:rsidRPr="00B1693F">
              <w:rPr>
                <w:rFonts w:eastAsia="Calibri"/>
                <w:lang w:val="lv-LV"/>
              </w:rPr>
              <w:t>kg</w:t>
            </w:r>
          </w:p>
        </w:tc>
        <w:tc>
          <w:tcPr>
            <w:tcW w:w="1440" w:type="dxa"/>
            <w:tcBorders>
              <w:top w:val="single" w:sz="4" w:space="0" w:color="auto"/>
              <w:left w:val="single" w:sz="4" w:space="0" w:color="auto"/>
              <w:bottom w:val="single" w:sz="4" w:space="0" w:color="auto"/>
            </w:tcBorders>
          </w:tcPr>
          <w:p w:rsidR="001255E9" w:rsidRPr="004059B2" w:rsidRDefault="00856A27" w:rsidP="0004101B">
            <w:pPr>
              <w:jc w:val="center"/>
              <w:rPr>
                <w:rFonts w:eastAsia="Calibri"/>
                <w:lang w:val="lv-LV"/>
              </w:rPr>
            </w:pPr>
            <w:r>
              <w:rPr>
                <w:rFonts w:eastAsia="Calibri"/>
                <w:lang w:val="lv-LV"/>
              </w:rPr>
              <w:t>170</w:t>
            </w:r>
          </w:p>
        </w:tc>
        <w:tc>
          <w:tcPr>
            <w:tcW w:w="153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r>
      <w:tr w:rsidR="001255E9" w:rsidRPr="00B1693F" w:rsidTr="0004101B">
        <w:tc>
          <w:tcPr>
            <w:tcW w:w="766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1255E9" w:rsidRPr="00B1693F" w:rsidRDefault="001255E9" w:rsidP="0004101B">
            <w:pPr>
              <w:widowControl w:val="0"/>
              <w:suppressAutoHyphens/>
              <w:autoSpaceDN w:val="0"/>
              <w:spacing w:line="276" w:lineRule="auto"/>
              <w:rPr>
                <w:rFonts w:eastAsia="SimSun"/>
                <w:b/>
                <w:kern w:val="3"/>
                <w:lang w:val="lv-LV" w:eastAsia="zh-CN" w:bidi="hi-IN"/>
              </w:rPr>
            </w:pPr>
            <w:r w:rsidRPr="00B1693F">
              <w:rPr>
                <w:rFonts w:eastAsia="SimSun"/>
                <w:b/>
                <w:kern w:val="3"/>
                <w:lang w:val="lv-LV" w:eastAsia="zh-CN" w:bidi="hi-IN"/>
              </w:rPr>
              <w:t>Īslaicīgai uzglabāšanai apstrādāto un konservēto dārzeņu kopējās prasības -</w:t>
            </w:r>
            <w:r w:rsidRPr="00B1693F">
              <w:rPr>
                <w:lang w:val="lv-LV" w:eastAsia="zh-CN"/>
              </w:rPr>
              <w:t xml:space="preserve"> Nesatur konservantus un krāsvielas, dzidru marinādi, bez </w:t>
            </w:r>
            <w:r w:rsidRPr="00B1693F">
              <w:rPr>
                <w:lang w:val="lv-LV" w:eastAsia="zh-CN"/>
              </w:rPr>
              <w:lastRenderedPageBreak/>
              <w:t>nosēdumiem un bez piemaisījumiem.</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1255E9" w:rsidRPr="00B1693F" w:rsidRDefault="001255E9" w:rsidP="0004101B">
            <w:pPr>
              <w:widowControl w:val="0"/>
              <w:suppressAutoHyphens/>
              <w:autoSpaceDN w:val="0"/>
              <w:spacing w:line="276" w:lineRule="auto"/>
              <w:rPr>
                <w:rFonts w:ascii="Garamond" w:eastAsia="SimSun" w:hAnsi="Garamond" w:cs="Garamond"/>
                <w:b/>
                <w:kern w:val="3"/>
                <w:lang w:val="lv-LV" w:eastAsia="zh-CN" w:bidi="hi-IN"/>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1255E9" w:rsidRPr="00B1693F" w:rsidRDefault="001255E9" w:rsidP="0004101B">
            <w:pPr>
              <w:widowControl w:val="0"/>
              <w:suppressAutoHyphens/>
              <w:autoSpaceDN w:val="0"/>
              <w:spacing w:line="276" w:lineRule="auto"/>
              <w:rPr>
                <w:rFonts w:ascii="Garamond" w:eastAsia="SimSun" w:hAnsi="Garamond" w:cs="Garamond"/>
                <w:b/>
                <w:kern w:val="3"/>
                <w:lang w:val="lv-LV" w:eastAsia="zh-CN"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1255E9" w:rsidRPr="00B1693F" w:rsidRDefault="001255E9" w:rsidP="0004101B">
            <w:pPr>
              <w:widowControl w:val="0"/>
              <w:suppressAutoHyphens/>
              <w:autoSpaceDN w:val="0"/>
              <w:spacing w:line="276" w:lineRule="auto"/>
              <w:rPr>
                <w:rFonts w:ascii="Garamond" w:eastAsia="SimSun" w:hAnsi="Garamond" w:cs="Garamond"/>
                <w:b/>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1255E9" w:rsidRPr="00B1693F" w:rsidRDefault="001255E9" w:rsidP="0004101B">
            <w:pPr>
              <w:widowControl w:val="0"/>
              <w:suppressAutoHyphens/>
              <w:autoSpaceDN w:val="0"/>
              <w:spacing w:line="276" w:lineRule="auto"/>
              <w:rPr>
                <w:rFonts w:ascii="Garamond" w:eastAsia="SimSun" w:hAnsi="Garamond" w:cs="Garamond"/>
                <w:b/>
                <w:kern w:val="3"/>
                <w:lang w:val="lv-LV" w:eastAsia="zh-CN" w:bidi="hi-IN"/>
              </w:rPr>
            </w:pPr>
          </w:p>
        </w:tc>
      </w:tr>
      <w:tr w:rsidR="001255E9"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255E9" w:rsidRPr="00B1693F" w:rsidRDefault="001255E9" w:rsidP="0004101B">
            <w:pPr>
              <w:widowControl w:val="0"/>
              <w:suppressAutoHyphens/>
              <w:autoSpaceDN w:val="0"/>
              <w:spacing w:line="276" w:lineRule="auto"/>
              <w:jc w:val="center"/>
              <w:rPr>
                <w:rFonts w:eastAsia="SimSun"/>
                <w:color w:val="000000"/>
                <w:kern w:val="3"/>
                <w:lang w:val="lv-LV" w:eastAsia="zh-CN" w:bidi="hi-IN"/>
              </w:rPr>
            </w:pPr>
            <w:r w:rsidRPr="00B1693F">
              <w:rPr>
                <w:rFonts w:eastAsia="SimSun"/>
                <w:color w:val="000000"/>
                <w:kern w:val="3"/>
                <w:lang w:val="lv-LV" w:eastAsia="zh-CN" w:bidi="hi-IN"/>
              </w:rPr>
              <w:lastRenderedPageBreak/>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55E9" w:rsidRPr="00B1693F" w:rsidRDefault="001255E9" w:rsidP="0004101B">
            <w:pPr>
              <w:widowControl w:val="0"/>
              <w:suppressAutoHyphens/>
              <w:autoSpaceDN w:val="0"/>
              <w:rPr>
                <w:b/>
                <w:color w:val="000000"/>
                <w:kern w:val="3"/>
                <w:lang w:val="lv-LV" w:eastAsia="zh-CN" w:bidi="hi-IN"/>
              </w:rPr>
            </w:pPr>
            <w:r w:rsidRPr="00B1693F">
              <w:rPr>
                <w:b/>
                <w:color w:val="000000"/>
                <w:kern w:val="3"/>
                <w:lang w:val="lv-LV" w:eastAsia="zh-CN" w:bidi="hi-IN"/>
              </w:rPr>
              <w:t>Skābenes konservētas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55E9" w:rsidRPr="00B1693F" w:rsidRDefault="001255E9" w:rsidP="0004101B">
            <w:pPr>
              <w:widowControl w:val="0"/>
              <w:suppressAutoHyphens/>
              <w:autoSpaceDN w:val="0"/>
              <w:rPr>
                <w:color w:val="000000"/>
                <w:kern w:val="3"/>
                <w:lang w:val="lv-LV" w:eastAsia="zh-CN" w:bidi="hi-IN"/>
              </w:rPr>
            </w:pPr>
            <w:r>
              <w:rPr>
                <w:color w:val="000000"/>
                <w:kern w:val="3"/>
                <w:lang w:val="lv-LV" w:eastAsia="zh-CN" w:bidi="hi-IN"/>
              </w:rPr>
              <w:t>0,9</w:t>
            </w:r>
            <w:r w:rsidRPr="00B1693F">
              <w:rPr>
                <w:color w:val="000000"/>
                <w:kern w:val="3"/>
                <w:lang w:val="lv-LV" w:eastAsia="zh-CN" w:bidi="hi-IN"/>
              </w:rPr>
              <w:t xml:space="preserve"> l stikla burkās</w:t>
            </w:r>
          </w:p>
        </w:tc>
        <w:tc>
          <w:tcPr>
            <w:tcW w:w="1080" w:type="dxa"/>
            <w:tcBorders>
              <w:top w:val="single" w:sz="4" w:space="0" w:color="auto"/>
              <w:bottom w:val="single" w:sz="4" w:space="0" w:color="auto"/>
              <w:right w:val="single" w:sz="4" w:space="0" w:color="auto"/>
            </w:tcBorders>
          </w:tcPr>
          <w:p w:rsidR="001255E9" w:rsidRPr="00B1693F" w:rsidRDefault="001255E9" w:rsidP="0004101B">
            <w:pPr>
              <w:jc w:val="center"/>
              <w:rPr>
                <w:rFonts w:eastAsia="Calibri"/>
                <w:lang w:val="lv-LV"/>
              </w:rPr>
            </w:pPr>
            <w:r>
              <w:rPr>
                <w:rFonts w:eastAsia="Calibri"/>
                <w:lang w:val="lv-LV"/>
              </w:rPr>
              <w:t xml:space="preserve"> gab</w:t>
            </w:r>
          </w:p>
        </w:tc>
        <w:tc>
          <w:tcPr>
            <w:tcW w:w="1440" w:type="dxa"/>
            <w:tcBorders>
              <w:top w:val="single" w:sz="4" w:space="0" w:color="000000"/>
              <w:left w:val="single" w:sz="4" w:space="0" w:color="000000"/>
              <w:bottom w:val="single" w:sz="4" w:space="0" w:color="000000"/>
              <w:right w:val="single" w:sz="4" w:space="0" w:color="000000"/>
            </w:tcBorders>
          </w:tcPr>
          <w:p w:rsidR="001255E9" w:rsidRPr="00B1693F" w:rsidRDefault="00856A27" w:rsidP="0004101B">
            <w:pPr>
              <w:widowControl w:val="0"/>
              <w:suppressAutoHyphens/>
              <w:autoSpaceDN w:val="0"/>
              <w:jc w:val="center"/>
              <w:rPr>
                <w:color w:val="000000"/>
                <w:kern w:val="3"/>
                <w:lang w:val="lv-LV" w:eastAsia="zh-CN" w:bidi="hi-IN"/>
              </w:rPr>
            </w:pPr>
            <w:r>
              <w:rPr>
                <w:color w:val="000000"/>
                <w:kern w:val="3"/>
                <w:lang w:val="lv-LV" w:eastAsia="zh-CN" w:bidi="hi-IN"/>
              </w:rPr>
              <w:t>360</w:t>
            </w:r>
          </w:p>
        </w:tc>
        <w:tc>
          <w:tcPr>
            <w:tcW w:w="153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color w:val="000000"/>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color w:val="000000"/>
                <w:kern w:val="3"/>
                <w:lang w:val="lv-LV" w:eastAsia="zh-CN" w:bidi="hi-IN"/>
              </w:rPr>
            </w:pPr>
          </w:p>
        </w:tc>
      </w:tr>
      <w:tr w:rsidR="001255E9" w:rsidRPr="004059B2"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255E9" w:rsidRPr="00B1693F" w:rsidRDefault="001255E9"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55E9" w:rsidRPr="00B1693F" w:rsidRDefault="001255E9" w:rsidP="0004101B">
            <w:pPr>
              <w:widowControl w:val="0"/>
              <w:suppressAutoHyphens/>
              <w:autoSpaceDN w:val="0"/>
              <w:rPr>
                <w:b/>
                <w:kern w:val="3"/>
                <w:lang w:val="lv-LV" w:eastAsia="zh-CN" w:bidi="hi-IN"/>
              </w:rPr>
            </w:pPr>
            <w:r w:rsidRPr="00B1693F">
              <w:rPr>
                <w:b/>
                <w:kern w:val="3"/>
                <w:lang w:val="lv-LV" w:eastAsia="zh-CN" w:bidi="hi-IN"/>
              </w:rPr>
              <w:t>Gurķi konservēti</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55E9" w:rsidRPr="00B1693F" w:rsidRDefault="00856A27" w:rsidP="0004101B">
            <w:pPr>
              <w:widowControl w:val="0"/>
              <w:suppressAutoHyphens/>
              <w:autoSpaceDN w:val="0"/>
              <w:rPr>
                <w:kern w:val="3"/>
                <w:lang w:val="lv-LV" w:eastAsia="zh-CN" w:bidi="hi-IN"/>
              </w:rPr>
            </w:pPr>
            <w:r>
              <w:rPr>
                <w:kern w:val="3"/>
                <w:lang w:val="lv-LV" w:eastAsia="zh-CN" w:bidi="hi-IN"/>
              </w:rPr>
              <w:t>2</w:t>
            </w:r>
            <w:r w:rsidR="001255E9" w:rsidRPr="00B1693F">
              <w:rPr>
                <w:kern w:val="3"/>
                <w:lang w:val="lv-LV" w:eastAsia="zh-CN" w:bidi="hi-IN"/>
              </w:rPr>
              <w:t xml:space="preserve"> l stikla burkās, marinēti</w:t>
            </w:r>
          </w:p>
        </w:tc>
        <w:tc>
          <w:tcPr>
            <w:tcW w:w="1080" w:type="dxa"/>
            <w:tcBorders>
              <w:top w:val="single" w:sz="4" w:space="0" w:color="auto"/>
              <w:bottom w:val="single" w:sz="4" w:space="0" w:color="auto"/>
              <w:right w:val="single" w:sz="4" w:space="0" w:color="auto"/>
            </w:tcBorders>
          </w:tcPr>
          <w:p w:rsidR="001255E9" w:rsidRPr="004059B2" w:rsidRDefault="001255E9" w:rsidP="0004101B">
            <w:pPr>
              <w:jc w:val="center"/>
              <w:rPr>
                <w:rFonts w:eastAsia="Calibri"/>
                <w:lang w:val="lv-LV"/>
              </w:rPr>
            </w:pPr>
            <w:r>
              <w:rPr>
                <w:rFonts w:eastAsia="Calibri"/>
                <w:lang w:val="lv-LV"/>
              </w:rPr>
              <w:t xml:space="preserve"> gab</w:t>
            </w:r>
          </w:p>
        </w:tc>
        <w:tc>
          <w:tcPr>
            <w:tcW w:w="1440" w:type="dxa"/>
            <w:tcBorders>
              <w:top w:val="single" w:sz="4" w:space="0" w:color="000000"/>
              <w:left w:val="single" w:sz="4" w:space="0" w:color="000000"/>
              <w:bottom w:val="single" w:sz="4" w:space="0" w:color="000000"/>
              <w:right w:val="single" w:sz="4" w:space="0" w:color="000000"/>
            </w:tcBorders>
          </w:tcPr>
          <w:p w:rsidR="001255E9" w:rsidRPr="00B1693F" w:rsidRDefault="00856A27" w:rsidP="0004101B">
            <w:pPr>
              <w:widowControl w:val="0"/>
              <w:suppressAutoHyphens/>
              <w:autoSpaceDN w:val="0"/>
              <w:jc w:val="center"/>
              <w:rPr>
                <w:kern w:val="3"/>
                <w:lang w:val="lv-LV" w:eastAsia="zh-CN" w:bidi="hi-IN"/>
              </w:rPr>
            </w:pPr>
            <w:r>
              <w:rPr>
                <w:kern w:val="3"/>
                <w:lang w:val="lv-LV" w:eastAsia="zh-CN" w:bidi="hi-IN"/>
              </w:rPr>
              <w:t>360</w:t>
            </w:r>
          </w:p>
        </w:tc>
        <w:tc>
          <w:tcPr>
            <w:tcW w:w="153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r>
      <w:tr w:rsidR="001255E9" w:rsidRPr="004059B2"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255E9" w:rsidRPr="00B1693F" w:rsidRDefault="001255E9"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3</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55E9" w:rsidRPr="00B1693F" w:rsidRDefault="001255E9" w:rsidP="0004101B">
            <w:pPr>
              <w:widowControl w:val="0"/>
              <w:suppressAutoHyphens/>
              <w:autoSpaceDN w:val="0"/>
              <w:rPr>
                <w:b/>
                <w:kern w:val="3"/>
                <w:lang w:val="lv-LV" w:eastAsia="zh-CN" w:bidi="hi-IN"/>
              </w:rPr>
            </w:pPr>
            <w:r w:rsidRPr="00B1693F">
              <w:rPr>
                <w:b/>
                <w:kern w:val="3"/>
                <w:lang w:val="lv-LV" w:eastAsia="zh-CN" w:bidi="hi-IN"/>
              </w:rPr>
              <w:t>Zaļie zirnīši</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55E9" w:rsidRPr="00B1693F" w:rsidRDefault="001255E9" w:rsidP="0004101B">
            <w:pPr>
              <w:widowControl w:val="0"/>
              <w:suppressAutoHyphens/>
              <w:autoSpaceDN w:val="0"/>
              <w:rPr>
                <w:kern w:val="3"/>
                <w:lang w:val="lv-LV" w:eastAsia="zh-CN" w:bidi="hi-IN"/>
              </w:rPr>
            </w:pPr>
            <w:r w:rsidRPr="00B1693F">
              <w:rPr>
                <w:kern w:val="3"/>
                <w:lang w:val="lv-LV" w:eastAsia="zh-CN" w:bidi="hi-IN"/>
              </w:rPr>
              <w:t>Konservēti, ne vairāk, kā 0,7 – 1,0 litra</w:t>
            </w:r>
            <w:r>
              <w:rPr>
                <w:kern w:val="3"/>
                <w:lang w:val="lv-LV" w:eastAsia="zh-CN" w:bidi="hi-IN"/>
              </w:rPr>
              <w:t xml:space="preserve"> stikla</w:t>
            </w:r>
            <w:r w:rsidRPr="00B1693F">
              <w:rPr>
                <w:kern w:val="3"/>
                <w:lang w:val="lv-LV" w:eastAsia="zh-CN" w:bidi="hi-IN"/>
              </w:rPr>
              <w:t xml:space="preserve"> burkās</w:t>
            </w:r>
          </w:p>
        </w:tc>
        <w:tc>
          <w:tcPr>
            <w:tcW w:w="1080" w:type="dxa"/>
            <w:tcBorders>
              <w:top w:val="single" w:sz="4" w:space="0" w:color="auto"/>
              <w:bottom w:val="single" w:sz="4" w:space="0" w:color="auto"/>
              <w:right w:val="single" w:sz="4" w:space="0" w:color="auto"/>
            </w:tcBorders>
          </w:tcPr>
          <w:p w:rsidR="001255E9" w:rsidRPr="00B1693F" w:rsidRDefault="001255E9" w:rsidP="0004101B">
            <w:pPr>
              <w:jc w:val="center"/>
              <w:rPr>
                <w:rFonts w:eastAsia="Calibri"/>
                <w:lang w:val="lv-LV"/>
              </w:rPr>
            </w:pPr>
            <w:r>
              <w:rPr>
                <w:rFonts w:eastAsia="Calibri"/>
                <w:lang w:val="lv-LV"/>
              </w:rPr>
              <w:t xml:space="preserve"> gab</w:t>
            </w:r>
          </w:p>
        </w:tc>
        <w:tc>
          <w:tcPr>
            <w:tcW w:w="1440" w:type="dxa"/>
            <w:tcBorders>
              <w:top w:val="single" w:sz="4" w:space="0" w:color="000000"/>
              <w:left w:val="single" w:sz="4" w:space="0" w:color="000000"/>
              <w:bottom w:val="single" w:sz="4" w:space="0" w:color="000000"/>
              <w:right w:val="single" w:sz="4" w:space="0" w:color="000000"/>
            </w:tcBorders>
          </w:tcPr>
          <w:p w:rsidR="001255E9" w:rsidRPr="00B1693F" w:rsidRDefault="00856A27" w:rsidP="0004101B">
            <w:pPr>
              <w:widowControl w:val="0"/>
              <w:suppressAutoHyphens/>
              <w:autoSpaceDN w:val="0"/>
              <w:jc w:val="center"/>
              <w:rPr>
                <w:kern w:val="3"/>
                <w:lang w:val="lv-LV" w:eastAsia="zh-CN" w:bidi="hi-IN"/>
              </w:rPr>
            </w:pPr>
            <w:r>
              <w:rPr>
                <w:kern w:val="3"/>
                <w:lang w:val="lv-LV" w:eastAsia="zh-CN" w:bidi="hi-IN"/>
              </w:rPr>
              <w:t>360</w:t>
            </w:r>
          </w:p>
        </w:tc>
        <w:tc>
          <w:tcPr>
            <w:tcW w:w="153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r>
      <w:tr w:rsidR="00856A27" w:rsidRPr="004059B2"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856A27" w:rsidRDefault="00856A27"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4</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56A27" w:rsidRPr="00B1693F" w:rsidRDefault="00856A27" w:rsidP="0004101B">
            <w:pPr>
              <w:widowControl w:val="0"/>
              <w:suppressAutoHyphens/>
              <w:autoSpaceDN w:val="0"/>
              <w:rPr>
                <w:b/>
                <w:kern w:val="3"/>
                <w:lang w:val="lv-LV" w:eastAsia="zh-CN" w:bidi="hi-IN"/>
              </w:rPr>
            </w:pPr>
            <w:r>
              <w:rPr>
                <w:b/>
                <w:kern w:val="3"/>
                <w:lang w:val="lv-LV" w:eastAsia="zh-CN" w:bidi="hi-IN"/>
              </w:rPr>
              <w:t>Kukurūza konservēta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6A27" w:rsidRPr="00B1693F" w:rsidRDefault="00856A27" w:rsidP="0004101B">
            <w:pPr>
              <w:widowControl w:val="0"/>
              <w:suppressAutoHyphens/>
              <w:autoSpaceDN w:val="0"/>
              <w:rPr>
                <w:kern w:val="3"/>
                <w:lang w:val="lv-LV" w:eastAsia="zh-CN" w:bidi="hi-IN"/>
              </w:rPr>
            </w:pPr>
            <w:r>
              <w:rPr>
                <w:kern w:val="3"/>
                <w:lang w:val="lv-LV" w:eastAsia="zh-CN" w:bidi="hi-IN"/>
              </w:rPr>
              <w:t>0,4 l metāla burkās</w:t>
            </w:r>
          </w:p>
        </w:tc>
        <w:tc>
          <w:tcPr>
            <w:tcW w:w="1080" w:type="dxa"/>
            <w:tcBorders>
              <w:top w:val="single" w:sz="4" w:space="0" w:color="auto"/>
              <w:bottom w:val="single" w:sz="4" w:space="0" w:color="auto"/>
              <w:right w:val="single" w:sz="4" w:space="0" w:color="auto"/>
            </w:tcBorders>
          </w:tcPr>
          <w:p w:rsidR="00856A27" w:rsidRDefault="00856A27" w:rsidP="0004101B">
            <w:pPr>
              <w:jc w:val="center"/>
              <w:rPr>
                <w:rFonts w:eastAsia="Calibri"/>
                <w:lang w:val="lv-LV"/>
              </w:rPr>
            </w:pPr>
            <w:r>
              <w:rPr>
                <w:rFonts w:eastAsia="Calibri"/>
                <w:lang w:val="lv-LV"/>
              </w:rPr>
              <w:t>gab</w:t>
            </w:r>
          </w:p>
        </w:tc>
        <w:tc>
          <w:tcPr>
            <w:tcW w:w="1440" w:type="dxa"/>
            <w:tcBorders>
              <w:top w:val="single" w:sz="4" w:space="0" w:color="000000"/>
              <w:left w:val="single" w:sz="4" w:space="0" w:color="000000"/>
              <w:bottom w:val="single" w:sz="4" w:space="0" w:color="000000"/>
              <w:right w:val="single" w:sz="4" w:space="0" w:color="000000"/>
            </w:tcBorders>
          </w:tcPr>
          <w:p w:rsidR="00856A27" w:rsidRDefault="00856A27" w:rsidP="0004101B">
            <w:pPr>
              <w:widowControl w:val="0"/>
              <w:suppressAutoHyphens/>
              <w:autoSpaceDN w:val="0"/>
              <w:jc w:val="center"/>
              <w:rPr>
                <w:kern w:val="3"/>
                <w:lang w:val="lv-LV" w:eastAsia="zh-CN" w:bidi="hi-IN"/>
              </w:rPr>
            </w:pPr>
            <w:r>
              <w:rPr>
                <w:kern w:val="3"/>
                <w:lang w:val="lv-LV" w:eastAsia="zh-CN" w:bidi="hi-IN"/>
              </w:rPr>
              <w:t>100</w:t>
            </w:r>
          </w:p>
        </w:tc>
        <w:tc>
          <w:tcPr>
            <w:tcW w:w="1530" w:type="dxa"/>
            <w:tcBorders>
              <w:top w:val="single" w:sz="4" w:space="0" w:color="000000"/>
              <w:left w:val="single" w:sz="4" w:space="0" w:color="000000"/>
              <w:bottom w:val="single" w:sz="4" w:space="0" w:color="000000"/>
              <w:right w:val="single" w:sz="4" w:space="0" w:color="000000"/>
            </w:tcBorders>
          </w:tcPr>
          <w:p w:rsidR="00856A27" w:rsidRPr="00B1693F" w:rsidRDefault="00856A27"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856A27" w:rsidRPr="00B1693F" w:rsidRDefault="00856A27" w:rsidP="0004101B">
            <w:pPr>
              <w:widowControl w:val="0"/>
              <w:suppressAutoHyphens/>
              <w:autoSpaceDN w:val="0"/>
              <w:rPr>
                <w:rFonts w:ascii="Garamond" w:hAnsi="Garamond"/>
                <w:kern w:val="3"/>
                <w:lang w:val="lv-LV" w:eastAsia="zh-CN" w:bidi="hi-IN"/>
              </w:rPr>
            </w:pPr>
          </w:p>
        </w:tc>
      </w:tr>
      <w:tr w:rsidR="001255E9" w:rsidRPr="00B1693F" w:rsidTr="0004101B">
        <w:tc>
          <w:tcPr>
            <w:tcW w:w="673" w:type="dxa"/>
            <w:gridSpan w:val="2"/>
            <w:tcBorders>
              <w:top w:val="nil"/>
              <w:left w:val="single" w:sz="4" w:space="0" w:color="000000"/>
              <w:bottom w:val="single" w:sz="4" w:space="0" w:color="000000"/>
              <w:right w:val="nil"/>
            </w:tcBorders>
            <w:shd w:val="clear" w:color="auto" w:fill="D9D9D9"/>
            <w:tcMar>
              <w:top w:w="0" w:type="dxa"/>
              <w:left w:w="108" w:type="dxa"/>
              <w:bottom w:w="0" w:type="dxa"/>
              <w:right w:w="108" w:type="dxa"/>
            </w:tcMar>
            <w:hideMark/>
          </w:tcPr>
          <w:p w:rsidR="001255E9" w:rsidRPr="00B1693F" w:rsidRDefault="00856A27"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5</w:t>
            </w:r>
          </w:p>
        </w:tc>
        <w:tc>
          <w:tcPr>
            <w:tcW w:w="2315" w:type="dxa"/>
            <w:tcBorders>
              <w:top w:val="nil"/>
              <w:left w:val="single" w:sz="4" w:space="0" w:color="000000"/>
              <w:bottom w:val="single" w:sz="4" w:space="0" w:color="000000"/>
              <w:right w:val="nil"/>
            </w:tcBorders>
            <w:tcMar>
              <w:top w:w="0" w:type="dxa"/>
              <w:left w:w="108" w:type="dxa"/>
              <w:bottom w:w="0" w:type="dxa"/>
              <w:right w:w="108" w:type="dxa"/>
            </w:tcMar>
            <w:hideMark/>
          </w:tcPr>
          <w:p w:rsidR="001255E9" w:rsidRPr="00B1693F" w:rsidRDefault="001255E9" w:rsidP="0004101B">
            <w:pPr>
              <w:widowControl w:val="0"/>
              <w:suppressAutoHyphens/>
              <w:autoSpaceDN w:val="0"/>
              <w:rPr>
                <w:b/>
                <w:kern w:val="3"/>
                <w:lang w:val="lv-LV" w:eastAsia="zh-CN" w:bidi="hi-IN"/>
              </w:rPr>
            </w:pPr>
            <w:r w:rsidRPr="00B1693F">
              <w:rPr>
                <w:b/>
                <w:kern w:val="3"/>
                <w:lang w:val="lv-LV" w:eastAsia="zh-CN" w:bidi="hi-IN"/>
              </w:rPr>
              <w:t>Tomātu mērce</w:t>
            </w:r>
            <w:r>
              <w:rPr>
                <w:b/>
                <w:kern w:val="3"/>
                <w:lang w:val="lv-LV" w:eastAsia="zh-CN" w:bidi="hi-IN"/>
              </w:rPr>
              <w:t xml:space="preserve"> (skolām)</w:t>
            </w:r>
          </w:p>
        </w:tc>
        <w:tc>
          <w:tcPr>
            <w:tcW w:w="468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1255E9" w:rsidRPr="00B1693F" w:rsidRDefault="001255E9" w:rsidP="0004101B">
            <w:pPr>
              <w:widowControl w:val="0"/>
              <w:suppressAutoHyphens/>
              <w:autoSpaceDN w:val="0"/>
              <w:rPr>
                <w:kern w:val="3"/>
                <w:lang w:val="lv-LV" w:eastAsia="zh-CN" w:bidi="hi-IN"/>
              </w:rPr>
            </w:pPr>
            <w:r w:rsidRPr="00B1693F">
              <w:rPr>
                <w:kern w:val="3"/>
                <w:lang w:val="lv-LV" w:eastAsia="zh-CN" w:bidi="hi-IN"/>
              </w:rPr>
              <w:t>0,5 l burkās („Spilves” vai ekv.)</w:t>
            </w:r>
          </w:p>
        </w:tc>
        <w:tc>
          <w:tcPr>
            <w:tcW w:w="1080" w:type="dxa"/>
            <w:tcBorders>
              <w:top w:val="single" w:sz="4" w:space="0" w:color="auto"/>
              <w:bottom w:val="single" w:sz="4" w:space="0" w:color="auto"/>
              <w:right w:val="single" w:sz="4" w:space="0" w:color="auto"/>
            </w:tcBorders>
          </w:tcPr>
          <w:p w:rsidR="001255E9" w:rsidRPr="00B1693F" w:rsidRDefault="001255E9" w:rsidP="0004101B">
            <w:pPr>
              <w:jc w:val="center"/>
              <w:rPr>
                <w:rFonts w:eastAsia="Calibri"/>
                <w:lang w:val="lv-LV"/>
              </w:rPr>
            </w:pPr>
            <w:r>
              <w:rPr>
                <w:rFonts w:eastAsia="Calibri"/>
                <w:lang w:val="lv-LV"/>
              </w:rPr>
              <w:t xml:space="preserve"> gab</w:t>
            </w:r>
          </w:p>
        </w:tc>
        <w:tc>
          <w:tcPr>
            <w:tcW w:w="1440" w:type="dxa"/>
            <w:tcBorders>
              <w:top w:val="nil"/>
              <w:left w:val="single" w:sz="4" w:space="0" w:color="000000"/>
              <w:bottom w:val="single" w:sz="4" w:space="0" w:color="000000"/>
              <w:right w:val="single" w:sz="4" w:space="0" w:color="000000"/>
            </w:tcBorders>
          </w:tcPr>
          <w:p w:rsidR="001255E9" w:rsidRPr="00B1693F" w:rsidRDefault="00856A27" w:rsidP="0004101B">
            <w:pPr>
              <w:widowControl w:val="0"/>
              <w:suppressAutoHyphens/>
              <w:autoSpaceDN w:val="0"/>
              <w:jc w:val="center"/>
              <w:rPr>
                <w:kern w:val="3"/>
                <w:lang w:val="lv-LV" w:eastAsia="zh-CN" w:bidi="hi-IN"/>
              </w:rPr>
            </w:pPr>
            <w:r>
              <w:rPr>
                <w:kern w:val="3"/>
                <w:lang w:val="lv-LV" w:eastAsia="zh-CN" w:bidi="hi-IN"/>
              </w:rPr>
              <w:t>660</w:t>
            </w:r>
          </w:p>
        </w:tc>
        <w:tc>
          <w:tcPr>
            <w:tcW w:w="1530" w:type="dxa"/>
            <w:tcBorders>
              <w:top w:val="nil"/>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c>
          <w:tcPr>
            <w:tcW w:w="2160" w:type="dxa"/>
            <w:tcBorders>
              <w:top w:val="nil"/>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r>
      <w:tr w:rsidR="001255E9" w:rsidRPr="00B1693F" w:rsidTr="0004101B">
        <w:tc>
          <w:tcPr>
            <w:tcW w:w="673" w:type="dxa"/>
            <w:gridSpan w:val="2"/>
            <w:tcBorders>
              <w:top w:val="nil"/>
              <w:left w:val="single" w:sz="4" w:space="0" w:color="000000"/>
              <w:bottom w:val="single" w:sz="4" w:space="0" w:color="000000"/>
              <w:right w:val="nil"/>
            </w:tcBorders>
            <w:shd w:val="clear" w:color="auto" w:fill="D9D9D9"/>
            <w:tcMar>
              <w:top w:w="0" w:type="dxa"/>
              <w:left w:w="108" w:type="dxa"/>
              <w:bottom w:w="0" w:type="dxa"/>
              <w:right w:w="108" w:type="dxa"/>
            </w:tcMar>
          </w:tcPr>
          <w:p w:rsidR="001255E9" w:rsidRDefault="00856A27"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6</w:t>
            </w:r>
          </w:p>
        </w:tc>
        <w:tc>
          <w:tcPr>
            <w:tcW w:w="2315" w:type="dxa"/>
            <w:tcBorders>
              <w:top w:val="nil"/>
              <w:left w:val="single" w:sz="4" w:space="0" w:color="000000"/>
              <w:bottom w:val="single" w:sz="4" w:space="0" w:color="000000"/>
              <w:right w:val="nil"/>
            </w:tcBorders>
            <w:tcMar>
              <w:top w:w="0" w:type="dxa"/>
              <w:left w:w="108" w:type="dxa"/>
              <w:bottom w:w="0" w:type="dxa"/>
              <w:right w:w="108" w:type="dxa"/>
            </w:tcMar>
          </w:tcPr>
          <w:p w:rsidR="001255E9" w:rsidRPr="00B1693F" w:rsidRDefault="001255E9" w:rsidP="0004101B">
            <w:pPr>
              <w:widowControl w:val="0"/>
              <w:suppressAutoHyphens/>
              <w:autoSpaceDN w:val="0"/>
              <w:rPr>
                <w:b/>
                <w:kern w:val="3"/>
                <w:lang w:val="lv-LV" w:eastAsia="zh-CN" w:bidi="hi-IN"/>
              </w:rPr>
            </w:pPr>
            <w:r>
              <w:rPr>
                <w:b/>
                <w:kern w:val="3"/>
                <w:lang w:val="lv-LV" w:eastAsia="zh-CN" w:bidi="hi-IN"/>
              </w:rPr>
              <w:t>Tomātu pasta</w:t>
            </w:r>
          </w:p>
        </w:tc>
        <w:tc>
          <w:tcPr>
            <w:tcW w:w="468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1255E9" w:rsidRPr="00B1693F" w:rsidRDefault="001255E9" w:rsidP="0004101B">
            <w:pPr>
              <w:widowControl w:val="0"/>
              <w:suppressAutoHyphens/>
              <w:autoSpaceDN w:val="0"/>
              <w:rPr>
                <w:kern w:val="3"/>
                <w:lang w:val="lv-LV" w:eastAsia="zh-CN" w:bidi="hi-IN"/>
              </w:rPr>
            </w:pPr>
            <w:r>
              <w:rPr>
                <w:kern w:val="3"/>
                <w:lang w:val="lv-LV" w:eastAsia="zh-CN" w:bidi="hi-IN"/>
              </w:rPr>
              <w:t>0,900 l burkās</w:t>
            </w:r>
          </w:p>
        </w:tc>
        <w:tc>
          <w:tcPr>
            <w:tcW w:w="1080" w:type="dxa"/>
            <w:tcBorders>
              <w:top w:val="single" w:sz="4" w:space="0" w:color="auto"/>
              <w:bottom w:val="single" w:sz="4" w:space="0" w:color="auto"/>
              <w:right w:val="single" w:sz="4" w:space="0" w:color="auto"/>
            </w:tcBorders>
          </w:tcPr>
          <w:p w:rsidR="001255E9" w:rsidRDefault="001255E9" w:rsidP="0004101B">
            <w:pPr>
              <w:jc w:val="center"/>
              <w:rPr>
                <w:rFonts w:eastAsia="Calibri"/>
                <w:lang w:val="lv-LV"/>
              </w:rPr>
            </w:pPr>
            <w:r>
              <w:rPr>
                <w:rFonts w:eastAsia="Calibri"/>
                <w:lang w:val="lv-LV"/>
              </w:rPr>
              <w:t>gab</w:t>
            </w:r>
          </w:p>
        </w:tc>
        <w:tc>
          <w:tcPr>
            <w:tcW w:w="1440" w:type="dxa"/>
            <w:tcBorders>
              <w:top w:val="nil"/>
              <w:left w:val="single" w:sz="4" w:space="0" w:color="000000"/>
              <w:bottom w:val="single" w:sz="4" w:space="0" w:color="000000"/>
              <w:right w:val="single" w:sz="4" w:space="0" w:color="000000"/>
            </w:tcBorders>
          </w:tcPr>
          <w:p w:rsidR="001255E9" w:rsidRDefault="00856A27" w:rsidP="0004101B">
            <w:pPr>
              <w:widowControl w:val="0"/>
              <w:suppressAutoHyphens/>
              <w:autoSpaceDN w:val="0"/>
              <w:jc w:val="center"/>
              <w:rPr>
                <w:kern w:val="3"/>
                <w:lang w:val="lv-LV" w:eastAsia="zh-CN" w:bidi="hi-IN"/>
              </w:rPr>
            </w:pPr>
            <w:r>
              <w:rPr>
                <w:kern w:val="3"/>
                <w:lang w:val="lv-LV" w:eastAsia="zh-CN" w:bidi="hi-IN"/>
              </w:rPr>
              <w:t>220</w:t>
            </w:r>
          </w:p>
        </w:tc>
        <w:tc>
          <w:tcPr>
            <w:tcW w:w="1530" w:type="dxa"/>
            <w:tcBorders>
              <w:top w:val="nil"/>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c>
          <w:tcPr>
            <w:tcW w:w="2160" w:type="dxa"/>
            <w:tcBorders>
              <w:top w:val="nil"/>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r>
      <w:tr w:rsidR="001255E9" w:rsidRPr="00F87010" w:rsidTr="0004101B">
        <w:tc>
          <w:tcPr>
            <w:tcW w:w="7668" w:type="dxa"/>
            <w:gridSpan w:val="4"/>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hideMark/>
          </w:tcPr>
          <w:p w:rsidR="001255E9" w:rsidRPr="00B1693F" w:rsidRDefault="001255E9" w:rsidP="0004101B">
            <w:pPr>
              <w:suppressAutoHyphens/>
              <w:jc w:val="both"/>
              <w:rPr>
                <w:lang w:val="lv-LV" w:eastAsia="zh-CN"/>
              </w:rPr>
            </w:pPr>
            <w:r w:rsidRPr="00B1693F">
              <w:rPr>
                <w:rFonts w:eastAsia="SimSun"/>
                <w:b/>
                <w:kern w:val="3"/>
                <w:lang w:val="lv-LV" w:eastAsia="zh-CN" w:bidi="hi-IN"/>
              </w:rPr>
              <w:t>Augļu un dārzeņu sulas kopējās prasības -</w:t>
            </w:r>
            <w:r w:rsidRPr="00B1693F">
              <w:rPr>
                <w:lang w:val="lv-LV" w:eastAsia="zh-CN"/>
              </w:rPr>
              <w:t xml:space="preserve"> Nesatur konservantus (izņemot cukuru un sāli) un mākslīgus garšas, smaržas un krāsas pastiprinātājus un uzlabotājus.</w:t>
            </w:r>
          </w:p>
          <w:p w:rsidR="001255E9" w:rsidRPr="00B1693F" w:rsidRDefault="001255E9" w:rsidP="0004101B">
            <w:pPr>
              <w:widowControl w:val="0"/>
              <w:suppressAutoHyphens/>
              <w:autoSpaceDN w:val="0"/>
              <w:spacing w:line="276" w:lineRule="auto"/>
              <w:rPr>
                <w:rFonts w:eastAsia="SimSun"/>
                <w:b/>
                <w:kern w:val="3"/>
                <w:lang w:val="lv-LV" w:eastAsia="zh-CN" w:bidi="hi-IN"/>
              </w:rPr>
            </w:pPr>
            <w:r w:rsidRPr="00B1693F">
              <w:rPr>
                <w:lang w:val="lv-LV" w:eastAsia="zh-CN"/>
              </w:rPr>
              <w:t>Patogēnie mikroorganismi un zarnu grupas baktērijas nav pieļaujamas, pelējumu sēnīte un raugu šūnas sulai nav pieļaujamas.</w:t>
            </w:r>
          </w:p>
        </w:tc>
        <w:tc>
          <w:tcPr>
            <w:tcW w:w="1080" w:type="dxa"/>
            <w:tcBorders>
              <w:top w:val="single" w:sz="4" w:space="0" w:color="000000"/>
              <w:left w:val="single" w:sz="4" w:space="0" w:color="000000"/>
              <w:bottom w:val="single" w:sz="4" w:space="0" w:color="000000"/>
            </w:tcBorders>
            <w:shd w:val="clear" w:color="auto" w:fill="D9D9D9"/>
          </w:tcPr>
          <w:p w:rsidR="001255E9" w:rsidRPr="00B1693F" w:rsidRDefault="001255E9" w:rsidP="0004101B">
            <w:pPr>
              <w:widowControl w:val="0"/>
              <w:suppressAutoHyphens/>
              <w:autoSpaceDN w:val="0"/>
              <w:spacing w:line="276" w:lineRule="auto"/>
              <w:rPr>
                <w:rFonts w:ascii="Garamond" w:eastAsia="SimSun" w:hAnsi="Garamond" w:cs="Garamond"/>
                <w:kern w:val="3"/>
                <w:lang w:val="lv-LV" w:eastAsia="zh-CN" w:bidi="hi-IN"/>
              </w:rPr>
            </w:pPr>
          </w:p>
        </w:tc>
        <w:tc>
          <w:tcPr>
            <w:tcW w:w="1440" w:type="dxa"/>
            <w:tcBorders>
              <w:top w:val="single" w:sz="4" w:space="0" w:color="000000"/>
              <w:left w:val="single" w:sz="4" w:space="0" w:color="000000"/>
              <w:bottom w:val="single" w:sz="4" w:space="0" w:color="000000"/>
            </w:tcBorders>
            <w:shd w:val="clear" w:color="auto" w:fill="D9D9D9"/>
          </w:tcPr>
          <w:p w:rsidR="001255E9" w:rsidRPr="00B1693F" w:rsidRDefault="001255E9" w:rsidP="0004101B">
            <w:pPr>
              <w:widowControl w:val="0"/>
              <w:suppressAutoHyphens/>
              <w:autoSpaceDN w:val="0"/>
              <w:spacing w:line="276" w:lineRule="auto"/>
              <w:rPr>
                <w:rFonts w:ascii="Garamond" w:eastAsia="SimSun" w:hAnsi="Garamond" w:cs="Garamond"/>
                <w:b/>
                <w:kern w:val="3"/>
                <w:lang w:val="lv-LV" w:eastAsia="zh-CN" w:bidi="hi-IN"/>
              </w:rPr>
            </w:pPr>
          </w:p>
        </w:tc>
        <w:tc>
          <w:tcPr>
            <w:tcW w:w="1530" w:type="dxa"/>
            <w:tcBorders>
              <w:top w:val="single" w:sz="4" w:space="0" w:color="000000"/>
              <w:left w:val="single" w:sz="4" w:space="0" w:color="000000"/>
              <w:bottom w:val="single" w:sz="4" w:space="0" w:color="000000"/>
            </w:tcBorders>
            <w:shd w:val="clear" w:color="auto" w:fill="D9D9D9"/>
          </w:tcPr>
          <w:p w:rsidR="001255E9" w:rsidRPr="00B1693F" w:rsidRDefault="001255E9" w:rsidP="0004101B">
            <w:pPr>
              <w:widowControl w:val="0"/>
              <w:suppressAutoHyphens/>
              <w:autoSpaceDN w:val="0"/>
              <w:spacing w:line="276" w:lineRule="auto"/>
              <w:rPr>
                <w:rFonts w:ascii="Garamond" w:eastAsia="SimSun" w:hAnsi="Garamond" w:cs="Garamond"/>
                <w:b/>
                <w:kern w:val="3"/>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shd w:val="clear" w:color="auto" w:fill="D9D9D9"/>
          </w:tcPr>
          <w:p w:rsidR="001255E9" w:rsidRPr="00B1693F" w:rsidRDefault="001255E9" w:rsidP="0004101B">
            <w:pPr>
              <w:widowControl w:val="0"/>
              <w:suppressAutoHyphens/>
              <w:autoSpaceDN w:val="0"/>
              <w:spacing w:line="276" w:lineRule="auto"/>
              <w:rPr>
                <w:rFonts w:ascii="Garamond" w:eastAsia="SimSun" w:hAnsi="Garamond" w:cs="Garamond"/>
                <w:b/>
                <w:kern w:val="3"/>
                <w:lang w:val="lv-LV" w:eastAsia="zh-CN" w:bidi="hi-IN"/>
              </w:rPr>
            </w:pPr>
          </w:p>
        </w:tc>
      </w:tr>
      <w:tr w:rsidR="001255E9"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255E9" w:rsidRPr="00B1693F" w:rsidRDefault="001255E9" w:rsidP="0004101B">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55E9" w:rsidRPr="00B1693F" w:rsidRDefault="001255E9" w:rsidP="0004101B">
            <w:pPr>
              <w:widowControl w:val="0"/>
              <w:suppressAutoHyphens/>
              <w:autoSpaceDN w:val="0"/>
              <w:rPr>
                <w:b/>
                <w:kern w:val="3"/>
                <w:lang w:val="lv-LV" w:eastAsia="zh-CN" w:bidi="hi-IN"/>
              </w:rPr>
            </w:pPr>
            <w:r w:rsidRPr="00B1693F">
              <w:rPr>
                <w:b/>
                <w:kern w:val="3"/>
                <w:lang w:val="lv-LV" w:eastAsia="zh-CN" w:bidi="hi-IN"/>
              </w:rPr>
              <w:t>Sula ā</w:t>
            </w:r>
            <w:r>
              <w:rPr>
                <w:b/>
                <w:kern w:val="3"/>
                <w:lang w:val="lv-LV" w:eastAsia="zh-CN" w:bidi="hi-IN"/>
              </w:rPr>
              <w:t>bolu un sulas dažādas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5E9" w:rsidRPr="00B1693F" w:rsidRDefault="001255E9" w:rsidP="0004101B">
            <w:pPr>
              <w:widowControl w:val="0"/>
              <w:suppressAutoHyphens/>
              <w:autoSpaceDN w:val="0"/>
              <w:rPr>
                <w:kern w:val="3"/>
                <w:lang w:val="lv-LV" w:eastAsia="zh-CN" w:bidi="hi-IN"/>
              </w:rPr>
            </w:pPr>
            <w:r>
              <w:rPr>
                <w:kern w:val="3"/>
                <w:lang w:val="lv-LV" w:eastAsia="zh-CN" w:bidi="hi-IN"/>
              </w:rPr>
              <w:t>3</w:t>
            </w:r>
            <w:r w:rsidRPr="00B1693F">
              <w:rPr>
                <w:kern w:val="3"/>
                <w:lang w:val="lv-LV" w:eastAsia="zh-CN" w:bidi="hi-IN"/>
              </w:rPr>
              <w:t xml:space="preserve"> l burkās</w:t>
            </w:r>
          </w:p>
        </w:tc>
        <w:tc>
          <w:tcPr>
            <w:tcW w:w="108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jc w:val="center"/>
              <w:rPr>
                <w:rFonts w:ascii="Garamond" w:hAnsi="Garamond"/>
                <w:kern w:val="3"/>
                <w:lang w:val="lv-LV" w:eastAsia="zh-CN" w:bidi="hi-IN"/>
              </w:rPr>
            </w:pPr>
            <w:r>
              <w:rPr>
                <w:rFonts w:ascii="Garamond" w:hAnsi="Garamond"/>
                <w:kern w:val="3"/>
                <w:lang w:val="lv-LV" w:eastAsia="zh-CN" w:bidi="hi-IN"/>
              </w:rPr>
              <w:t>gab</w:t>
            </w:r>
          </w:p>
        </w:tc>
        <w:tc>
          <w:tcPr>
            <w:tcW w:w="1440" w:type="dxa"/>
            <w:tcBorders>
              <w:top w:val="single" w:sz="4" w:space="0" w:color="000000"/>
              <w:left w:val="single" w:sz="4" w:space="0" w:color="000000"/>
              <w:bottom w:val="single" w:sz="4" w:space="0" w:color="000000"/>
              <w:right w:val="single" w:sz="4" w:space="0" w:color="000000"/>
            </w:tcBorders>
          </w:tcPr>
          <w:p w:rsidR="001255E9" w:rsidRPr="00B1693F" w:rsidRDefault="00856A27" w:rsidP="0004101B">
            <w:pPr>
              <w:widowControl w:val="0"/>
              <w:suppressAutoHyphens/>
              <w:autoSpaceDN w:val="0"/>
              <w:jc w:val="center"/>
              <w:rPr>
                <w:rFonts w:ascii="Garamond" w:hAnsi="Garamond"/>
                <w:kern w:val="3"/>
                <w:lang w:val="lv-LV" w:eastAsia="zh-CN" w:bidi="hi-IN"/>
              </w:rPr>
            </w:pPr>
            <w:r>
              <w:rPr>
                <w:rFonts w:ascii="Garamond" w:hAnsi="Garamond"/>
                <w:kern w:val="3"/>
                <w:lang w:val="lv-LV" w:eastAsia="zh-CN" w:bidi="hi-IN"/>
              </w:rPr>
              <w:t>780</w:t>
            </w:r>
          </w:p>
        </w:tc>
        <w:tc>
          <w:tcPr>
            <w:tcW w:w="153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1255E9" w:rsidRPr="00B1693F" w:rsidRDefault="001255E9" w:rsidP="0004101B">
            <w:pPr>
              <w:widowControl w:val="0"/>
              <w:suppressAutoHyphens/>
              <w:autoSpaceDN w:val="0"/>
              <w:rPr>
                <w:rFonts w:ascii="Garamond" w:hAnsi="Garamond"/>
                <w:kern w:val="3"/>
                <w:lang w:val="lv-LV" w:eastAsia="zh-CN" w:bidi="hi-IN"/>
              </w:rPr>
            </w:pPr>
          </w:p>
        </w:tc>
      </w:tr>
      <w:tr w:rsidR="001255E9"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1255E9" w:rsidRPr="00B1693F" w:rsidRDefault="001255E9"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55E9" w:rsidRPr="00B1693F" w:rsidRDefault="001255E9" w:rsidP="0004101B">
            <w:pPr>
              <w:widowControl w:val="0"/>
              <w:suppressAutoHyphens/>
              <w:autoSpaceDN w:val="0"/>
              <w:rPr>
                <w:b/>
                <w:kern w:val="3"/>
                <w:lang w:val="lv-LV" w:eastAsia="zh-CN" w:bidi="hi-IN"/>
              </w:rPr>
            </w:pPr>
            <w:r>
              <w:rPr>
                <w:b/>
                <w:kern w:val="3"/>
                <w:lang w:val="lv-LV" w:eastAsia="zh-CN" w:bidi="hi-IN"/>
              </w:rPr>
              <w:t>Sulas dažādas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55E9" w:rsidRDefault="001255E9" w:rsidP="0004101B">
            <w:pPr>
              <w:widowControl w:val="0"/>
              <w:suppressAutoHyphens/>
              <w:autoSpaceDN w:val="0"/>
              <w:rPr>
                <w:kern w:val="3"/>
                <w:lang w:val="lv-LV" w:eastAsia="zh-CN" w:bidi="hi-IN"/>
              </w:rPr>
            </w:pPr>
            <w:r>
              <w:rPr>
                <w:kern w:val="3"/>
                <w:lang w:val="lv-LV" w:eastAsia="zh-CN" w:bidi="hi-IN"/>
              </w:rPr>
              <w:t>Fasētas 1 l tetrapakās</w:t>
            </w:r>
            <w:r w:rsidR="00856A27">
              <w:rPr>
                <w:kern w:val="3"/>
                <w:lang w:val="lv-LV" w:eastAsia="zh-CN" w:bidi="hi-IN"/>
              </w:rPr>
              <w:t>, “Cido”</w:t>
            </w:r>
          </w:p>
        </w:tc>
        <w:tc>
          <w:tcPr>
            <w:tcW w:w="1080" w:type="dxa"/>
            <w:tcBorders>
              <w:top w:val="single" w:sz="4" w:space="0" w:color="000000"/>
              <w:left w:val="single" w:sz="4" w:space="0" w:color="000000"/>
              <w:bottom w:val="single" w:sz="4" w:space="0" w:color="000000"/>
              <w:right w:val="single" w:sz="4" w:space="0" w:color="000000"/>
            </w:tcBorders>
          </w:tcPr>
          <w:p w:rsidR="001255E9" w:rsidRDefault="001255E9" w:rsidP="0004101B">
            <w:pPr>
              <w:widowControl w:val="0"/>
              <w:suppressAutoHyphens/>
              <w:autoSpaceDN w:val="0"/>
              <w:jc w:val="center"/>
              <w:rPr>
                <w:rFonts w:ascii="Garamond" w:hAnsi="Garamond"/>
                <w:kern w:val="3"/>
                <w:lang w:val="lv-LV" w:eastAsia="zh-CN" w:bidi="hi-IN"/>
              </w:rPr>
            </w:pPr>
            <w:r>
              <w:rPr>
                <w:rFonts w:ascii="Garamond" w:hAnsi="Garamond"/>
                <w:kern w:val="3"/>
                <w:lang w:val="lv-LV" w:eastAsia="zh-CN" w:bidi="hi-IN"/>
              </w:rPr>
              <w:t>l</w:t>
            </w:r>
          </w:p>
        </w:tc>
        <w:tc>
          <w:tcPr>
            <w:tcW w:w="1440" w:type="dxa"/>
            <w:tcBorders>
              <w:top w:val="single" w:sz="4" w:space="0" w:color="000000"/>
              <w:left w:val="single" w:sz="4" w:space="0" w:color="000000"/>
              <w:bottom w:val="single" w:sz="4" w:space="0" w:color="000000"/>
              <w:right w:val="single" w:sz="4" w:space="0" w:color="000000"/>
            </w:tcBorders>
          </w:tcPr>
          <w:p w:rsidR="001255E9" w:rsidRDefault="00856A27" w:rsidP="0004101B">
            <w:pPr>
              <w:widowControl w:val="0"/>
              <w:suppressAutoHyphens/>
              <w:autoSpaceDN w:val="0"/>
              <w:jc w:val="center"/>
              <w:rPr>
                <w:rFonts w:ascii="Garamond" w:hAnsi="Garamond"/>
                <w:kern w:val="3"/>
                <w:lang w:val="lv-LV" w:eastAsia="zh-CN" w:bidi="hi-IN"/>
              </w:rPr>
            </w:pPr>
            <w:r>
              <w:rPr>
                <w:rFonts w:ascii="Garamond" w:hAnsi="Garamond"/>
                <w:kern w:val="3"/>
                <w:lang w:val="lv-LV" w:eastAsia="zh-CN" w:bidi="hi-IN"/>
              </w:rPr>
              <w:t>1950</w:t>
            </w:r>
          </w:p>
        </w:tc>
        <w:tc>
          <w:tcPr>
            <w:tcW w:w="153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1255E9" w:rsidRPr="00B1693F" w:rsidRDefault="001255E9" w:rsidP="0004101B">
            <w:pPr>
              <w:widowControl w:val="0"/>
              <w:suppressAutoHyphens/>
              <w:autoSpaceDN w:val="0"/>
              <w:rPr>
                <w:rFonts w:ascii="Garamond" w:hAnsi="Garamond"/>
                <w:kern w:val="3"/>
                <w:lang w:val="lv-LV" w:eastAsia="zh-CN" w:bidi="hi-IN"/>
              </w:rPr>
            </w:pPr>
          </w:p>
        </w:tc>
      </w:tr>
      <w:tr w:rsidR="001255E9"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1255E9" w:rsidRDefault="001255E9"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3</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55E9" w:rsidRDefault="001255E9" w:rsidP="0004101B">
            <w:pPr>
              <w:widowControl w:val="0"/>
              <w:suppressAutoHyphens/>
              <w:autoSpaceDN w:val="0"/>
              <w:rPr>
                <w:b/>
                <w:kern w:val="3"/>
                <w:lang w:val="lv-LV" w:eastAsia="zh-CN" w:bidi="hi-IN"/>
              </w:rPr>
            </w:pPr>
            <w:r>
              <w:rPr>
                <w:b/>
                <w:kern w:val="3"/>
                <w:lang w:val="lv-LV" w:eastAsia="zh-CN" w:bidi="hi-IN"/>
              </w:rPr>
              <w:t>Sulas dažādas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55E9" w:rsidRDefault="001255E9" w:rsidP="0004101B">
            <w:pPr>
              <w:widowControl w:val="0"/>
              <w:suppressAutoHyphens/>
              <w:autoSpaceDN w:val="0"/>
              <w:rPr>
                <w:kern w:val="3"/>
                <w:lang w:val="lv-LV" w:eastAsia="zh-CN" w:bidi="hi-IN"/>
              </w:rPr>
            </w:pPr>
            <w:r>
              <w:rPr>
                <w:kern w:val="3"/>
                <w:lang w:val="lv-LV" w:eastAsia="zh-CN" w:bidi="hi-IN"/>
              </w:rPr>
              <w:t>Fasētas 0,2 l tetrapakās</w:t>
            </w:r>
          </w:p>
        </w:tc>
        <w:tc>
          <w:tcPr>
            <w:tcW w:w="1080" w:type="dxa"/>
            <w:tcBorders>
              <w:top w:val="single" w:sz="4" w:space="0" w:color="000000"/>
              <w:left w:val="single" w:sz="4" w:space="0" w:color="000000"/>
              <w:bottom w:val="single" w:sz="4" w:space="0" w:color="000000"/>
              <w:right w:val="single" w:sz="4" w:space="0" w:color="000000"/>
            </w:tcBorders>
          </w:tcPr>
          <w:p w:rsidR="001255E9" w:rsidRDefault="001255E9" w:rsidP="0004101B">
            <w:pPr>
              <w:widowControl w:val="0"/>
              <w:suppressAutoHyphens/>
              <w:autoSpaceDN w:val="0"/>
              <w:jc w:val="center"/>
              <w:rPr>
                <w:rFonts w:ascii="Garamond" w:hAnsi="Garamond"/>
                <w:kern w:val="3"/>
                <w:lang w:val="lv-LV" w:eastAsia="zh-CN" w:bidi="hi-IN"/>
              </w:rPr>
            </w:pPr>
            <w:r>
              <w:rPr>
                <w:rFonts w:ascii="Garamond" w:hAnsi="Garamond"/>
                <w:kern w:val="3"/>
                <w:lang w:val="lv-LV" w:eastAsia="zh-CN" w:bidi="hi-IN"/>
              </w:rPr>
              <w:t>gab</w:t>
            </w:r>
          </w:p>
        </w:tc>
        <w:tc>
          <w:tcPr>
            <w:tcW w:w="1440" w:type="dxa"/>
            <w:tcBorders>
              <w:top w:val="single" w:sz="4" w:space="0" w:color="000000"/>
              <w:left w:val="single" w:sz="4" w:space="0" w:color="000000"/>
              <w:bottom w:val="single" w:sz="4" w:space="0" w:color="000000"/>
              <w:right w:val="single" w:sz="4" w:space="0" w:color="000000"/>
            </w:tcBorders>
          </w:tcPr>
          <w:p w:rsidR="001255E9" w:rsidRDefault="00856A27" w:rsidP="0004101B">
            <w:pPr>
              <w:widowControl w:val="0"/>
              <w:suppressAutoHyphens/>
              <w:autoSpaceDN w:val="0"/>
              <w:jc w:val="center"/>
              <w:rPr>
                <w:rFonts w:ascii="Garamond" w:hAnsi="Garamond"/>
                <w:kern w:val="3"/>
                <w:lang w:val="lv-LV" w:eastAsia="zh-CN" w:bidi="hi-IN"/>
              </w:rPr>
            </w:pPr>
            <w:r>
              <w:rPr>
                <w:rFonts w:ascii="Garamond" w:hAnsi="Garamond"/>
                <w:kern w:val="3"/>
                <w:lang w:val="lv-LV" w:eastAsia="zh-CN" w:bidi="hi-IN"/>
              </w:rPr>
              <w:t>6600</w:t>
            </w:r>
          </w:p>
        </w:tc>
        <w:tc>
          <w:tcPr>
            <w:tcW w:w="153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1255E9" w:rsidRPr="00B1693F" w:rsidRDefault="001255E9" w:rsidP="0004101B">
            <w:pPr>
              <w:widowControl w:val="0"/>
              <w:suppressAutoHyphens/>
              <w:autoSpaceDN w:val="0"/>
              <w:rPr>
                <w:rFonts w:ascii="Garamond" w:hAnsi="Garamond"/>
                <w:kern w:val="3"/>
                <w:lang w:val="lv-LV" w:eastAsia="zh-CN" w:bidi="hi-IN"/>
              </w:rPr>
            </w:pPr>
          </w:p>
        </w:tc>
      </w:tr>
      <w:tr w:rsidR="001255E9" w:rsidRPr="00B1693F" w:rsidTr="0004101B">
        <w:tc>
          <w:tcPr>
            <w:tcW w:w="766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1255E9" w:rsidRPr="00B1693F" w:rsidRDefault="001255E9" w:rsidP="0004101B">
            <w:pPr>
              <w:widowControl w:val="0"/>
              <w:suppressAutoHyphens/>
              <w:autoSpaceDN w:val="0"/>
              <w:spacing w:line="276" w:lineRule="auto"/>
              <w:rPr>
                <w:rFonts w:eastAsia="SimSun"/>
                <w:b/>
                <w:kern w:val="3"/>
                <w:lang w:val="lv-LV" w:eastAsia="zh-CN" w:bidi="hi-IN"/>
              </w:rPr>
            </w:pPr>
            <w:r w:rsidRPr="00B1693F">
              <w:rPr>
                <w:rFonts w:eastAsia="SimSun"/>
                <w:b/>
                <w:kern w:val="3"/>
                <w:lang w:val="lv-LV" w:eastAsia="zh-CN" w:bidi="hi-IN"/>
              </w:rPr>
              <w:t>Pārstrādāti augļi kopējās prasības -</w:t>
            </w:r>
            <w:r w:rsidRPr="00B1693F">
              <w:rPr>
                <w:lang w:val="lv-LV" w:eastAsia="zh-CN"/>
              </w:rPr>
              <w:t xml:space="preserve"> Bez pelējuma un citu bojājumu pazīmēm, kaitēkļu invāzija nav pieļaujama</w:t>
            </w:r>
            <w:r>
              <w:rPr>
                <w:lang w:val="lv-LV" w:eastAsia="zh-CN"/>
              </w:rPr>
              <w:t>. Nesatur sēra dioksīdu atbilstoši MK noteikumiem.</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1255E9" w:rsidRPr="00B1693F" w:rsidRDefault="001255E9" w:rsidP="0004101B">
            <w:pPr>
              <w:widowControl w:val="0"/>
              <w:suppressAutoHyphens/>
              <w:autoSpaceDN w:val="0"/>
              <w:spacing w:line="276" w:lineRule="auto"/>
              <w:rPr>
                <w:rFonts w:ascii="Garamond" w:eastAsia="SimSun" w:hAnsi="Garamond" w:cs="Garamond"/>
                <w:b/>
                <w:kern w:val="3"/>
                <w:lang w:val="lv-LV" w:eastAsia="zh-CN" w:bidi="hi-IN"/>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1255E9" w:rsidRPr="00B1693F" w:rsidRDefault="001255E9" w:rsidP="0004101B">
            <w:pPr>
              <w:widowControl w:val="0"/>
              <w:suppressAutoHyphens/>
              <w:autoSpaceDN w:val="0"/>
              <w:spacing w:line="276" w:lineRule="auto"/>
              <w:rPr>
                <w:rFonts w:ascii="Garamond" w:eastAsia="SimSun" w:hAnsi="Garamond" w:cs="Garamond"/>
                <w:b/>
                <w:kern w:val="3"/>
                <w:lang w:val="lv-LV" w:eastAsia="zh-CN"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1255E9" w:rsidRPr="00B1693F" w:rsidRDefault="001255E9" w:rsidP="0004101B">
            <w:pPr>
              <w:widowControl w:val="0"/>
              <w:suppressAutoHyphens/>
              <w:autoSpaceDN w:val="0"/>
              <w:spacing w:line="276" w:lineRule="auto"/>
              <w:rPr>
                <w:rFonts w:ascii="Garamond" w:eastAsia="SimSun" w:hAnsi="Garamond" w:cs="Garamond"/>
                <w:b/>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1255E9" w:rsidRPr="00B1693F" w:rsidRDefault="001255E9" w:rsidP="0004101B">
            <w:pPr>
              <w:widowControl w:val="0"/>
              <w:suppressAutoHyphens/>
              <w:autoSpaceDN w:val="0"/>
              <w:spacing w:line="276" w:lineRule="auto"/>
              <w:rPr>
                <w:rFonts w:ascii="Garamond" w:eastAsia="SimSun" w:hAnsi="Garamond" w:cs="Garamond"/>
                <w:b/>
                <w:kern w:val="3"/>
                <w:lang w:val="lv-LV" w:eastAsia="zh-CN" w:bidi="hi-IN"/>
              </w:rPr>
            </w:pPr>
          </w:p>
        </w:tc>
      </w:tr>
      <w:tr w:rsidR="001255E9"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255E9" w:rsidRPr="00B1693F" w:rsidRDefault="001255E9" w:rsidP="0004101B">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55E9" w:rsidRPr="00B1693F" w:rsidRDefault="001255E9" w:rsidP="0004101B">
            <w:pPr>
              <w:widowControl w:val="0"/>
              <w:suppressAutoHyphens/>
              <w:autoSpaceDN w:val="0"/>
              <w:rPr>
                <w:b/>
                <w:kern w:val="3"/>
                <w:lang w:val="lv-LV" w:eastAsia="zh-CN" w:bidi="hi-IN"/>
              </w:rPr>
            </w:pPr>
            <w:r w:rsidRPr="00B1693F">
              <w:rPr>
                <w:b/>
                <w:kern w:val="3"/>
                <w:lang w:val="lv-LV" w:eastAsia="zh-CN" w:bidi="hi-IN"/>
              </w:rPr>
              <w:t>Žāvētas aprikozes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55E9" w:rsidRPr="00B1693F" w:rsidRDefault="001255E9" w:rsidP="0004101B">
            <w:pPr>
              <w:widowControl w:val="0"/>
              <w:suppressAutoHyphens/>
              <w:autoSpaceDN w:val="0"/>
              <w:rPr>
                <w:kern w:val="3"/>
                <w:lang w:val="lv-LV" w:eastAsia="zh-CN" w:bidi="hi-IN"/>
              </w:rPr>
            </w:pPr>
            <w:r w:rsidRPr="00B1693F">
              <w:rPr>
                <w:kern w:val="3"/>
                <w:lang w:val="lv-LV" w:eastAsia="zh-CN" w:bidi="hi-IN"/>
              </w:rPr>
              <w:t>1 kg fasējumā vai sveramās bez kauliņa</w:t>
            </w:r>
          </w:p>
        </w:tc>
        <w:tc>
          <w:tcPr>
            <w:tcW w:w="1080" w:type="dxa"/>
            <w:tcBorders>
              <w:top w:val="single" w:sz="4" w:space="0" w:color="auto"/>
            </w:tcBorders>
          </w:tcPr>
          <w:p w:rsidR="001255E9" w:rsidRPr="00B1693F" w:rsidRDefault="001255E9" w:rsidP="0004101B">
            <w:pPr>
              <w:jc w:val="center"/>
              <w:rPr>
                <w:lang w:val="lv-LV"/>
              </w:rPr>
            </w:pPr>
            <w:r w:rsidRPr="00B1693F">
              <w:rPr>
                <w:lang w:val="lv-LV"/>
              </w:rPr>
              <w:t>kg</w:t>
            </w:r>
          </w:p>
        </w:tc>
        <w:tc>
          <w:tcPr>
            <w:tcW w:w="1440" w:type="dxa"/>
            <w:tcBorders>
              <w:top w:val="single" w:sz="4" w:space="0" w:color="000000"/>
              <w:left w:val="single" w:sz="4" w:space="0" w:color="000000"/>
              <w:bottom w:val="single" w:sz="4" w:space="0" w:color="000000"/>
              <w:right w:val="single" w:sz="4" w:space="0" w:color="000000"/>
            </w:tcBorders>
          </w:tcPr>
          <w:p w:rsidR="001255E9" w:rsidRPr="00B1693F" w:rsidRDefault="00856A27" w:rsidP="0004101B">
            <w:pPr>
              <w:widowControl w:val="0"/>
              <w:suppressAutoHyphens/>
              <w:autoSpaceDN w:val="0"/>
              <w:jc w:val="center"/>
              <w:rPr>
                <w:kern w:val="3"/>
                <w:lang w:val="lv-LV" w:eastAsia="zh-CN" w:bidi="hi-IN"/>
              </w:rPr>
            </w:pPr>
            <w:r>
              <w:rPr>
                <w:kern w:val="3"/>
                <w:lang w:val="lv-LV" w:eastAsia="zh-CN" w:bidi="hi-IN"/>
              </w:rPr>
              <w:t>95</w:t>
            </w:r>
          </w:p>
        </w:tc>
        <w:tc>
          <w:tcPr>
            <w:tcW w:w="153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r>
      <w:tr w:rsidR="001255E9"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255E9" w:rsidRPr="00B1693F" w:rsidRDefault="001255E9" w:rsidP="0004101B">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55E9" w:rsidRPr="00B1693F" w:rsidRDefault="001255E9" w:rsidP="0004101B">
            <w:pPr>
              <w:widowControl w:val="0"/>
              <w:suppressAutoHyphens/>
              <w:autoSpaceDN w:val="0"/>
              <w:rPr>
                <w:b/>
                <w:kern w:val="3"/>
                <w:lang w:val="lv-LV" w:eastAsia="zh-CN" w:bidi="hi-IN"/>
              </w:rPr>
            </w:pPr>
            <w:r w:rsidRPr="00B1693F">
              <w:rPr>
                <w:b/>
                <w:kern w:val="3"/>
                <w:lang w:val="lv-LV" w:eastAsia="zh-CN" w:bidi="hi-IN"/>
              </w:rPr>
              <w:t>Rozīnes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55E9" w:rsidRPr="00B1693F" w:rsidRDefault="001255E9" w:rsidP="0004101B">
            <w:pPr>
              <w:widowControl w:val="0"/>
              <w:suppressAutoHyphens/>
              <w:autoSpaceDN w:val="0"/>
              <w:rPr>
                <w:kern w:val="3"/>
                <w:lang w:val="lv-LV" w:eastAsia="zh-CN" w:bidi="hi-IN"/>
              </w:rPr>
            </w:pPr>
            <w:r w:rsidRPr="00B1693F">
              <w:rPr>
                <w:kern w:val="3"/>
                <w:lang w:val="lv-LV" w:eastAsia="zh-CN" w:bidi="hi-IN"/>
              </w:rPr>
              <w:t>1 kg fasējumā vai  sveramās, tumšās un gaišās</w:t>
            </w:r>
          </w:p>
        </w:tc>
        <w:tc>
          <w:tcPr>
            <w:tcW w:w="1080" w:type="dxa"/>
            <w:tcBorders>
              <w:top w:val="single" w:sz="4" w:space="0" w:color="auto"/>
              <w:bottom w:val="single" w:sz="4" w:space="0" w:color="auto"/>
            </w:tcBorders>
          </w:tcPr>
          <w:p w:rsidR="001255E9" w:rsidRPr="00B1693F" w:rsidRDefault="001255E9" w:rsidP="0004101B">
            <w:pPr>
              <w:jc w:val="center"/>
              <w:rPr>
                <w:lang w:val="lv-LV"/>
              </w:rPr>
            </w:pPr>
            <w:r w:rsidRPr="00B1693F">
              <w:rPr>
                <w:lang w:val="lv-LV"/>
              </w:rPr>
              <w:t>kg</w:t>
            </w:r>
          </w:p>
        </w:tc>
        <w:tc>
          <w:tcPr>
            <w:tcW w:w="1440" w:type="dxa"/>
            <w:tcBorders>
              <w:top w:val="single" w:sz="4" w:space="0" w:color="000000"/>
              <w:left w:val="single" w:sz="4" w:space="0" w:color="000000"/>
              <w:bottom w:val="single" w:sz="4" w:space="0" w:color="000000"/>
              <w:right w:val="single" w:sz="4" w:space="0" w:color="000000"/>
            </w:tcBorders>
          </w:tcPr>
          <w:p w:rsidR="001255E9" w:rsidRPr="00B1693F" w:rsidRDefault="006D2CED" w:rsidP="0004101B">
            <w:pPr>
              <w:widowControl w:val="0"/>
              <w:suppressAutoHyphens/>
              <w:autoSpaceDN w:val="0"/>
              <w:jc w:val="center"/>
              <w:rPr>
                <w:kern w:val="3"/>
                <w:lang w:val="lv-LV" w:eastAsia="zh-CN" w:bidi="hi-IN"/>
              </w:rPr>
            </w:pPr>
            <w:r>
              <w:rPr>
                <w:kern w:val="3"/>
                <w:lang w:val="lv-LV" w:eastAsia="zh-CN" w:bidi="hi-IN"/>
              </w:rPr>
              <w:t>175</w:t>
            </w:r>
          </w:p>
        </w:tc>
        <w:tc>
          <w:tcPr>
            <w:tcW w:w="153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r>
      <w:tr w:rsidR="001255E9"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255E9" w:rsidRPr="00B1693F" w:rsidRDefault="001255E9" w:rsidP="0004101B">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3</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55E9" w:rsidRPr="00B1693F" w:rsidRDefault="001255E9" w:rsidP="0004101B">
            <w:pPr>
              <w:widowControl w:val="0"/>
              <w:suppressAutoHyphens/>
              <w:autoSpaceDN w:val="0"/>
              <w:rPr>
                <w:b/>
                <w:kern w:val="3"/>
                <w:lang w:val="lv-LV" w:eastAsia="zh-CN" w:bidi="hi-IN"/>
              </w:rPr>
            </w:pPr>
            <w:r w:rsidRPr="00B1693F">
              <w:rPr>
                <w:b/>
                <w:kern w:val="3"/>
                <w:lang w:val="lv-LV" w:eastAsia="zh-CN" w:bidi="hi-IN"/>
              </w:rPr>
              <w:t>Žāvētu augļu maisījums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55E9" w:rsidRPr="00B1693F" w:rsidRDefault="001255E9" w:rsidP="0004101B">
            <w:pPr>
              <w:widowControl w:val="0"/>
              <w:suppressAutoHyphens/>
              <w:autoSpaceDN w:val="0"/>
              <w:rPr>
                <w:kern w:val="3"/>
                <w:lang w:val="lv-LV" w:eastAsia="zh-CN" w:bidi="hi-IN"/>
              </w:rPr>
            </w:pPr>
            <w:r w:rsidRPr="00B1693F">
              <w:rPr>
                <w:kern w:val="3"/>
                <w:lang w:val="lv-LV" w:eastAsia="zh-CN" w:bidi="hi-IN"/>
              </w:rPr>
              <w:t>1 kg fasējumā vai sveramās bez kauliņa</w:t>
            </w:r>
          </w:p>
        </w:tc>
        <w:tc>
          <w:tcPr>
            <w:tcW w:w="1080" w:type="dxa"/>
            <w:tcBorders>
              <w:top w:val="single" w:sz="4" w:space="0" w:color="auto"/>
              <w:bottom w:val="single" w:sz="4" w:space="0" w:color="auto"/>
            </w:tcBorders>
          </w:tcPr>
          <w:p w:rsidR="001255E9" w:rsidRPr="00B1693F" w:rsidRDefault="001255E9" w:rsidP="0004101B">
            <w:pPr>
              <w:jc w:val="center"/>
              <w:rPr>
                <w:lang w:val="lv-LV"/>
              </w:rPr>
            </w:pPr>
            <w:r w:rsidRPr="00B1693F">
              <w:rPr>
                <w:lang w:val="lv-LV"/>
              </w:rPr>
              <w:t>kg</w:t>
            </w:r>
          </w:p>
        </w:tc>
        <w:tc>
          <w:tcPr>
            <w:tcW w:w="1440" w:type="dxa"/>
            <w:tcBorders>
              <w:top w:val="single" w:sz="4" w:space="0" w:color="000000"/>
              <w:left w:val="single" w:sz="4" w:space="0" w:color="000000"/>
              <w:bottom w:val="single" w:sz="4" w:space="0" w:color="000000"/>
              <w:right w:val="single" w:sz="4" w:space="0" w:color="000000"/>
            </w:tcBorders>
          </w:tcPr>
          <w:p w:rsidR="001255E9" w:rsidRPr="00B1693F" w:rsidRDefault="00364E23" w:rsidP="0004101B">
            <w:pPr>
              <w:widowControl w:val="0"/>
              <w:suppressAutoHyphens/>
              <w:autoSpaceDN w:val="0"/>
              <w:jc w:val="center"/>
              <w:rPr>
                <w:kern w:val="3"/>
                <w:lang w:val="lv-LV" w:eastAsia="zh-CN" w:bidi="hi-IN"/>
              </w:rPr>
            </w:pPr>
            <w:r>
              <w:rPr>
                <w:kern w:val="3"/>
                <w:lang w:val="lv-LV" w:eastAsia="zh-CN" w:bidi="hi-IN"/>
              </w:rPr>
              <w:t>60</w:t>
            </w:r>
          </w:p>
        </w:tc>
        <w:tc>
          <w:tcPr>
            <w:tcW w:w="153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r>
      <w:tr w:rsidR="001255E9"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255E9" w:rsidRPr="00B1693F" w:rsidRDefault="001255E9" w:rsidP="0004101B">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4</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55E9" w:rsidRPr="00B1693F" w:rsidRDefault="001255E9" w:rsidP="0004101B">
            <w:pPr>
              <w:widowControl w:val="0"/>
              <w:suppressAutoHyphens/>
              <w:autoSpaceDN w:val="0"/>
              <w:rPr>
                <w:b/>
                <w:kern w:val="3"/>
                <w:lang w:val="lv-LV" w:eastAsia="zh-CN" w:bidi="hi-IN"/>
              </w:rPr>
            </w:pPr>
            <w:r w:rsidRPr="00B1693F">
              <w:rPr>
                <w:b/>
                <w:kern w:val="3"/>
                <w:lang w:val="lv-LV" w:eastAsia="zh-CN" w:bidi="hi-IN"/>
              </w:rPr>
              <w:t>Žāvētās plūmes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55E9" w:rsidRPr="00B1693F" w:rsidRDefault="001255E9" w:rsidP="0004101B">
            <w:pPr>
              <w:widowControl w:val="0"/>
              <w:suppressAutoHyphens/>
              <w:autoSpaceDN w:val="0"/>
              <w:rPr>
                <w:kern w:val="3"/>
                <w:lang w:val="lv-LV" w:eastAsia="zh-CN" w:bidi="hi-IN"/>
              </w:rPr>
            </w:pPr>
            <w:r w:rsidRPr="00B1693F">
              <w:rPr>
                <w:kern w:val="3"/>
                <w:lang w:val="lv-LV" w:eastAsia="zh-CN" w:bidi="hi-IN"/>
              </w:rPr>
              <w:t>1 kg fasējumā vai sveramās bez kauliņa</w:t>
            </w:r>
          </w:p>
        </w:tc>
        <w:tc>
          <w:tcPr>
            <w:tcW w:w="1080" w:type="dxa"/>
            <w:tcBorders>
              <w:top w:val="single" w:sz="4" w:space="0" w:color="auto"/>
              <w:bottom w:val="single" w:sz="4" w:space="0" w:color="auto"/>
            </w:tcBorders>
          </w:tcPr>
          <w:p w:rsidR="001255E9" w:rsidRPr="00B1693F" w:rsidRDefault="001255E9" w:rsidP="0004101B">
            <w:pPr>
              <w:jc w:val="center"/>
              <w:rPr>
                <w:lang w:val="lv-LV"/>
              </w:rPr>
            </w:pPr>
            <w:r w:rsidRPr="00B1693F">
              <w:rPr>
                <w:lang w:val="lv-LV"/>
              </w:rPr>
              <w:t>kg</w:t>
            </w:r>
          </w:p>
        </w:tc>
        <w:tc>
          <w:tcPr>
            <w:tcW w:w="1440" w:type="dxa"/>
            <w:tcBorders>
              <w:top w:val="single" w:sz="4" w:space="0" w:color="000000"/>
              <w:left w:val="single" w:sz="4" w:space="0" w:color="000000"/>
              <w:bottom w:val="single" w:sz="4" w:space="0" w:color="000000"/>
              <w:right w:val="single" w:sz="4" w:space="0" w:color="000000"/>
            </w:tcBorders>
          </w:tcPr>
          <w:p w:rsidR="001255E9" w:rsidRPr="00B1693F" w:rsidRDefault="00364E23" w:rsidP="0004101B">
            <w:pPr>
              <w:widowControl w:val="0"/>
              <w:suppressAutoHyphens/>
              <w:autoSpaceDN w:val="0"/>
              <w:jc w:val="center"/>
              <w:rPr>
                <w:kern w:val="3"/>
                <w:lang w:val="lv-LV" w:eastAsia="zh-CN" w:bidi="hi-IN"/>
              </w:rPr>
            </w:pPr>
            <w:r>
              <w:rPr>
                <w:kern w:val="3"/>
                <w:lang w:val="lv-LV" w:eastAsia="zh-CN" w:bidi="hi-IN"/>
              </w:rPr>
              <w:t>94</w:t>
            </w:r>
          </w:p>
        </w:tc>
        <w:tc>
          <w:tcPr>
            <w:tcW w:w="153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r>
      <w:tr w:rsidR="001255E9" w:rsidRPr="00B1693F" w:rsidTr="0004101B">
        <w:tc>
          <w:tcPr>
            <w:tcW w:w="673" w:type="dxa"/>
            <w:gridSpan w:val="2"/>
            <w:tcBorders>
              <w:top w:val="nil"/>
              <w:left w:val="single" w:sz="4" w:space="0" w:color="000000"/>
              <w:bottom w:val="single" w:sz="4" w:space="0" w:color="000000"/>
              <w:right w:val="nil"/>
            </w:tcBorders>
            <w:shd w:val="clear" w:color="auto" w:fill="D9D9D9"/>
            <w:tcMar>
              <w:top w:w="0" w:type="dxa"/>
              <w:left w:w="108" w:type="dxa"/>
              <w:bottom w:w="0" w:type="dxa"/>
              <w:right w:w="108" w:type="dxa"/>
            </w:tcMar>
            <w:hideMark/>
          </w:tcPr>
          <w:p w:rsidR="001255E9" w:rsidRPr="00B1693F" w:rsidRDefault="001255E9"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5</w:t>
            </w:r>
          </w:p>
        </w:tc>
        <w:tc>
          <w:tcPr>
            <w:tcW w:w="2315" w:type="dxa"/>
            <w:tcBorders>
              <w:top w:val="nil"/>
              <w:left w:val="single" w:sz="4" w:space="0" w:color="000000"/>
              <w:bottom w:val="single" w:sz="4" w:space="0" w:color="000000"/>
              <w:right w:val="nil"/>
            </w:tcBorders>
            <w:tcMar>
              <w:top w:w="0" w:type="dxa"/>
              <w:left w:w="108" w:type="dxa"/>
              <w:bottom w:w="0" w:type="dxa"/>
              <w:right w:w="108" w:type="dxa"/>
            </w:tcMar>
            <w:hideMark/>
          </w:tcPr>
          <w:p w:rsidR="001255E9" w:rsidRPr="00B1693F" w:rsidRDefault="001255E9" w:rsidP="0004101B">
            <w:pPr>
              <w:widowControl w:val="0"/>
              <w:suppressAutoHyphens/>
              <w:autoSpaceDN w:val="0"/>
              <w:rPr>
                <w:b/>
                <w:kern w:val="3"/>
                <w:lang w:val="lv-LV" w:eastAsia="zh-CN" w:bidi="hi-IN"/>
              </w:rPr>
            </w:pPr>
            <w:r w:rsidRPr="00B1693F">
              <w:rPr>
                <w:b/>
                <w:kern w:val="3"/>
                <w:lang w:val="lv-LV" w:eastAsia="zh-CN" w:bidi="hi-IN"/>
              </w:rPr>
              <w:t>Ievārījums, džems</w:t>
            </w:r>
          </w:p>
        </w:tc>
        <w:tc>
          <w:tcPr>
            <w:tcW w:w="468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1255E9" w:rsidRPr="00B1693F" w:rsidRDefault="001255E9" w:rsidP="0004101B">
            <w:pPr>
              <w:widowControl w:val="0"/>
              <w:suppressAutoHyphens/>
              <w:autoSpaceDN w:val="0"/>
              <w:rPr>
                <w:kern w:val="3"/>
                <w:lang w:val="lv-LV" w:eastAsia="zh-CN" w:bidi="hi-IN"/>
              </w:rPr>
            </w:pPr>
            <w:r w:rsidRPr="00B1693F">
              <w:rPr>
                <w:kern w:val="3"/>
                <w:lang w:val="lv-LV" w:eastAsia="zh-CN" w:bidi="hi-IN"/>
              </w:rPr>
              <w:t>Fasēts 1. kg spainī / burkā</w:t>
            </w:r>
          </w:p>
        </w:tc>
        <w:tc>
          <w:tcPr>
            <w:tcW w:w="1080" w:type="dxa"/>
            <w:tcBorders>
              <w:top w:val="single" w:sz="4" w:space="0" w:color="auto"/>
              <w:bottom w:val="single" w:sz="4" w:space="0" w:color="auto"/>
            </w:tcBorders>
          </w:tcPr>
          <w:p w:rsidR="001255E9" w:rsidRPr="00B1693F" w:rsidRDefault="001255E9" w:rsidP="0004101B">
            <w:pPr>
              <w:jc w:val="center"/>
              <w:rPr>
                <w:lang w:val="lv-LV"/>
              </w:rPr>
            </w:pPr>
            <w:r w:rsidRPr="00B1693F">
              <w:rPr>
                <w:lang w:val="lv-LV"/>
              </w:rPr>
              <w:t>kg</w:t>
            </w:r>
          </w:p>
        </w:tc>
        <w:tc>
          <w:tcPr>
            <w:tcW w:w="1440" w:type="dxa"/>
            <w:tcBorders>
              <w:top w:val="nil"/>
              <w:left w:val="single" w:sz="4" w:space="0" w:color="000000"/>
              <w:bottom w:val="single" w:sz="4" w:space="0" w:color="000000"/>
              <w:right w:val="single" w:sz="4" w:space="0" w:color="000000"/>
            </w:tcBorders>
          </w:tcPr>
          <w:p w:rsidR="001255E9" w:rsidRPr="00B1693F" w:rsidRDefault="00364E23" w:rsidP="0004101B">
            <w:pPr>
              <w:widowControl w:val="0"/>
              <w:suppressAutoHyphens/>
              <w:autoSpaceDN w:val="0"/>
              <w:jc w:val="center"/>
              <w:rPr>
                <w:kern w:val="3"/>
                <w:lang w:val="lv-LV" w:eastAsia="zh-CN" w:bidi="hi-IN"/>
              </w:rPr>
            </w:pPr>
            <w:r>
              <w:rPr>
                <w:kern w:val="3"/>
                <w:lang w:val="lv-LV" w:eastAsia="zh-CN" w:bidi="hi-IN"/>
              </w:rPr>
              <w:t>180</w:t>
            </w:r>
          </w:p>
        </w:tc>
        <w:tc>
          <w:tcPr>
            <w:tcW w:w="1530" w:type="dxa"/>
            <w:tcBorders>
              <w:top w:val="nil"/>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c>
          <w:tcPr>
            <w:tcW w:w="2160" w:type="dxa"/>
            <w:tcBorders>
              <w:top w:val="nil"/>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r>
      <w:tr w:rsidR="001255E9" w:rsidRPr="00B1693F" w:rsidTr="0004101B">
        <w:tc>
          <w:tcPr>
            <w:tcW w:w="766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1255E9" w:rsidRPr="00B1693F" w:rsidRDefault="001255E9" w:rsidP="0004101B">
            <w:pPr>
              <w:widowControl w:val="0"/>
              <w:suppressAutoHyphens/>
              <w:autoSpaceDN w:val="0"/>
              <w:spacing w:line="276" w:lineRule="auto"/>
              <w:rPr>
                <w:rFonts w:eastAsia="SimSun"/>
                <w:b/>
                <w:kern w:val="3"/>
                <w:lang w:val="lv-LV" w:eastAsia="zh-CN" w:bidi="hi-IN"/>
              </w:rPr>
            </w:pPr>
            <w:r w:rsidRPr="00B1693F">
              <w:rPr>
                <w:rFonts w:eastAsia="SimSun"/>
                <w:b/>
                <w:kern w:val="3"/>
                <w:lang w:val="lv-LV" w:eastAsia="zh-CN" w:bidi="hi-IN"/>
              </w:rPr>
              <w:t>Dzīvniek</w:t>
            </w:r>
            <w:r>
              <w:rPr>
                <w:rFonts w:eastAsia="SimSun"/>
                <w:b/>
                <w:kern w:val="3"/>
                <w:lang w:val="lv-LV" w:eastAsia="zh-CN" w:bidi="hi-IN"/>
              </w:rPr>
              <w:t>u vai augu eļļas un tauki</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1255E9" w:rsidRPr="00B1693F" w:rsidRDefault="001255E9" w:rsidP="0004101B">
            <w:pPr>
              <w:widowControl w:val="0"/>
              <w:suppressAutoHyphens/>
              <w:autoSpaceDN w:val="0"/>
              <w:spacing w:line="276" w:lineRule="auto"/>
              <w:rPr>
                <w:rFonts w:ascii="Garamond" w:eastAsia="SimSun" w:hAnsi="Garamond" w:cs="Garamond"/>
                <w:b/>
                <w:kern w:val="3"/>
                <w:lang w:val="lv-LV" w:eastAsia="zh-CN" w:bidi="hi-IN"/>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1255E9" w:rsidRPr="00B1693F" w:rsidRDefault="001255E9" w:rsidP="0004101B">
            <w:pPr>
              <w:widowControl w:val="0"/>
              <w:suppressAutoHyphens/>
              <w:autoSpaceDN w:val="0"/>
              <w:spacing w:line="276" w:lineRule="auto"/>
              <w:rPr>
                <w:rFonts w:ascii="Garamond" w:eastAsia="SimSun" w:hAnsi="Garamond" w:cs="Garamond"/>
                <w:b/>
                <w:kern w:val="3"/>
                <w:lang w:val="lv-LV" w:eastAsia="zh-CN"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1255E9" w:rsidRPr="00B1693F" w:rsidRDefault="001255E9" w:rsidP="0004101B">
            <w:pPr>
              <w:widowControl w:val="0"/>
              <w:suppressAutoHyphens/>
              <w:autoSpaceDN w:val="0"/>
              <w:spacing w:line="276" w:lineRule="auto"/>
              <w:rPr>
                <w:rFonts w:ascii="Garamond" w:eastAsia="SimSun" w:hAnsi="Garamond" w:cs="Garamond"/>
                <w:b/>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1255E9" w:rsidRPr="00B1693F" w:rsidRDefault="001255E9" w:rsidP="0004101B">
            <w:pPr>
              <w:widowControl w:val="0"/>
              <w:suppressAutoHyphens/>
              <w:autoSpaceDN w:val="0"/>
              <w:spacing w:line="276" w:lineRule="auto"/>
              <w:rPr>
                <w:rFonts w:ascii="Garamond" w:eastAsia="SimSun" w:hAnsi="Garamond" w:cs="Garamond"/>
                <w:b/>
                <w:kern w:val="3"/>
                <w:lang w:val="lv-LV" w:eastAsia="zh-CN" w:bidi="hi-IN"/>
              </w:rPr>
            </w:pPr>
          </w:p>
        </w:tc>
      </w:tr>
      <w:tr w:rsidR="001255E9"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255E9" w:rsidRPr="00B1693F" w:rsidRDefault="001255E9" w:rsidP="0004101B">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55E9" w:rsidRPr="00B1693F" w:rsidRDefault="001255E9" w:rsidP="0004101B">
            <w:pPr>
              <w:widowControl w:val="0"/>
              <w:suppressAutoHyphens/>
              <w:autoSpaceDN w:val="0"/>
              <w:spacing w:line="276" w:lineRule="auto"/>
              <w:rPr>
                <w:rFonts w:eastAsia="SimSun"/>
                <w:b/>
                <w:kern w:val="3"/>
                <w:lang w:val="lv-LV" w:eastAsia="zh-CN" w:bidi="hi-IN"/>
              </w:rPr>
            </w:pPr>
            <w:r w:rsidRPr="00B1693F">
              <w:rPr>
                <w:rFonts w:eastAsia="SimSun"/>
                <w:b/>
                <w:kern w:val="3"/>
                <w:lang w:val="lv-LV" w:eastAsia="zh-CN" w:bidi="hi-IN"/>
              </w:rPr>
              <w:t>Eļļa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5E9" w:rsidRPr="00B1693F" w:rsidRDefault="001255E9" w:rsidP="0004101B">
            <w:pPr>
              <w:widowControl w:val="0"/>
              <w:suppressAutoHyphens/>
              <w:autoSpaceDN w:val="0"/>
              <w:spacing w:line="276" w:lineRule="auto"/>
              <w:rPr>
                <w:rFonts w:eastAsia="SimSun"/>
                <w:kern w:val="3"/>
                <w:lang w:val="lv-LV" w:eastAsia="zh-CN" w:bidi="hi-IN"/>
              </w:rPr>
            </w:pPr>
            <w:r w:rsidRPr="00B1693F">
              <w:rPr>
                <w:rFonts w:eastAsia="SimSun"/>
                <w:kern w:val="3"/>
                <w:lang w:val="lv-LV" w:eastAsia="zh-CN" w:bidi="hi-IN"/>
              </w:rPr>
              <w:t xml:space="preserve">Pārtikas, 1l pudelēs, rafinēta, rapša, saulespuķu u.c. cepšanai, salātiem, universāla, nav ražota no ģenētiski modificētām </w:t>
            </w:r>
            <w:r w:rsidRPr="00B1693F">
              <w:rPr>
                <w:rFonts w:eastAsia="SimSun"/>
                <w:kern w:val="3"/>
                <w:lang w:val="lv-LV" w:eastAsia="zh-CN" w:bidi="hi-IN"/>
              </w:rPr>
              <w:lastRenderedPageBreak/>
              <w:t>izejvielām („Risso” vai ekvivalents)</w:t>
            </w:r>
          </w:p>
        </w:tc>
        <w:tc>
          <w:tcPr>
            <w:tcW w:w="1080" w:type="dxa"/>
            <w:tcBorders>
              <w:top w:val="single" w:sz="4" w:space="0" w:color="000000"/>
              <w:left w:val="single" w:sz="4" w:space="0" w:color="000000"/>
              <w:bottom w:val="single" w:sz="4" w:space="0" w:color="000000"/>
              <w:right w:val="nil"/>
            </w:tcBorders>
          </w:tcPr>
          <w:p w:rsidR="001255E9" w:rsidRPr="00B1693F" w:rsidRDefault="001255E9" w:rsidP="0004101B">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lastRenderedPageBreak/>
              <w:t>l</w:t>
            </w:r>
          </w:p>
        </w:tc>
        <w:tc>
          <w:tcPr>
            <w:tcW w:w="1440" w:type="dxa"/>
            <w:tcBorders>
              <w:top w:val="single" w:sz="4" w:space="0" w:color="000000"/>
              <w:left w:val="single" w:sz="4" w:space="0" w:color="000000"/>
              <w:bottom w:val="single" w:sz="4" w:space="0" w:color="000000"/>
              <w:right w:val="single" w:sz="4" w:space="0" w:color="000000"/>
            </w:tcBorders>
          </w:tcPr>
          <w:p w:rsidR="001255E9" w:rsidRPr="00B1693F" w:rsidRDefault="00364E23"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1275</w:t>
            </w:r>
          </w:p>
        </w:tc>
        <w:tc>
          <w:tcPr>
            <w:tcW w:w="153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spacing w:line="276" w:lineRule="auto"/>
              <w:rPr>
                <w:rFonts w:ascii="Garamond" w:eastAsia="SimSun" w:hAnsi="Garamond" w:cs="Garamond"/>
                <w:kern w:val="3"/>
                <w:lang w:val="lv-LV" w:eastAsia="zh-CN" w:bidi="hi-IN"/>
              </w:rPr>
            </w:pPr>
          </w:p>
        </w:tc>
      </w:tr>
      <w:tr w:rsidR="001255E9" w:rsidRPr="00B1693F" w:rsidTr="0004101B">
        <w:tc>
          <w:tcPr>
            <w:tcW w:w="766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1255E9" w:rsidRPr="00B1693F" w:rsidRDefault="001255E9" w:rsidP="0004101B">
            <w:pPr>
              <w:suppressAutoHyphens/>
              <w:rPr>
                <w:rFonts w:eastAsia="SimSun"/>
                <w:b/>
                <w:kern w:val="3"/>
                <w:lang w:val="lv-LV" w:eastAsia="zh-CN" w:bidi="hi-IN"/>
              </w:rPr>
            </w:pPr>
            <w:r w:rsidRPr="00B1693F">
              <w:rPr>
                <w:rFonts w:eastAsia="SimSun"/>
                <w:b/>
                <w:kern w:val="3"/>
                <w:lang w:val="lv-LV" w:eastAsia="zh-CN" w:bidi="hi-IN"/>
              </w:rPr>
              <w:lastRenderedPageBreak/>
              <w:t>Graudu maluma produkti,</w:t>
            </w:r>
            <w:r w:rsidRPr="00B1693F">
              <w:rPr>
                <w:b/>
                <w:lang w:val="lv-LV" w:eastAsia="zh-CN"/>
              </w:rPr>
              <w:t xml:space="preserve"> kopējās prasības - </w:t>
            </w:r>
            <w:r w:rsidRPr="00B1693F">
              <w:rPr>
                <w:lang w:val="lv-LV" w:eastAsia="zh-CN"/>
              </w:rPr>
              <w:t>Augstākā labuma, smarža raksturīga attiecīgajam graudu pārstrādes produktam bez sasmakuma, pelējuma un citām blakus smaržām, garša raksturīga attiecīgajam graudu pārstrādes produktam bez blakus piegaršas, nedrīkst būt rūgta, skāba, kaitēkļu invāzija nav pieļaujama.</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1255E9" w:rsidRPr="00B1693F" w:rsidRDefault="001255E9" w:rsidP="0004101B">
            <w:pPr>
              <w:widowControl w:val="0"/>
              <w:suppressAutoHyphens/>
              <w:autoSpaceDN w:val="0"/>
              <w:spacing w:line="276" w:lineRule="auto"/>
              <w:rPr>
                <w:rFonts w:ascii="Garamond" w:eastAsia="SimSun" w:hAnsi="Garamond" w:cs="Garamond"/>
                <w:b/>
                <w:kern w:val="3"/>
                <w:lang w:val="lv-LV" w:eastAsia="zh-CN" w:bidi="hi-IN"/>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1255E9" w:rsidRPr="00B1693F" w:rsidRDefault="001255E9" w:rsidP="0004101B">
            <w:pPr>
              <w:widowControl w:val="0"/>
              <w:suppressAutoHyphens/>
              <w:autoSpaceDN w:val="0"/>
              <w:spacing w:line="276" w:lineRule="auto"/>
              <w:rPr>
                <w:rFonts w:ascii="Garamond" w:eastAsia="SimSun" w:hAnsi="Garamond" w:cs="Garamond"/>
                <w:b/>
                <w:kern w:val="3"/>
                <w:lang w:val="lv-LV" w:eastAsia="zh-CN"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1255E9" w:rsidRPr="00B1693F" w:rsidRDefault="001255E9" w:rsidP="0004101B">
            <w:pPr>
              <w:widowControl w:val="0"/>
              <w:suppressAutoHyphens/>
              <w:autoSpaceDN w:val="0"/>
              <w:spacing w:line="276" w:lineRule="auto"/>
              <w:rPr>
                <w:rFonts w:ascii="Garamond" w:eastAsia="SimSun" w:hAnsi="Garamond" w:cs="Garamond"/>
                <w:b/>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1255E9" w:rsidRPr="00B1693F" w:rsidRDefault="001255E9" w:rsidP="0004101B">
            <w:pPr>
              <w:widowControl w:val="0"/>
              <w:suppressAutoHyphens/>
              <w:autoSpaceDN w:val="0"/>
              <w:spacing w:line="276" w:lineRule="auto"/>
              <w:rPr>
                <w:rFonts w:ascii="Garamond" w:eastAsia="SimSun" w:hAnsi="Garamond" w:cs="Garamond"/>
                <w:b/>
                <w:kern w:val="3"/>
                <w:lang w:val="lv-LV" w:eastAsia="zh-CN" w:bidi="hi-IN"/>
              </w:rPr>
            </w:pPr>
          </w:p>
        </w:tc>
      </w:tr>
      <w:tr w:rsidR="001255E9"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255E9" w:rsidRPr="00B1693F" w:rsidRDefault="001255E9" w:rsidP="0004101B">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55E9" w:rsidRPr="00B1693F" w:rsidRDefault="001255E9" w:rsidP="0004101B">
            <w:pPr>
              <w:widowControl w:val="0"/>
              <w:suppressAutoHyphens/>
              <w:autoSpaceDN w:val="0"/>
              <w:rPr>
                <w:b/>
                <w:kern w:val="3"/>
                <w:lang w:val="lv-LV" w:eastAsia="zh-CN" w:bidi="hi-IN"/>
              </w:rPr>
            </w:pPr>
            <w:r w:rsidRPr="00B1693F">
              <w:rPr>
                <w:b/>
                <w:kern w:val="3"/>
                <w:lang w:val="lv-LV" w:eastAsia="zh-CN" w:bidi="hi-IN"/>
              </w:rPr>
              <w:t>Rīsi</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5E9" w:rsidRPr="00B1693F" w:rsidRDefault="001255E9" w:rsidP="0004101B">
            <w:pPr>
              <w:widowControl w:val="0"/>
              <w:suppressAutoHyphens/>
              <w:autoSpaceDN w:val="0"/>
              <w:rPr>
                <w:kern w:val="3"/>
                <w:lang w:val="lv-LV" w:eastAsia="zh-CN" w:bidi="hi-IN"/>
              </w:rPr>
            </w:pPr>
            <w:r w:rsidRPr="00B1693F">
              <w:rPr>
                <w:lang w:val="lv-LV" w:eastAsia="zh-CN"/>
              </w:rPr>
              <w:t>tīri, sijāti, bez piemaisījumiem, vienāda lieluma, veseli,</w:t>
            </w:r>
            <w:r w:rsidR="00364E23">
              <w:rPr>
                <w:lang w:val="lv-LV" w:eastAsia="zh-CN"/>
              </w:rPr>
              <w:t xml:space="preserve"> ar tvaiku apstrādāti,</w:t>
            </w:r>
            <w:r w:rsidRPr="00B1693F">
              <w:rPr>
                <w:lang w:val="lv-LV" w:eastAsia="zh-CN"/>
              </w:rPr>
              <w:t xml:space="preserve"> nenolobīto graudu saturs ne vairāk kā 0,5%, šķirne “Parboleit”, iepakojums: 1kg</w:t>
            </w:r>
            <w:r w:rsidRPr="00B1693F">
              <w:rPr>
                <w:kern w:val="3"/>
                <w:lang w:val="lv-LV" w:eastAsia="zh-CN" w:bidi="hi-IN"/>
              </w:rPr>
              <w:t xml:space="preserve"> , A/L vak. fas. („VALDO” vai ekvivalents)</w:t>
            </w:r>
          </w:p>
        </w:tc>
        <w:tc>
          <w:tcPr>
            <w:tcW w:w="1080" w:type="dxa"/>
            <w:tcBorders>
              <w:top w:val="single" w:sz="4" w:space="0" w:color="000000"/>
              <w:left w:val="single" w:sz="4" w:space="0" w:color="000000"/>
              <w:bottom w:val="single" w:sz="4" w:space="0" w:color="000000"/>
              <w:right w:val="nil"/>
            </w:tcBorders>
          </w:tcPr>
          <w:p w:rsidR="001255E9" w:rsidRPr="00B1693F" w:rsidRDefault="001255E9" w:rsidP="0004101B">
            <w:pPr>
              <w:widowControl w:val="0"/>
              <w:suppressAutoHyphens/>
              <w:autoSpaceDN w:val="0"/>
              <w:jc w:val="center"/>
              <w:rPr>
                <w:kern w:val="3"/>
                <w:lang w:val="lv-LV" w:eastAsia="zh-CN" w:bidi="hi-IN"/>
              </w:rPr>
            </w:pPr>
            <w:r w:rsidRPr="00B1693F">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1255E9" w:rsidRPr="00B1693F" w:rsidRDefault="00364E23" w:rsidP="0004101B">
            <w:pPr>
              <w:widowControl w:val="0"/>
              <w:suppressAutoHyphens/>
              <w:autoSpaceDN w:val="0"/>
              <w:jc w:val="center"/>
              <w:rPr>
                <w:kern w:val="3"/>
                <w:lang w:val="lv-LV" w:eastAsia="zh-CN" w:bidi="hi-IN"/>
              </w:rPr>
            </w:pPr>
            <w:r>
              <w:rPr>
                <w:kern w:val="3"/>
                <w:lang w:val="lv-LV" w:eastAsia="zh-CN" w:bidi="hi-IN"/>
              </w:rPr>
              <w:t>1050</w:t>
            </w:r>
          </w:p>
        </w:tc>
        <w:tc>
          <w:tcPr>
            <w:tcW w:w="153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r>
      <w:tr w:rsidR="001255E9"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255E9" w:rsidRPr="00B1693F" w:rsidRDefault="001255E9" w:rsidP="0004101B">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55E9" w:rsidRPr="00B1693F" w:rsidRDefault="001255E9" w:rsidP="0004101B">
            <w:pPr>
              <w:widowControl w:val="0"/>
              <w:suppressAutoHyphens/>
              <w:autoSpaceDN w:val="0"/>
              <w:rPr>
                <w:b/>
                <w:kern w:val="3"/>
                <w:lang w:val="lv-LV" w:eastAsia="zh-CN" w:bidi="hi-IN"/>
              </w:rPr>
            </w:pPr>
            <w:r w:rsidRPr="00B1693F">
              <w:rPr>
                <w:b/>
                <w:kern w:val="3"/>
                <w:lang w:val="lv-LV" w:eastAsia="zh-CN" w:bidi="hi-IN"/>
              </w:rPr>
              <w:t>Manna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55E9" w:rsidRPr="00B1693F" w:rsidRDefault="001255E9" w:rsidP="0004101B">
            <w:pPr>
              <w:widowControl w:val="0"/>
              <w:suppressAutoHyphens/>
              <w:autoSpaceDN w:val="0"/>
              <w:rPr>
                <w:kern w:val="3"/>
                <w:lang w:val="lv-LV" w:eastAsia="zh-CN" w:bidi="hi-IN"/>
              </w:rPr>
            </w:pPr>
            <w:r w:rsidRPr="00B1693F">
              <w:rPr>
                <w:lang w:val="lv-LV" w:eastAsia="zh-CN"/>
              </w:rPr>
              <w:t>no kviešu graudiem, krāsa balta vai iedzeltena, irdena, birstoša, sausa, mitrums ne vairāk kā 15.5 %, pelnu saturs ne vairāk kā 0.6%, iepakojums: 1kg</w:t>
            </w:r>
          </w:p>
        </w:tc>
        <w:tc>
          <w:tcPr>
            <w:tcW w:w="1080" w:type="dxa"/>
            <w:tcBorders>
              <w:top w:val="single" w:sz="4" w:space="0" w:color="000000"/>
              <w:left w:val="single" w:sz="4" w:space="0" w:color="000000"/>
              <w:bottom w:val="single" w:sz="4" w:space="0" w:color="000000"/>
              <w:right w:val="nil"/>
            </w:tcBorders>
          </w:tcPr>
          <w:p w:rsidR="001255E9" w:rsidRPr="00B1693F" w:rsidRDefault="001255E9" w:rsidP="0004101B">
            <w:pPr>
              <w:widowControl w:val="0"/>
              <w:suppressAutoHyphens/>
              <w:autoSpaceDN w:val="0"/>
              <w:jc w:val="center"/>
              <w:rPr>
                <w:kern w:val="3"/>
                <w:lang w:val="lv-LV" w:eastAsia="zh-CN" w:bidi="hi-IN"/>
              </w:rPr>
            </w:pPr>
            <w:r w:rsidRPr="00B1693F">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1255E9" w:rsidRPr="00B1693F" w:rsidRDefault="00364E23" w:rsidP="0004101B">
            <w:pPr>
              <w:widowControl w:val="0"/>
              <w:suppressAutoHyphens/>
              <w:autoSpaceDN w:val="0"/>
              <w:jc w:val="center"/>
              <w:rPr>
                <w:kern w:val="3"/>
                <w:lang w:val="lv-LV" w:eastAsia="zh-CN" w:bidi="hi-IN"/>
              </w:rPr>
            </w:pPr>
            <w:r>
              <w:rPr>
                <w:kern w:val="3"/>
                <w:lang w:val="lv-LV" w:eastAsia="zh-CN" w:bidi="hi-IN"/>
              </w:rPr>
              <w:t>236</w:t>
            </w:r>
          </w:p>
        </w:tc>
        <w:tc>
          <w:tcPr>
            <w:tcW w:w="153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r>
      <w:tr w:rsidR="00364E23"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364E23" w:rsidRPr="00B1693F" w:rsidRDefault="00364E23"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3</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64E23" w:rsidRPr="00B1693F" w:rsidRDefault="00364E23" w:rsidP="0004101B">
            <w:pPr>
              <w:widowControl w:val="0"/>
              <w:suppressAutoHyphens/>
              <w:autoSpaceDN w:val="0"/>
              <w:rPr>
                <w:b/>
                <w:kern w:val="3"/>
                <w:lang w:val="lv-LV" w:eastAsia="zh-CN" w:bidi="hi-IN"/>
              </w:rPr>
            </w:pPr>
            <w:r>
              <w:rPr>
                <w:b/>
                <w:kern w:val="3"/>
                <w:lang w:val="lv-LV" w:eastAsia="zh-CN" w:bidi="hi-IN"/>
              </w:rPr>
              <w:t>Prosa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4E23" w:rsidRPr="00B1693F" w:rsidRDefault="00364E23" w:rsidP="00F06D13">
            <w:pPr>
              <w:widowControl w:val="0"/>
              <w:suppressAutoHyphens/>
              <w:autoSpaceDN w:val="0"/>
              <w:rPr>
                <w:kern w:val="3"/>
                <w:lang w:val="lv-LV" w:eastAsia="zh-CN" w:bidi="hi-IN"/>
              </w:rPr>
            </w:pPr>
            <w:r w:rsidRPr="00B1693F">
              <w:rPr>
                <w:lang w:val="lv-LV" w:eastAsia="zh-CN"/>
              </w:rPr>
              <w:t xml:space="preserve">tīri, vienāda lieluma, veseli, sijāti, mitrums ne vairāk kā 14.0%, kvalitatīvā kodola saturs ne mazāks kā 99.2%, atkritumu piemaisījumi ne vairāk kā 0.4%, bojātie kodoli ne vairāk kā 0,3%, </w:t>
            </w:r>
            <w:r w:rsidRPr="00B1693F">
              <w:rPr>
                <w:kern w:val="3"/>
                <w:lang w:val="lv-LV" w:eastAsia="zh-CN" w:bidi="hi-IN"/>
              </w:rPr>
              <w:t>fasēti 1,0 kg vak.</w:t>
            </w:r>
          </w:p>
        </w:tc>
        <w:tc>
          <w:tcPr>
            <w:tcW w:w="1080" w:type="dxa"/>
            <w:tcBorders>
              <w:top w:val="single" w:sz="4" w:space="0" w:color="000000"/>
              <w:left w:val="single" w:sz="4" w:space="0" w:color="000000"/>
              <w:bottom w:val="single" w:sz="4" w:space="0" w:color="000000"/>
              <w:right w:val="nil"/>
            </w:tcBorders>
          </w:tcPr>
          <w:p w:rsidR="00364E23" w:rsidRPr="00B1693F" w:rsidRDefault="00364E23" w:rsidP="0004101B">
            <w:pPr>
              <w:widowControl w:val="0"/>
              <w:suppressAutoHyphens/>
              <w:autoSpaceDN w:val="0"/>
              <w:jc w:val="center"/>
              <w:rPr>
                <w:kern w:val="3"/>
                <w:lang w:val="lv-LV" w:eastAsia="zh-CN" w:bidi="hi-IN"/>
              </w:rPr>
            </w:pPr>
            <w:r>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364E23" w:rsidRDefault="00364E23" w:rsidP="0004101B">
            <w:pPr>
              <w:widowControl w:val="0"/>
              <w:suppressAutoHyphens/>
              <w:autoSpaceDN w:val="0"/>
              <w:jc w:val="center"/>
              <w:rPr>
                <w:kern w:val="3"/>
                <w:lang w:val="lv-LV" w:eastAsia="zh-CN" w:bidi="hi-IN"/>
              </w:rPr>
            </w:pPr>
            <w:r>
              <w:rPr>
                <w:kern w:val="3"/>
                <w:lang w:val="lv-LV" w:eastAsia="zh-CN" w:bidi="hi-IN"/>
              </w:rPr>
              <w:t>30</w:t>
            </w:r>
          </w:p>
        </w:tc>
        <w:tc>
          <w:tcPr>
            <w:tcW w:w="1530" w:type="dxa"/>
            <w:tcBorders>
              <w:top w:val="single" w:sz="4" w:space="0" w:color="000000"/>
              <w:left w:val="single" w:sz="4" w:space="0" w:color="000000"/>
              <w:bottom w:val="single" w:sz="4" w:space="0" w:color="000000"/>
              <w:right w:val="single" w:sz="4" w:space="0" w:color="000000"/>
            </w:tcBorders>
          </w:tcPr>
          <w:p w:rsidR="00364E23" w:rsidRPr="00B1693F" w:rsidRDefault="00364E23"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64E23" w:rsidRPr="00B1693F" w:rsidRDefault="00364E23" w:rsidP="0004101B">
            <w:pPr>
              <w:widowControl w:val="0"/>
              <w:suppressAutoHyphens/>
              <w:autoSpaceDN w:val="0"/>
              <w:rPr>
                <w:rFonts w:ascii="Garamond" w:hAnsi="Garamond"/>
                <w:kern w:val="3"/>
                <w:lang w:val="lv-LV" w:eastAsia="zh-CN" w:bidi="hi-IN"/>
              </w:rPr>
            </w:pPr>
          </w:p>
        </w:tc>
      </w:tr>
      <w:tr w:rsidR="001255E9"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255E9" w:rsidRPr="00B1693F" w:rsidRDefault="00364E23"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4</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55E9" w:rsidRPr="00B1693F" w:rsidRDefault="001255E9" w:rsidP="0004101B">
            <w:pPr>
              <w:widowControl w:val="0"/>
              <w:suppressAutoHyphens/>
              <w:autoSpaceDN w:val="0"/>
              <w:rPr>
                <w:b/>
                <w:kern w:val="3"/>
                <w:lang w:val="lv-LV" w:eastAsia="zh-CN" w:bidi="hi-IN"/>
              </w:rPr>
            </w:pPr>
            <w:r w:rsidRPr="00B1693F">
              <w:rPr>
                <w:b/>
                <w:kern w:val="3"/>
                <w:lang w:val="lv-LV" w:eastAsia="zh-CN" w:bidi="hi-IN"/>
              </w:rPr>
              <w:t>Grūbas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55E9" w:rsidRPr="00B1693F" w:rsidRDefault="001255E9" w:rsidP="0004101B">
            <w:pPr>
              <w:widowControl w:val="0"/>
              <w:suppressAutoHyphens/>
              <w:autoSpaceDN w:val="0"/>
              <w:rPr>
                <w:kern w:val="3"/>
                <w:lang w:val="lv-LV" w:eastAsia="zh-CN" w:bidi="hi-IN"/>
              </w:rPr>
            </w:pPr>
            <w:r w:rsidRPr="00B1693F">
              <w:rPr>
                <w:lang w:val="lv-LV" w:eastAsia="zh-CN"/>
              </w:rPr>
              <w:t>no veseliem graudiem, krāsa raksturīga attiecīgās krāsas graudu putraimiem, birstoši, veselo kodoliņu saturs ne mazāk kā 99,5%, vienāda lieluma, mitrums ne vairāk kā 14%, atkritumu piemaisījumi ne vairāk kā 0.3%, miltiņu saturs ne vairāk kā 0.2%, iepakojums: 1kg</w:t>
            </w:r>
          </w:p>
        </w:tc>
        <w:tc>
          <w:tcPr>
            <w:tcW w:w="1080" w:type="dxa"/>
            <w:tcBorders>
              <w:top w:val="single" w:sz="4" w:space="0" w:color="000000"/>
              <w:left w:val="single" w:sz="4" w:space="0" w:color="000000"/>
              <w:bottom w:val="single" w:sz="4" w:space="0" w:color="000000"/>
              <w:right w:val="nil"/>
            </w:tcBorders>
          </w:tcPr>
          <w:p w:rsidR="001255E9" w:rsidRPr="00B1693F" w:rsidRDefault="001255E9" w:rsidP="0004101B">
            <w:pPr>
              <w:widowControl w:val="0"/>
              <w:suppressAutoHyphens/>
              <w:autoSpaceDN w:val="0"/>
              <w:jc w:val="center"/>
              <w:rPr>
                <w:kern w:val="3"/>
                <w:lang w:val="lv-LV" w:eastAsia="zh-CN" w:bidi="hi-IN"/>
              </w:rPr>
            </w:pPr>
            <w:r w:rsidRPr="00B1693F">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1255E9" w:rsidRPr="00B1693F" w:rsidRDefault="00364E23" w:rsidP="0004101B">
            <w:pPr>
              <w:widowControl w:val="0"/>
              <w:suppressAutoHyphens/>
              <w:autoSpaceDN w:val="0"/>
              <w:jc w:val="center"/>
              <w:rPr>
                <w:kern w:val="3"/>
                <w:lang w:val="lv-LV" w:eastAsia="zh-CN" w:bidi="hi-IN"/>
              </w:rPr>
            </w:pPr>
            <w:r>
              <w:rPr>
                <w:kern w:val="3"/>
                <w:lang w:val="lv-LV" w:eastAsia="zh-CN" w:bidi="hi-IN"/>
              </w:rPr>
              <w:t>49</w:t>
            </w:r>
          </w:p>
        </w:tc>
        <w:tc>
          <w:tcPr>
            <w:tcW w:w="153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r>
      <w:tr w:rsidR="00364E23"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364E23" w:rsidRDefault="00364E23"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5</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64E23" w:rsidRPr="00B1693F" w:rsidRDefault="00364E23" w:rsidP="0004101B">
            <w:pPr>
              <w:widowControl w:val="0"/>
              <w:suppressAutoHyphens/>
              <w:autoSpaceDN w:val="0"/>
              <w:rPr>
                <w:b/>
                <w:kern w:val="3"/>
                <w:lang w:val="lv-LV" w:eastAsia="zh-CN" w:bidi="hi-IN"/>
              </w:rPr>
            </w:pPr>
            <w:r>
              <w:rPr>
                <w:b/>
                <w:kern w:val="3"/>
                <w:lang w:val="lv-LV" w:eastAsia="zh-CN" w:bidi="hi-IN"/>
              </w:rPr>
              <w:t>Miežu putraimi</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4E23" w:rsidRPr="00B1693F" w:rsidRDefault="00364E23" w:rsidP="00F06D13">
            <w:pPr>
              <w:widowControl w:val="0"/>
              <w:suppressAutoHyphens/>
              <w:autoSpaceDN w:val="0"/>
              <w:rPr>
                <w:kern w:val="3"/>
                <w:lang w:val="lv-LV" w:eastAsia="zh-CN" w:bidi="hi-IN"/>
              </w:rPr>
            </w:pPr>
            <w:r>
              <w:rPr>
                <w:lang w:val="lv-LV" w:eastAsia="zh-CN"/>
              </w:rPr>
              <w:t>no miežu</w:t>
            </w:r>
            <w:r w:rsidRPr="00B1693F">
              <w:rPr>
                <w:lang w:val="lv-LV" w:eastAsia="zh-CN"/>
              </w:rPr>
              <w:t xml:space="preserve"> graudiem, krāsa balta vai iedzeltena, irdena, birstoša, sausa, mitrums ne vairāk kā 15.5 %, pelnu saturs ne vairāk kā 0.6%, iepakojums: 1kg</w:t>
            </w:r>
          </w:p>
        </w:tc>
        <w:tc>
          <w:tcPr>
            <w:tcW w:w="1080" w:type="dxa"/>
            <w:tcBorders>
              <w:top w:val="single" w:sz="4" w:space="0" w:color="000000"/>
              <w:left w:val="single" w:sz="4" w:space="0" w:color="000000"/>
              <w:bottom w:val="single" w:sz="4" w:space="0" w:color="000000"/>
              <w:right w:val="nil"/>
            </w:tcBorders>
          </w:tcPr>
          <w:p w:rsidR="00364E23" w:rsidRPr="00B1693F" w:rsidRDefault="00364E23" w:rsidP="0004101B">
            <w:pPr>
              <w:widowControl w:val="0"/>
              <w:suppressAutoHyphens/>
              <w:autoSpaceDN w:val="0"/>
              <w:jc w:val="center"/>
              <w:rPr>
                <w:kern w:val="3"/>
                <w:lang w:val="lv-LV" w:eastAsia="zh-CN" w:bidi="hi-IN"/>
              </w:rPr>
            </w:pPr>
            <w:r>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364E23" w:rsidRDefault="00364E23" w:rsidP="0004101B">
            <w:pPr>
              <w:widowControl w:val="0"/>
              <w:suppressAutoHyphens/>
              <w:autoSpaceDN w:val="0"/>
              <w:jc w:val="center"/>
              <w:rPr>
                <w:kern w:val="3"/>
                <w:lang w:val="lv-LV" w:eastAsia="zh-CN" w:bidi="hi-IN"/>
              </w:rPr>
            </w:pPr>
            <w:r>
              <w:rPr>
                <w:kern w:val="3"/>
                <w:lang w:val="lv-LV" w:eastAsia="zh-CN" w:bidi="hi-IN"/>
              </w:rPr>
              <w:t>240</w:t>
            </w:r>
          </w:p>
        </w:tc>
        <w:tc>
          <w:tcPr>
            <w:tcW w:w="1530" w:type="dxa"/>
            <w:tcBorders>
              <w:top w:val="single" w:sz="4" w:space="0" w:color="000000"/>
              <w:left w:val="single" w:sz="4" w:space="0" w:color="000000"/>
              <w:bottom w:val="single" w:sz="4" w:space="0" w:color="000000"/>
              <w:right w:val="single" w:sz="4" w:space="0" w:color="000000"/>
            </w:tcBorders>
          </w:tcPr>
          <w:p w:rsidR="00364E23" w:rsidRPr="00B1693F" w:rsidRDefault="00364E23"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64E23" w:rsidRPr="00B1693F" w:rsidRDefault="00364E23" w:rsidP="0004101B">
            <w:pPr>
              <w:widowControl w:val="0"/>
              <w:suppressAutoHyphens/>
              <w:autoSpaceDN w:val="0"/>
              <w:rPr>
                <w:rFonts w:ascii="Garamond" w:hAnsi="Garamond"/>
                <w:kern w:val="3"/>
                <w:lang w:val="lv-LV" w:eastAsia="zh-CN" w:bidi="hi-IN"/>
              </w:rPr>
            </w:pPr>
          </w:p>
        </w:tc>
      </w:tr>
      <w:tr w:rsidR="001255E9"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255E9" w:rsidRPr="00B1693F" w:rsidRDefault="00364E23"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6</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55E9" w:rsidRPr="00B1693F" w:rsidRDefault="001255E9" w:rsidP="0004101B">
            <w:pPr>
              <w:widowControl w:val="0"/>
              <w:suppressAutoHyphens/>
              <w:autoSpaceDN w:val="0"/>
              <w:rPr>
                <w:b/>
                <w:kern w:val="3"/>
                <w:lang w:val="lv-LV" w:eastAsia="zh-CN" w:bidi="hi-IN"/>
              </w:rPr>
            </w:pPr>
            <w:r w:rsidRPr="00B1693F">
              <w:rPr>
                <w:b/>
                <w:kern w:val="3"/>
                <w:lang w:val="lv-LV" w:eastAsia="zh-CN" w:bidi="hi-IN"/>
              </w:rPr>
              <w:t>Auzu pārslas</w:t>
            </w:r>
            <w:r>
              <w:rPr>
                <w:b/>
                <w:kern w:val="3"/>
                <w:lang w:val="lv-LV" w:eastAsia="zh-CN" w:bidi="hi-IN"/>
              </w:rPr>
              <w:t xml:space="preserve"> ātri vārāmas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55E9" w:rsidRPr="00B1693F" w:rsidRDefault="001255E9" w:rsidP="0004101B">
            <w:pPr>
              <w:widowControl w:val="0"/>
              <w:suppressAutoHyphens/>
              <w:autoSpaceDN w:val="0"/>
              <w:rPr>
                <w:kern w:val="3"/>
                <w:lang w:val="lv-LV" w:eastAsia="zh-CN" w:bidi="hi-IN"/>
              </w:rPr>
            </w:pPr>
            <w:r w:rsidRPr="00B1693F">
              <w:rPr>
                <w:lang w:val="lv-LV" w:eastAsia="zh-CN"/>
              </w:rPr>
              <w:t>krāsa raksturīga attiecīgās krāsas graudu pārslām, mitrums ne vairāk kā 13%, nenolobīto pārslu saturs ne vairāk kā 0,5%, gružu piemaisījums (ietverot sēnalas) n</w:t>
            </w:r>
            <w:r>
              <w:rPr>
                <w:lang w:val="lv-LV" w:eastAsia="zh-CN"/>
              </w:rPr>
              <w:t>e vairāk kā 0,35%, iepakojums: 0,5</w:t>
            </w:r>
            <w:r w:rsidRPr="00B1693F">
              <w:rPr>
                <w:lang w:val="lv-LV" w:eastAsia="zh-CN"/>
              </w:rPr>
              <w:t>kg</w:t>
            </w:r>
          </w:p>
        </w:tc>
        <w:tc>
          <w:tcPr>
            <w:tcW w:w="1080" w:type="dxa"/>
            <w:tcBorders>
              <w:top w:val="single" w:sz="4" w:space="0" w:color="000000"/>
              <w:left w:val="single" w:sz="4" w:space="0" w:color="000000"/>
              <w:bottom w:val="single" w:sz="4" w:space="0" w:color="000000"/>
              <w:right w:val="nil"/>
            </w:tcBorders>
          </w:tcPr>
          <w:p w:rsidR="001255E9" w:rsidRPr="00B1693F" w:rsidRDefault="001255E9" w:rsidP="0004101B">
            <w:pPr>
              <w:widowControl w:val="0"/>
              <w:suppressAutoHyphens/>
              <w:autoSpaceDN w:val="0"/>
              <w:jc w:val="center"/>
              <w:rPr>
                <w:kern w:val="3"/>
                <w:lang w:val="lv-LV" w:eastAsia="zh-CN" w:bidi="hi-IN"/>
              </w:rPr>
            </w:pPr>
            <w:r w:rsidRPr="00B1693F">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1255E9" w:rsidRPr="00B1693F" w:rsidRDefault="00364E23" w:rsidP="0004101B">
            <w:pPr>
              <w:widowControl w:val="0"/>
              <w:suppressAutoHyphens/>
              <w:autoSpaceDN w:val="0"/>
              <w:jc w:val="center"/>
              <w:rPr>
                <w:kern w:val="3"/>
                <w:lang w:val="lv-LV" w:eastAsia="zh-CN" w:bidi="hi-IN"/>
              </w:rPr>
            </w:pPr>
            <w:r>
              <w:rPr>
                <w:kern w:val="3"/>
                <w:lang w:val="lv-LV" w:eastAsia="zh-CN" w:bidi="hi-IN"/>
              </w:rPr>
              <w:t>100</w:t>
            </w:r>
          </w:p>
        </w:tc>
        <w:tc>
          <w:tcPr>
            <w:tcW w:w="153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r>
      <w:tr w:rsidR="001255E9"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255E9" w:rsidRPr="00B1693F" w:rsidRDefault="00364E23"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lastRenderedPageBreak/>
              <w:t>7</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55E9" w:rsidRPr="00B1693F" w:rsidRDefault="001255E9" w:rsidP="0004101B">
            <w:pPr>
              <w:widowControl w:val="0"/>
              <w:suppressAutoHyphens/>
              <w:autoSpaceDN w:val="0"/>
              <w:rPr>
                <w:b/>
                <w:kern w:val="3"/>
                <w:lang w:val="lv-LV" w:eastAsia="zh-CN" w:bidi="hi-IN"/>
              </w:rPr>
            </w:pPr>
            <w:r w:rsidRPr="00B1693F">
              <w:rPr>
                <w:b/>
                <w:kern w:val="3"/>
                <w:lang w:val="lv-LV" w:eastAsia="zh-CN" w:bidi="hi-IN"/>
              </w:rPr>
              <w:t>Griķi</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55E9" w:rsidRPr="00B1693F" w:rsidRDefault="001255E9" w:rsidP="0004101B">
            <w:pPr>
              <w:widowControl w:val="0"/>
              <w:suppressAutoHyphens/>
              <w:autoSpaceDN w:val="0"/>
              <w:rPr>
                <w:kern w:val="3"/>
                <w:lang w:val="lv-LV" w:eastAsia="zh-CN" w:bidi="hi-IN"/>
              </w:rPr>
            </w:pPr>
            <w:r w:rsidRPr="00B1693F">
              <w:rPr>
                <w:lang w:val="lv-LV" w:eastAsia="zh-CN"/>
              </w:rPr>
              <w:t xml:space="preserve">tīri, vienāda lieluma, veseli, sijāti, mitrums ne vairāk kā 14.0%, kvalitatīvā kodola saturs ne mazāks kā 99.2%, atkritumu piemaisījumi ne vairāk kā 0.4%, bojātie kodoli ne vairāk kā 0,3%, </w:t>
            </w:r>
            <w:r w:rsidRPr="00B1693F">
              <w:rPr>
                <w:kern w:val="3"/>
                <w:lang w:val="lv-LV" w:eastAsia="zh-CN" w:bidi="hi-IN"/>
              </w:rPr>
              <w:t>fasēti 1,0 kg vak.</w:t>
            </w:r>
          </w:p>
        </w:tc>
        <w:tc>
          <w:tcPr>
            <w:tcW w:w="1080" w:type="dxa"/>
            <w:tcBorders>
              <w:top w:val="single" w:sz="4" w:space="0" w:color="000000"/>
              <w:left w:val="single" w:sz="4" w:space="0" w:color="000000"/>
              <w:bottom w:val="single" w:sz="4" w:space="0" w:color="000000"/>
              <w:right w:val="nil"/>
            </w:tcBorders>
          </w:tcPr>
          <w:p w:rsidR="001255E9" w:rsidRPr="00B1693F" w:rsidRDefault="001255E9" w:rsidP="0004101B">
            <w:pPr>
              <w:widowControl w:val="0"/>
              <w:suppressAutoHyphens/>
              <w:autoSpaceDN w:val="0"/>
              <w:jc w:val="center"/>
              <w:rPr>
                <w:kern w:val="3"/>
                <w:lang w:val="lv-LV" w:eastAsia="zh-CN" w:bidi="hi-IN"/>
              </w:rPr>
            </w:pPr>
            <w:r w:rsidRPr="00B1693F">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1255E9" w:rsidRPr="00B1693F" w:rsidRDefault="00364E23" w:rsidP="0004101B">
            <w:pPr>
              <w:widowControl w:val="0"/>
              <w:suppressAutoHyphens/>
              <w:autoSpaceDN w:val="0"/>
              <w:jc w:val="center"/>
              <w:rPr>
                <w:kern w:val="3"/>
                <w:lang w:val="lv-LV" w:eastAsia="zh-CN" w:bidi="hi-IN"/>
              </w:rPr>
            </w:pPr>
            <w:r>
              <w:rPr>
                <w:kern w:val="3"/>
                <w:lang w:val="lv-LV" w:eastAsia="zh-CN" w:bidi="hi-IN"/>
              </w:rPr>
              <w:t>960</w:t>
            </w:r>
          </w:p>
        </w:tc>
        <w:tc>
          <w:tcPr>
            <w:tcW w:w="153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r>
      <w:tr w:rsidR="00364E23"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364E23" w:rsidRPr="00B1693F" w:rsidRDefault="00364E23"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8</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64E23" w:rsidRPr="00B1693F" w:rsidRDefault="00364E23" w:rsidP="00F06D13">
            <w:pPr>
              <w:widowControl w:val="0"/>
              <w:suppressAutoHyphens/>
              <w:autoSpaceDN w:val="0"/>
              <w:rPr>
                <w:b/>
                <w:kern w:val="3"/>
                <w:lang w:val="lv-LV" w:eastAsia="zh-CN" w:bidi="hi-IN"/>
              </w:rPr>
            </w:pPr>
            <w:r w:rsidRPr="00B1693F">
              <w:rPr>
                <w:b/>
                <w:kern w:val="3"/>
                <w:lang w:val="lv-LV" w:eastAsia="zh-CN" w:bidi="hi-IN"/>
              </w:rPr>
              <w:t>Auzu pārslas</w:t>
            </w:r>
            <w:r>
              <w:rPr>
                <w:b/>
                <w:kern w:val="3"/>
                <w:lang w:val="lv-LV" w:eastAsia="zh-CN" w:bidi="hi-IN"/>
              </w:rPr>
              <w:t xml:space="preserve"> pilngraudu</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4E23" w:rsidRPr="00B1693F" w:rsidRDefault="00364E23" w:rsidP="00F06D13">
            <w:pPr>
              <w:widowControl w:val="0"/>
              <w:suppressAutoHyphens/>
              <w:autoSpaceDN w:val="0"/>
              <w:rPr>
                <w:kern w:val="3"/>
                <w:lang w:val="lv-LV" w:eastAsia="zh-CN" w:bidi="hi-IN"/>
              </w:rPr>
            </w:pPr>
            <w:r w:rsidRPr="00B1693F">
              <w:rPr>
                <w:lang w:val="lv-LV" w:eastAsia="zh-CN"/>
              </w:rPr>
              <w:t>krāsa raksturīga attiecīgās krāsas graudu pārslām, mitrums ne vairāk kā 13%, nenolobīto pārslu saturs ne vairāk kā 0,5%, gružu piemaisījums (ietverot sēnalas) n</w:t>
            </w:r>
            <w:r>
              <w:rPr>
                <w:lang w:val="lv-LV" w:eastAsia="zh-CN"/>
              </w:rPr>
              <w:t>e vairāk kā 0,35%, iepakojums: 0,5</w:t>
            </w:r>
            <w:r w:rsidRPr="00B1693F">
              <w:rPr>
                <w:lang w:val="lv-LV" w:eastAsia="zh-CN"/>
              </w:rPr>
              <w:t>kg</w:t>
            </w:r>
          </w:p>
        </w:tc>
        <w:tc>
          <w:tcPr>
            <w:tcW w:w="1080" w:type="dxa"/>
            <w:tcBorders>
              <w:top w:val="single" w:sz="4" w:space="0" w:color="000000"/>
              <w:left w:val="single" w:sz="4" w:space="0" w:color="000000"/>
              <w:bottom w:val="single" w:sz="4" w:space="0" w:color="000000"/>
              <w:right w:val="nil"/>
            </w:tcBorders>
          </w:tcPr>
          <w:p w:rsidR="00364E23" w:rsidRPr="00B1693F" w:rsidRDefault="00364E23" w:rsidP="0004101B">
            <w:pPr>
              <w:widowControl w:val="0"/>
              <w:suppressAutoHyphens/>
              <w:autoSpaceDN w:val="0"/>
              <w:jc w:val="center"/>
              <w:rPr>
                <w:kern w:val="3"/>
                <w:lang w:val="lv-LV" w:eastAsia="zh-CN" w:bidi="hi-IN"/>
              </w:rPr>
            </w:pPr>
            <w:r>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364E23" w:rsidRPr="00B1693F" w:rsidRDefault="00364E23" w:rsidP="0004101B">
            <w:pPr>
              <w:widowControl w:val="0"/>
              <w:suppressAutoHyphens/>
              <w:autoSpaceDN w:val="0"/>
              <w:jc w:val="center"/>
              <w:rPr>
                <w:kern w:val="3"/>
                <w:lang w:val="lv-LV" w:eastAsia="zh-CN" w:bidi="hi-IN"/>
              </w:rPr>
            </w:pPr>
            <w:r>
              <w:rPr>
                <w:kern w:val="3"/>
                <w:lang w:val="lv-LV" w:eastAsia="zh-CN" w:bidi="hi-IN"/>
              </w:rPr>
              <w:t>60</w:t>
            </w:r>
          </w:p>
        </w:tc>
        <w:tc>
          <w:tcPr>
            <w:tcW w:w="1530" w:type="dxa"/>
            <w:tcBorders>
              <w:top w:val="single" w:sz="4" w:space="0" w:color="000000"/>
              <w:left w:val="single" w:sz="4" w:space="0" w:color="000000"/>
              <w:bottom w:val="single" w:sz="4" w:space="0" w:color="000000"/>
              <w:right w:val="single" w:sz="4" w:space="0" w:color="000000"/>
            </w:tcBorders>
          </w:tcPr>
          <w:p w:rsidR="00364E23" w:rsidRPr="00B1693F" w:rsidRDefault="00364E23"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64E23" w:rsidRPr="00B1693F" w:rsidRDefault="00364E23" w:rsidP="0004101B">
            <w:pPr>
              <w:widowControl w:val="0"/>
              <w:suppressAutoHyphens/>
              <w:autoSpaceDN w:val="0"/>
              <w:rPr>
                <w:rFonts w:ascii="Garamond" w:hAnsi="Garamond"/>
                <w:kern w:val="3"/>
                <w:lang w:val="lv-LV" w:eastAsia="zh-CN" w:bidi="hi-IN"/>
              </w:rPr>
            </w:pPr>
          </w:p>
        </w:tc>
      </w:tr>
      <w:tr w:rsidR="00364E23"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364E23" w:rsidRDefault="00364E23"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9</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64E23" w:rsidRPr="00B1693F" w:rsidRDefault="00364E23" w:rsidP="00F06D13">
            <w:pPr>
              <w:widowControl w:val="0"/>
              <w:suppressAutoHyphens/>
              <w:autoSpaceDN w:val="0"/>
              <w:rPr>
                <w:b/>
                <w:kern w:val="3"/>
                <w:lang w:val="lv-LV" w:eastAsia="zh-CN" w:bidi="hi-IN"/>
              </w:rPr>
            </w:pPr>
            <w:r>
              <w:rPr>
                <w:b/>
                <w:kern w:val="3"/>
                <w:lang w:val="lv-LV" w:eastAsia="zh-CN" w:bidi="hi-IN"/>
              </w:rPr>
              <w:t>Četru graudu pārslas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4E23" w:rsidRPr="00B1693F" w:rsidRDefault="00364E23" w:rsidP="00F06D13">
            <w:pPr>
              <w:widowControl w:val="0"/>
              <w:suppressAutoHyphens/>
              <w:autoSpaceDN w:val="0"/>
              <w:rPr>
                <w:kern w:val="3"/>
                <w:lang w:val="lv-LV" w:eastAsia="zh-CN" w:bidi="hi-IN"/>
              </w:rPr>
            </w:pPr>
            <w:r w:rsidRPr="00B1693F">
              <w:rPr>
                <w:lang w:val="lv-LV" w:eastAsia="zh-CN"/>
              </w:rPr>
              <w:t>krāsa raksturīga attiecīgās krāsas graudu pārslām, mitrums ne vairāk kā 13%, nenolobīto pārslu saturs ne vairāk kā 0,5%, gružu piemaisījums (ietverot sēnalas) n</w:t>
            </w:r>
            <w:r>
              <w:rPr>
                <w:lang w:val="lv-LV" w:eastAsia="zh-CN"/>
              </w:rPr>
              <w:t>e vairāk kā 0,35%, iepakojums: 0,5</w:t>
            </w:r>
            <w:r w:rsidRPr="00B1693F">
              <w:rPr>
                <w:lang w:val="lv-LV" w:eastAsia="zh-CN"/>
              </w:rPr>
              <w:t>kg</w:t>
            </w:r>
          </w:p>
        </w:tc>
        <w:tc>
          <w:tcPr>
            <w:tcW w:w="1080" w:type="dxa"/>
            <w:tcBorders>
              <w:top w:val="single" w:sz="4" w:space="0" w:color="000000"/>
              <w:left w:val="single" w:sz="4" w:space="0" w:color="000000"/>
              <w:bottom w:val="single" w:sz="4" w:space="0" w:color="000000"/>
              <w:right w:val="nil"/>
            </w:tcBorders>
          </w:tcPr>
          <w:p w:rsidR="00364E23" w:rsidRDefault="00364E23" w:rsidP="0004101B">
            <w:pPr>
              <w:widowControl w:val="0"/>
              <w:suppressAutoHyphens/>
              <w:autoSpaceDN w:val="0"/>
              <w:jc w:val="center"/>
              <w:rPr>
                <w:kern w:val="3"/>
                <w:lang w:val="lv-LV" w:eastAsia="zh-CN" w:bidi="hi-IN"/>
              </w:rPr>
            </w:pPr>
            <w:r>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364E23" w:rsidRDefault="00364E23" w:rsidP="0004101B">
            <w:pPr>
              <w:widowControl w:val="0"/>
              <w:suppressAutoHyphens/>
              <w:autoSpaceDN w:val="0"/>
              <w:jc w:val="center"/>
              <w:rPr>
                <w:kern w:val="3"/>
                <w:lang w:val="lv-LV" w:eastAsia="zh-CN" w:bidi="hi-IN"/>
              </w:rPr>
            </w:pPr>
            <w:r>
              <w:rPr>
                <w:kern w:val="3"/>
                <w:lang w:val="lv-LV" w:eastAsia="zh-CN" w:bidi="hi-IN"/>
              </w:rPr>
              <w:t>20</w:t>
            </w:r>
          </w:p>
        </w:tc>
        <w:tc>
          <w:tcPr>
            <w:tcW w:w="1530" w:type="dxa"/>
            <w:tcBorders>
              <w:top w:val="single" w:sz="4" w:space="0" w:color="000000"/>
              <w:left w:val="single" w:sz="4" w:space="0" w:color="000000"/>
              <w:bottom w:val="single" w:sz="4" w:space="0" w:color="000000"/>
              <w:right w:val="single" w:sz="4" w:space="0" w:color="000000"/>
            </w:tcBorders>
          </w:tcPr>
          <w:p w:rsidR="00364E23" w:rsidRPr="00B1693F" w:rsidRDefault="00364E23"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64E23" w:rsidRPr="00B1693F" w:rsidRDefault="00364E23" w:rsidP="0004101B">
            <w:pPr>
              <w:widowControl w:val="0"/>
              <w:suppressAutoHyphens/>
              <w:autoSpaceDN w:val="0"/>
              <w:rPr>
                <w:rFonts w:ascii="Garamond" w:hAnsi="Garamond"/>
                <w:kern w:val="3"/>
                <w:lang w:val="lv-LV" w:eastAsia="zh-CN" w:bidi="hi-IN"/>
              </w:rPr>
            </w:pPr>
          </w:p>
        </w:tc>
      </w:tr>
      <w:tr w:rsidR="00364E23"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364E23" w:rsidRDefault="00364E23"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10</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64E23" w:rsidRDefault="00364E23" w:rsidP="00F06D13">
            <w:pPr>
              <w:widowControl w:val="0"/>
              <w:suppressAutoHyphens/>
              <w:autoSpaceDN w:val="0"/>
              <w:rPr>
                <w:b/>
                <w:kern w:val="3"/>
                <w:lang w:val="lv-LV" w:eastAsia="zh-CN" w:bidi="hi-IN"/>
              </w:rPr>
            </w:pPr>
            <w:r>
              <w:rPr>
                <w:b/>
                <w:kern w:val="3"/>
                <w:lang w:val="lv-LV" w:eastAsia="zh-CN" w:bidi="hi-IN"/>
              </w:rPr>
              <w:t>Piecu graudu pārslas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4E23" w:rsidRPr="00B1693F" w:rsidRDefault="00364E23" w:rsidP="00F06D13">
            <w:pPr>
              <w:widowControl w:val="0"/>
              <w:suppressAutoHyphens/>
              <w:autoSpaceDN w:val="0"/>
              <w:rPr>
                <w:kern w:val="3"/>
                <w:lang w:val="lv-LV" w:eastAsia="zh-CN" w:bidi="hi-IN"/>
              </w:rPr>
            </w:pPr>
            <w:r w:rsidRPr="00B1693F">
              <w:rPr>
                <w:lang w:val="lv-LV" w:eastAsia="zh-CN"/>
              </w:rPr>
              <w:t>krāsa raksturīga attiecīgās krāsas graudu pārslām, mitrums ne vairāk kā 13%, nenolobīto pārslu saturs ne vairāk kā 0,5%, gružu piemaisījums (ietverot sēnalas) n</w:t>
            </w:r>
            <w:r>
              <w:rPr>
                <w:lang w:val="lv-LV" w:eastAsia="zh-CN"/>
              </w:rPr>
              <w:t>e vairāk kā 0,35%, iepakojums: 0,5</w:t>
            </w:r>
            <w:r w:rsidRPr="00B1693F">
              <w:rPr>
                <w:lang w:val="lv-LV" w:eastAsia="zh-CN"/>
              </w:rPr>
              <w:t>kg</w:t>
            </w:r>
          </w:p>
        </w:tc>
        <w:tc>
          <w:tcPr>
            <w:tcW w:w="1080" w:type="dxa"/>
            <w:tcBorders>
              <w:top w:val="single" w:sz="4" w:space="0" w:color="000000"/>
              <w:left w:val="single" w:sz="4" w:space="0" w:color="000000"/>
              <w:bottom w:val="single" w:sz="4" w:space="0" w:color="000000"/>
              <w:right w:val="nil"/>
            </w:tcBorders>
          </w:tcPr>
          <w:p w:rsidR="00364E23" w:rsidRDefault="00364E23" w:rsidP="0004101B">
            <w:pPr>
              <w:widowControl w:val="0"/>
              <w:suppressAutoHyphens/>
              <w:autoSpaceDN w:val="0"/>
              <w:jc w:val="center"/>
              <w:rPr>
                <w:kern w:val="3"/>
                <w:lang w:val="lv-LV" w:eastAsia="zh-CN" w:bidi="hi-IN"/>
              </w:rPr>
            </w:pPr>
            <w:r>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364E23" w:rsidRDefault="00364E23" w:rsidP="0004101B">
            <w:pPr>
              <w:widowControl w:val="0"/>
              <w:suppressAutoHyphens/>
              <w:autoSpaceDN w:val="0"/>
              <w:jc w:val="center"/>
              <w:rPr>
                <w:kern w:val="3"/>
                <w:lang w:val="lv-LV" w:eastAsia="zh-CN" w:bidi="hi-IN"/>
              </w:rPr>
            </w:pPr>
            <w:r>
              <w:rPr>
                <w:kern w:val="3"/>
                <w:lang w:val="lv-LV" w:eastAsia="zh-CN" w:bidi="hi-IN"/>
              </w:rPr>
              <w:t>40</w:t>
            </w:r>
          </w:p>
        </w:tc>
        <w:tc>
          <w:tcPr>
            <w:tcW w:w="1530" w:type="dxa"/>
            <w:tcBorders>
              <w:top w:val="single" w:sz="4" w:space="0" w:color="000000"/>
              <w:left w:val="single" w:sz="4" w:space="0" w:color="000000"/>
              <w:bottom w:val="single" w:sz="4" w:space="0" w:color="000000"/>
              <w:right w:val="single" w:sz="4" w:space="0" w:color="000000"/>
            </w:tcBorders>
          </w:tcPr>
          <w:p w:rsidR="00364E23" w:rsidRPr="00B1693F" w:rsidRDefault="00364E23"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364E23" w:rsidRPr="00B1693F" w:rsidRDefault="00364E23" w:rsidP="0004101B">
            <w:pPr>
              <w:widowControl w:val="0"/>
              <w:suppressAutoHyphens/>
              <w:autoSpaceDN w:val="0"/>
              <w:rPr>
                <w:rFonts w:ascii="Garamond" w:hAnsi="Garamond"/>
                <w:kern w:val="3"/>
                <w:lang w:val="lv-LV" w:eastAsia="zh-CN" w:bidi="hi-IN"/>
              </w:rPr>
            </w:pPr>
          </w:p>
        </w:tc>
      </w:tr>
      <w:tr w:rsidR="001255E9"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255E9" w:rsidRPr="00B1693F" w:rsidRDefault="00364E23"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55E9" w:rsidRPr="00B1693F" w:rsidRDefault="001255E9" w:rsidP="0004101B">
            <w:pPr>
              <w:widowControl w:val="0"/>
              <w:suppressAutoHyphens/>
              <w:autoSpaceDN w:val="0"/>
              <w:rPr>
                <w:b/>
                <w:kern w:val="3"/>
                <w:lang w:val="lv-LV" w:eastAsia="zh-CN" w:bidi="hi-IN"/>
              </w:rPr>
            </w:pPr>
            <w:r w:rsidRPr="00B1693F">
              <w:rPr>
                <w:b/>
                <w:kern w:val="3"/>
                <w:lang w:val="lv-LV" w:eastAsia="zh-CN" w:bidi="hi-IN"/>
              </w:rPr>
              <w:t>Sausās</w:t>
            </w:r>
            <w:r w:rsidR="00122607">
              <w:rPr>
                <w:b/>
                <w:kern w:val="3"/>
                <w:lang w:val="lv-LV" w:eastAsia="zh-CN" w:bidi="hi-IN"/>
              </w:rPr>
              <w:t xml:space="preserve"> pārslu</w:t>
            </w:r>
            <w:r w:rsidRPr="00B1693F">
              <w:rPr>
                <w:b/>
                <w:kern w:val="3"/>
                <w:lang w:val="lv-LV" w:eastAsia="zh-CN" w:bidi="hi-IN"/>
              </w:rPr>
              <w:t xml:space="preserve"> brokastis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55E9" w:rsidRPr="00B1693F" w:rsidRDefault="001255E9" w:rsidP="0004101B">
            <w:pPr>
              <w:widowControl w:val="0"/>
              <w:suppressAutoHyphens/>
              <w:autoSpaceDN w:val="0"/>
              <w:rPr>
                <w:kern w:val="3"/>
                <w:lang w:val="lv-LV" w:eastAsia="zh-CN" w:bidi="hi-IN"/>
              </w:rPr>
            </w:pPr>
            <w:r w:rsidRPr="00B1693F">
              <w:rPr>
                <w:kern w:val="3"/>
                <w:lang w:val="lv-LV" w:eastAsia="zh-CN" w:bidi="hi-IN"/>
              </w:rPr>
              <w:t>Saldās kukurūzas</w:t>
            </w:r>
            <w:r w:rsidR="00122607">
              <w:rPr>
                <w:kern w:val="3"/>
                <w:lang w:val="lv-LV" w:eastAsia="zh-CN" w:bidi="hi-IN"/>
              </w:rPr>
              <w:t xml:space="preserve"> pārslas</w:t>
            </w:r>
            <w:r w:rsidRPr="00B1693F">
              <w:rPr>
                <w:kern w:val="3"/>
                <w:lang w:val="lv-LV" w:eastAsia="zh-CN" w:bidi="hi-IN"/>
              </w:rPr>
              <w:t xml:space="preserve"> u.c. 1-3 kg iepakoj.</w:t>
            </w:r>
          </w:p>
        </w:tc>
        <w:tc>
          <w:tcPr>
            <w:tcW w:w="1080" w:type="dxa"/>
            <w:tcBorders>
              <w:top w:val="single" w:sz="4" w:space="0" w:color="000000"/>
              <w:left w:val="single" w:sz="4" w:space="0" w:color="000000"/>
              <w:bottom w:val="single" w:sz="4" w:space="0" w:color="000000"/>
              <w:right w:val="nil"/>
            </w:tcBorders>
          </w:tcPr>
          <w:p w:rsidR="001255E9" w:rsidRPr="00B1693F" w:rsidRDefault="00122607" w:rsidP="0004101B">
            <w:pPr>
              <w:widowControl w:val="0"/>
              <w:suppressAutoHyphens/>
              <w:autoSpaceDN w:val="0"/>
              <w:jc w:val="center"/>
              <w:rPr>
                <w:kern w:val="3"/>
                <w:lang w:val="lv-LV" w:eastAsia="zh-CN" w:bidi="hi-IN"/>
              </w:rPr>
            </w:pPr>
            <w:r>
              <w:rPr>
                <w:kern w:val="3"/>
                <w:lang w:val="lv-LV" w:eastAsia="zh-CN" w:bidi="hi-IN"/>
              </w:rPr>
              <w:t>k</w:t>
            </w:r>
            <w:r w:rsidR="001255E9" w:rsidRPr="00B1693F">
              <w:rPr>
                <w:kern w:val="3"/>
                <w:lang w:val="lv-LV" w:eastAsia="zh-CN" w:bidi="hi-IN"/>
              </w:rPr>
              <w:t>g</w:t>
            </w:r>
          </w:p>
        </w:tc>
        <w:tc>
          <w:tcPr>
            <w:tcW w:w="1440" w:type="dxa"/>
            <w:tcBorders>
              <w:top w:val="single" w:sz="4" w:space="0" w:color="000000"/>
              <w:left w:val="single" w:sz="4" w:space="0" w:color="000000"/>
              <w:bottom w:val="single" w:sz="4" w:space="0" w:color="000000"/>
              <w:right w:val="single" w:sz="4" w:space="0" w:color="000000"/>
            </w:tcBorders>
          </w:tcPr>
          <w:p w:rsidR="001255E9" w:rsidRPr="00B1693F" w:rsidRDefault="00364E23" w:rsidP="0004101B">
            <w:pPr>
              <w:widowControl w:val="0"/>
              <w:suppressAutoHyphens/>
              <w:autoSpaceDN w:val="0"/>
              <w:jc w:val="center"/>
              <w:rPr>
                <w:kern w:val="3"/>
                <w:lang w:val="lv-LV" w:eastAsia="zh-CN" w:bidi="hi-IN"/>
              </w:rPr>
            </w:pPr>
            <w:r>
              <w:rPr>
                <w:kern w:val="3"/>
                <w:lang w:val="lv-LV" w:eastAsia="zh-CN" w:bidi="hi-IN"/>
              </w:rPr>
              <w:t>176</w:t>
            </w:r>
          </w:p>
        </w:tc>
        <w:tc>
          <w:tcPr>
            <w:tcW w:w="153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r>
      <w:tr w:rsidR="00122607"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122607" w:rsidRDefault="00122607"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2607" w:rsidRPr="00B1693F" w:rsidRDefault="00122607" w:rsidP="0004101B">
            <w:pPr>
              <w:widowControl w:val="0"/>
              <w:suppressAutoHyphens/>
              <w:autoSpaceDN w:val="0"/>
              <w:rPr>
                <w:b/>
                <w:kern w:val="3"/>
                <w:lang w:val="lv-LV" w:eastAsia="zh-CN" w:bidi="hi-IN"/>
              </w:rPr>
            </w:pPr>
            <w:r>
              <w:rPr>
                <w:b/>
                <w:kern w:val="3"/>
                <w:lang w:val="lv-LV" w:eastAsia="zh-CN" w:bidi="hi-IN"/>
              </w:rPr>
              <w:t>Sausās pārslu brokastis ar šokolādi</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607" w:rsidRPr="00B1693F" w:rsidRDefault="00122607" w:rsidP="00F06D13">
            <w:pPr>
              <w:widowControl w:val="0"/>
              <w:suppressAutoHyphens/>
              <w:autoSpaceDN w:val="0"/>
              <w:rPr>
                <w:kern w:val="3"/>
                <w:lang w:val="lv-LV" w:eastAsia="zh-CN" w:bidi="hi-IN"/>
              </w:rPr>
            </w:pPr>
            <w:r w:rsidRPr="00B1693F">
              <w:rPr>
                <w:kern w:val="3"/>
                <w:lang w:val="lv-LV" w:eastAsia="zh-CN" w:bidi="hi-IN"/>
              </w:rPr>
              <w:t>Saldās kukurūzas</w:t>
            </w:r>
            <w:r>
              <w:rPr>
                <w:kern w:val="3"/>
                <w:lang w:val="lv-LV" w:eastAsia="zh-CN" w:bidi="hi-IN"/>
              </w:rPr>
              <w:t xml:space="preserve"> pārslas</w:t>
            </w:r>
            <w:r w:rsidRPr="00B1693F">
              <w:rPr>
                <w:kern w:val="3"/>
                <w:lang w:val="lv-LV" w:eastAsia="zh-CN" w:bidi="hi-IN"/>
              </w:rPr>
              <w:t xml:space="preserve"> u.c. 1-3 kg iepakoj.</w:t>
            </w:r>
          </w:p>
        </w:tc>
        <w:tc>
          <w:tcPr>
            <w:tcW w:w="1080" w:type="dxa"/>
            <w:tcBorders>
              <w:top w:val="single" w:sz="4" w:space="0" w:color="000000"/>
              <w:left w:val="single" w:sz="4" w:space="0" w:color="000000"/>
              <w:bottom w:val="single" w:sz="4" w:space="0" w:color="000000"/>
              <w:right w:val="nil"/>
            </w:tcBorders>
          </w:tcPr>
          <w:p w:rsidR="00122607" w:rsidRPr="00B1693F" w:rsidRDefault="00122607" w:rsidP="0004101B">
            <w:pPr>
              <w:widowControl w:val="0"/>
              <w:suppressAutoHyphens/>
              <w:autoSpaceDN w:val="0"/>
              <w:jc w:val="center"/>
              <w:rPr>
                <w:kern w:val="3"/>
                <w:lang w:val="lv-LV" w:eastAsia="zh-CN" w:bidi="hi-IN"/>
              </w:rPr>
            </w:pPr>
            <w:r>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122607" w:rsidRDefault="00122607" w:rsidP="0004101B">
            <w:pPr>
              <w:widowControl w:val="0"/>
              <w:suppressAutoHyphens/>
              <w:autoSpaceDN w:val="0"/>
              <w:jc w:val="center"/>
              <w:rPr>
                <w:kern w:val="3"/>
                <w:lang w:val="lv-LV" w:eastAsia="zh-CN" w:bidi="hi-IN"/>
              </w:rPr>
            </w:pPr>
            <w:r>
              <w:rPr>
                <w:kern w:val="3"/>
                <w:lang w:val="lv-LV" w:eastAsia="zh-CN" w:bidi="hi-IN"/>
              </w:rPr>
              <w:t>30</w:t>
            </w:r>
          </w:p>
        </w:tc>
        <w:tc>
          <w:tcPr>
            <w:tcW w:w="153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rPr>
                <w:rFonts w:ascii="Garamond" w:hAnsi="Garamond"/>
                <w:kern w:val="3"/>
                <w:lang w:val="lv-LV" w:eastAsia="zh-CN" w:bidi="hi-IN"/>
              </w:rPr>
            </w:pPr>
          </w:p>
        </w:tc>
      </w:tr>
      <w:tr w:rsidR="00742487"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742487" w:rsidRDefault="00742487"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13</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42487" w:rsidRDefault="00742487" w:rsidP="0004101B">
            <w:pPr>
              <w:widowControl w:val="0"/>
              <w:suppressAutoHyphens/>
              <w:autoSpaceDN w:val="0"/>
              <w:rPr>
                <w:b/>
                <w:kern w:val="3"/>
                <w:lang w:val="lv-LV" w:eastAsia="zh-CN" w:bidi="hi-IN"/>
              </w:rPr>
            </w:pPr>
            <w:r>
              <w:rPr>
                <w:b/>
                <w:kern w:val="3"/>
                <w:lang w:val="lv-LV" w:eastAsia="zh-CN" w:bidi="hi-IN"/>
              </w:rPr>
              <w:t>Saldās kukurūzas nūjiņas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2487" w:rsidRPr="00B1693F" w:rsidRDefault="00742487" w:rsidP="00F06D13">
            <w:pPr>
              <w:widowControl w:val="0"/>
              <w:suppressAutoHyphens/>
              <w:autoSpaceDN w:val="0"/>
              <w:rPr>
                <w:kern w:val="3"/>
                <w:lang w:val="lv-LV" w:eastAsia="zh-CN" w:bidi="hi-IN"/>
              </w:rPr>
            </w:pPr>
            <w:r>
              <w:rPr>
                <w:kern w:val="3"/>
                <w:lang w:val="lv-LV" w:eastAsia="zh-CN" w:bidi="hi-IN"/>
              </w:rPr>
              <w:t>1-3kg iepakojums</w:t>
            </w:r>
          </w:p>
        </w:tc>
        <w:tc>
          <w:tcPr>
            <w:tcW w:w="1080" w:type="dxa"/>
            <w:tcBorders>
              <w:top w:val="single" w:sz="4" w:space="0" w:color="000000"/>
              <w:left w:val="single" w:sz="4" w:space="0" w:color="000000"/>
              <w:bottom w:val="single" w:sz="4" w:space="0" w:color="000000"/>
              <w:right w:val="nil"/>
            </w:tcBorders>
          </w:tcPr>
          <w:p w:rsidR="00742487" w:rsidRDefault="00742487" w:rsidP="0004101B">
            <w:pPr>
              <w:widowControl w:val="0"/>
              <w:suppressAutoHyphens/>
              <w:autoSpaceDN w:val="0"/>
              <w:jc w:val="center"/>
              <w:rPr>
                <w:kern w:val="3"/>
                <w:lang w:val="lv-LV" w:eastAsia="zh-CN" w:bidi="hi-IN"/>
              </w:rPr>
            </w:pPr>
            <w:r>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742487" w:rsidRDefault="00742487" w:rsidP="0004101B">
            <w:pPr>
              <w:widowControl w:val="0"/>
              <w:suppressAutoHyphens/>
              <w:autoSpaceDN w:val="0"/>
              <w:jc w:val="center"/>
              <w:rPr>
                <w:kern w:val="3"/>
                <w:lang w:val="lv-LV" w:eastAsia="zh-CN" w:bidi="hi-IN"/>
              </w:rPr>
            </w:pPr>
            <w:r>
              <w:rPr>
                <w:kern w:val="3"/>
                <w:lang w:val="lv-LV" w:eastAsia="zh-CN" w:bidi="hi-IN"/>
              </w:rPr>
              <w:t>12</w:t>
            </w:r>
          </w:p>
        </w:tc>
        <w:tc>
          <w:tcPr>
            <w:tcW w:w="1530" w:type="dxa"/>
            <w:tcBorders>
              <w:top w:val="single" w:sz="4" w:space="0" w:color="000000"/>
              <w:left w:val="single" w:sz="4" w:space="0" w:color="000000"/>
              <w:bottom w:val="single" w:sz="4" w:space="0" w:color="000000"/>
              <w:right w:val="single" w:sz="4" w:space="0" w:color="000000"/>
            </w:tcBorders>
          </w:tcPr>
          <w:p w:rsidR="00742487" w:rsidRPr="00B1693F" w:rsidRDefault="00742487"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742487" w:rsidRPr="00B1693F" w:rsidRDefault="00742487" w:rsidP="0004101B">
            <w:pPr>
              <w:widowControl w:val="0"/>
              <w:suppressAutoHyphens/>
              <w:autoSpaceDN w:val="0"/>
              <w:rPr>
                <w:rFonts w:ascii="Garamond" w:hAnsi="Garamond"/>
                <w:kern w:val="3"/>
                <w:lang w:val="lv-LV" w:eastAsia="zh-CN" w:bidi="hi-IN"/>
              </w:rPr>
            </w:pPr>
          </w:p>
        </w:tc>
      </w:tr>
      <w:tr w:rsidR="001255E9"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255E9" w:rsidRPr="00B1693F" w:rsidRDefault="00742487"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14</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55E9" w:rsidRPr="00B1693F" w:rsidRDefault="001255E9" w:rsidP="0004101B">
            <w:pPr>
              <w:widowControl w:val="0"/>
              <w:suppressAutoHyphens/>
              <w:autoSpaceDN w:val="0"/>
              <w:rPr>
                <w:b/>
                <w:kern w:val="3"/>
                <w:lang w:val="lv-LV" w:eastAsia="zh-CN" w:bidi="hi-IN"/>
              </w:rPr>
            </w:pPr>
            <w:r w:rsidRPr="00B1693F">
              <w:rPr>
                <w:b/>
                <w:kern w:val="3"/>
                <w:lang w:val="lv-LV" w:eastAsia="zh-CN" w:bidi="hi-IN"/>
              </w:rPr>
              <w:t>Rīsu pārslas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55E9" w:rsidRPr="00B1693F" w:rsidRDefault="001255E9" w:rsidP="0004101B">
            <w:pPr>
              <w:widowControl w:val="0"/>
              <w:suppressAutoHyphens/>
              <w:autoSpaceDN w:val="0"/>
              <w:rPr>
                <w:kern w:val="3"/>
                <w:lang w:val="lv-LV" w:eastAsia="zh-CN" w:bidi="hi-IN"/>
              </w:rPr>
            </w:pPr>
            <w:r w:rsidRPr="00B1693F">
              <w:rPr>
                <w:lang w:val="lv-LV" w:eastAsia="zh-CN"/>
              </w:rPr>
              <w:t xml:space="preserve">krāsa raksturīga attiecīgās krāsas graudu pārslām, ātri vārāmas, nenolobīto pārslu saturs ne vairāk kā 0,5%, gružu piemaisījums (ietverot sēnalas) ne vairāk kā 0,35%, iepakojums: </w:t>
            </w:r>
            <w:r>
              <w:rPr>
                <w:kern w:val="3"/>
                <w:lang w:val="lv-LV" w:eastAsia="zh-CN" w:bidi="hi-IN"/>
              </w:rPr>
              <w:t>0,5</w:t>
            </w:r>
            <w:r w:rsidRPr="00B1693F">
              <w:rPr>
                <w:kern w:val="3"/>
                <w:lang w:val="lv-LV" w:eastAsia="zh-CN" w:bidi="hi-IN"/>
              </w:rPr>
              <w:t xml:space="preserve"> kg vak. </w:t>
            </w:r>
            <w:r w:rsidR="00122607" w:rsidRPr="00B1693F">
              <w:rPr>
                <w:kern w:val="3"/>
                <w:lang w:val="lv-LV" w:eastAsia="zh-CN" w:bidi="hi-IN"/>
              </w:rPr>
              <w:t>F</w:t>
            </w:r>
            <w:r w:rsidRPr="00B1693F">
              <w:rPr>
                <w:kern w:val="3"/>
                <w:lang w:val="lv-LV" w:eastAsia="zh-CN" w:bidi="hi-IN"/>
              </w:rPr>
              <w:t>as. („Rīgas dzirnavnieks” vai ekv.)</w:t>
            </w:r>
          </w:p>
        </w:tc>
        <w:tc>
          <w:tcPr>
            <w:tcW w:w="1080" w:type="dxa"/>
            <w:tcBorders>
              <w:top w:val="single" w:sz="4" w:space="0" w:color="000000"/>
              <w:left w:val="single" w:sz="4" w:space="0" w:color="000000"/>
              <w:bottom w:val="single" w:sz="4" w:space="0" w:color="000000"/>
              <w:right w:val="nil"/>
            </w:tcBorders>
          </w:tcPr>
          <w:p w:rsidR="001255E9" w:rsidRPr="00B1693F" w:rsidRDefault="001255E9" w:rsidP="0004101B">
            <w:pPr>
              <w:widowControl w:val="0"/>
              <w:suppressAutoHyphens/>
              <w:autoSpaceDN w:val="0"/>
              <w:jc w:val="center"/>
              <w:rPr>
                <w:kern w:val="3"/>
                <w:lang w:val="lv-LV" w:eastAsia="zh-CN" w:bidi="hi-IN"/>
              </w:rPr>
            </w:pPr>
            <w:r>
              <w:rPr>
                <w:kern w:val="3"/>
                <w:lang w:val="lv-LV" w:eastAsia="zh-CN" w:bidi="hi-IN"/>
              </w:rPr>
              <w:t>gab</w:t>
            </w:r>
          </w:p>
        </w:tc>
        <w:tc>
          <w:tcPr>
            <w:tcW w:w="1440" w:type="dxa"/>
            <w:tcBorders>
              <w:top w:val="single" w:sz="4" w:space="0" w:color="000000"/>
              <w:left w:val="single" w:sz="4" w:space="0" w:color="000000"/>
              <w:bottom w:val="single" w:sz="4" w:space="0" w:color="000000"/>
              <w:right w:val="single" w:sz="4" w:space="0" w:color="000000"/>
            </w:tcBorders>
          </w:tcPr>
          <w:p w:rsidR="001255E9" w:rsidRPr="00B1693F" w:rsidRDefault="00122607" w:rsidP="0004101B">
            <w:pPr>
              <w:widowControl w:val="0"/>
              <w:suppressAutoHyphens/>
              <w:autoSpaceDN w:val="0"/>
              <w:jc w:val="center"/>
              <w:rPr>
                <w:kern w:val="3"/>
                <w:lang w:val="lv-LV" w:eastAsia="zh-CN" w:bidi="hi-IN"/>
              </w:rPr>
            </w:pPr>
            <w:r>
              <w:rPr>
                <w:kern w:val="3"/>
                <w:lang w:val="lv-LV" w:eastAsia="zh-CN" w:bidi="hi-IN"/>
              </w:rPr>
              <w:t>30</w:t>
            </w:r>
          </w:p>
        </w:tc>
        <w:tc>
          <w:tcPr>
            <w:tcW w:w="153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55E9" w:rsidRPr="00B1693F" w:rsidRDefault="001255E9" w:rsidP="0004101B">
            <w:pPr>
              <w:widowControl w:val="0"/>
              <w:suppressAutoHyphens/>
              <w:autoSpaceDN w:val="0"/>
              <w:rPr>
                <w:rFonts w:ascii="Garamond" w:hAnsi="Garamond"/>
                <w:kern w:val="3"/>
                <w:lang w:val="lv-LV" w:eastAsia="zh-CN" w:bidi="hi-IN"/>
              </w:rPr>
            </w:pPr>
          </w:p>
        </w:tc>
      </w:tr>
      <w:tr w:rsidR="00122607"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122607" w:rsidRDefault="00742487"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15</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2607" w:rsidRPr="00B1693F" w:rsidRDefault="00122607" w:rsidP="0004101B">
            <w:pPr>
              <w:widowControl w:val="0"/>
              <w:suppressAutoHyphens/>
              <w:autoSpaceDN w:val="0"/>
              <w:rPr>
                <w:b/>
                <w:kern w:val="3"/>
                <w:lang w:val="lv-LV" w:eastAsia="zh-CN" w:bidi="hi-IN"/>
              </w:rPr>
            </w:pPr>
            <w:r>
              <w:rPr>
                <w:b/>
                <w:kern w:val="3"/>
                <w:lang w:val="lv-LV" w:eastAsia="zh-CN" w:bidi="hi-IN"/>
              </w:rPr>
              <w:t xml:space="preserve">Valrieksti </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607" w:rsidRPr="00B1693F" w:rsidRDefault="00572A2A" w:rsidP="0004101B">
            <w:pPr>
              <w:widowControl w:val="0"/>
              <w:suppressAutoHyphens/>
              <w:autoSpaceDN w:val="0"/>
              <w:rPr>
                <w:lang w:val="lv-LV" w:eastAsia="zh-CN"/>
              </w:rPr>
            </w:pPr>
            <w:r>
              <w:rPr>
                <w:lang w:val="lv-LV" w:eastAsia="zh-CN"/>
              </w:rPr>
              <w:t xml:space="preserve">Lobīti </w:t>
            </w:r>
          </w:p>
        </w:tc>
        <w:tc>
          <w:tcPr>
            <w:tcW w:w="1080" w:type="dxa"/>
            <w:tcBorders>
              <w:top w:val="single" w:sz="4" w:space="0" w:color="000000"/>
              <w:left w:val="single" w:sz="4" w:space="0" w:color="000000"/>
              <w:bottom w:val="single" w:sz="4" w:space="0" w:color="000000"/>
              <w:right w:val="nil"/>
            </w:tcBorders>
          </w:tcPr>
          <w:p w:rsidR="00122607" w:rsidRDefault="00122607" w:rsidP="0004101B">
            <w:pPr>
              <w:widowControl w:val="0"/>
              <w:suppressAutoHyphens/>
              <w:autoSpaceDN w:val="0"/>
              <w:jc w:val="center"/>
              <w:rPr>
                <w:kern w:val="3"/>
                <w:lang w:val="lv-LV" w:eastAsia="zh-CN" w:bidi="hi-IN"/>
              </w:rPr>
            </w:pPr>
            <w:r>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122607" w:rsidRDefault="00122607" w:rsidP="0004101B">
            <w:pPr>
              <w:widowControl w:val="0"/>
              <w:suppressAutoHyphens/>
              <w:autoSpaceDN w:val="0"/>
              <w:jc w:val="center"/>
              <w:rPr>
                <w:kern w:val="3"/>
                <w:lang w:val="lv-LV" w:eastAsia="zh-CN" w:bidi="hi-IN"/>
              </w:rPr>
            </w:pPr>
            <w:r>
              <w:rPr>
                <w:kern w:val="3"/>
                <w:lang w:val="lv-LV" w:eastAsia="zh-CN" w:bidi="hi-IN"/>
              </w:rPr>
              <w:t>2</w:t>
            </w:r>
          </w:p>
        </w:tc>
        <w:tc>
          <w:tcPr>
            <w:tcW w:w="153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rPr>
                <w:rFonts w:ascii="Garamond" w:hAnsi="Garamond"/>
                <w:kern w:val="3"/>
                <w:lang w:val="lv-LV" w:eastAsia="zh-CN" w:bidi="hi-IN"/>
              </w:rPr>
            </w:pPr>
          </w:p>
        </w:tc>
      </w:tr>
      <w:tr w:rsidR="00122607"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122607" w:rsidRDefault="00742487"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16</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2607" w:rsidRPr="00B1693F" w:rsidRDefault="00122607" w:rsidP="0004101B">
            <w:pPr>
              <w:widowControl w:val="0"/>
              <w:suppressAutoHyphens/>
              <w:autoSpaceDN w:val="0"/>
              <w:rPr>
                <w:b/>
                <w:kern w:val="3"/>
                <w:lang w:val="lv-LV" w:eastAsia="zh-CN" w:bidi="hi-IN"/>
              </w:rPr>
            </w:pPr>
            <w:r>
              <w:rPr>
                <w:b/>
                <w:kern w:val="3"/>
                <w:lang w:val="lv-LV" w:eastAsia="zh-CN" w:bidi="hi-IN"/>
              </w:rPr>
              <w:t>Valrieksti</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607" w:rsidRPr="00B1693F" w:rsidRDefault="00572A2A" w:rsidP="00F06D13">
            <w:pPr>
              <w:widowControl w:val="0"/>
              <w:suppressAutoHyphens/>
              <w:autoSpaceDN w:val="0"/>
              <w:rPr>
                <w:kern w:val="3"/>
                <w:lang w:val="lv-LV" w:eastAsia="zh-CN" w:bidi="hi-IN"/>
              </w:rPr>
            </w:pPr>
            <w:r>
              <w:rPr>
                <w:lang w:val="lv-LV" w:eastAsia="zh-CN"/>
              </w:rPr>
              <w:t>Lobīti,</w:t>
            </w:r>
            <w:r w:rsidR="00122607">
              <w:rPr>
                <w:lang w:val="lv-LV" w:eastAsia="zh-CN"/>
              </w:rPr>
              <w:t>tīri</w:t>
            </w:r>
            <w:r w:rsidR="00122607" w:rsidRPr="00B1693F">
              <w:rPr>
                <w:lang w:val="lv-LV" w:eastAsia="zh-CN"/>
              </w:rPr>
              <w:t>, vesel</w:t>
            </w:r>
            <w:r w:rsidR="00122607">
              <w:rPr>
                <w:lang w:val="lv-LV" w:eastAsia="zh-CN"/>
              </w:rPr>
              <w:t>i</w:t>
            </w:r>
            <w:r w:rsidR="00122607" w:rsidRPr="00B1693F">
              <w:rPr>
                <w:lang w:val="lv-LV" w:eastAsia="zh-CN"/>
              </w:rPr>
              <w:t xml:space="preserve">, mitrums ne vairāk kā 14.0%, kvalitatīvā kodola saturs ne mazāks kā </w:t>
            </w:r>
            <w:r w:rsidR="00122607" w:rsidRPr="00B1693F">
              <w:rPr>
                <w:lang w:val="lv-LV" w:eastAsia="zh-CN"/>
              </w:rPr>
              <w:lastRenderedPageBreak/>
              <w:t xml:space="preserve">99.2%, atkritumu piemaisījumi ne vairāk kā 0.4%, bojātie kodoli ne vairāk kā 0,3%, </w:t>
            </w:r>
            <w:r w:rsidR="00122607">
              <w:rPr>
                <w:kern w:val="3"/>
                <w:lang w:val="lv-LV" w:eastAsia="zh-CN" w:bidi="hi-IN"/>
              </w:rPr>
              <w:t>fasēti 0,05-0,1</w:t>
            </w:r>
            <w:r w:rsidR="00122607" w:rsidRPr="00B1693F">
              <w:rPr>
                <w:kern w:val="3"/>
                <w:lang w:val="lv-LV" w:eastAsia="zh-CN" w:bidi="hi-IN"/>
              </w:rPr>
              <w:t xml:space="preserve"> kg vak.</w:t>
            </w:r>
          </w:p>
        </w:tc>
        <w:tc>
          <w:tcPr>
            <w:tcW w:w="1080" w:type="dxa"/>
            <w:tcBorders>
              <w:top w:val="single" w:sz="4" w:space="0" w:color="000000"/>
              <w:left w:val="single" w:sz="4" w:space="0" w:color="000000"/>
              <w:bottom w:val="single" w:sz="4" w:space="0" w:color="000000"/>
              <w:right w:val="nil"/>
            </w:tcBorders>
          </w:tcPr>
          <w:p w:rsidR="00122607" w:rsidRDefault="00122607" w:rsidP="0004101B">
            <w:pPr>
              <w:widowControl w:val="0"/>
              <w:suppressAutoHyphens/>
              <w:autoSpaceDN w:val="0"/>
              <w:jc w:val="center"/>
              <w:rPr>
                <w:kern w:val="3"/>
                <w:lang w:val="lv-LV" w:eastAsia="zh-CN" w:bidi="hi-IN"/>
              </w:rPr>
            </w:pPr>
            <w:r>
              <w:rPr>
                <w:kern w:val="3"/>
                <w:lang w:val="lv-LV" w:eastAsia="zh-CN" w:bidi="hi-IN"/>
              </w:rPr>
              <w:lastRenderedPageBreak/>
              <w:t>gab</w:t>
            </w:r>
          </w:p>
        </w:tc>
        <w:tc>
          <w:tcPr>
            <w:tcW w:w="1440" w:type="dxa"/>
            <w:tcBorders>
              <w:top w:val="single" w:sz="4" w:space="0" w:color="000000"/>
              <w:left w:val="single" w:sz="4" w:space="0" w:color="000000"/>
              <w:bottom w:val="single" w:sz="4" w:space="0" w:color="000000"/>
              <w:right w:val="single" w:sz="4" w:space="0" w:color="000000"/>
            </w:tcBorders>
          </w:tcPr>
          <w:p w:rsidR="00122607" w:rsidRDefault="00122607" w:rsidP="0004101B">
            <w:pPr>
              <w:widowControl w:val="0"/>
              <w:suppressAutoHyphens/>
              <w:autoSpaceDN w:val="0"/>
              <w:jc w:val="center"/>
              <w:rPr>
                <w:kern w:val="3"/>
                <w:lang w:val="lv-LV" w:eastAsia="zh-CN" w:bidi="hi-IN"/>
              </w:rPr>
            </w:pPr>
            <w:r>
              <w:rPr>
                <w:kern w:val="3"/>
                <w:lang w:val="lv-LV" w:eastAsia="zh-CN" w:bidi="hi-IN"/>
              </w:rPr>
              <w:t>200</w:t>
            </w:r>
          </w:p>
        </w:tc>
        <w:tc>
          <w:tcPr>
            <w:tcW w:w="153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rPr>
                <w:rFonts w:ascii="Garamond" w:hAnsi="Garamond"/>
                <w:kern w:val="3"/>
                <w:lang w:val="lv-LV" w:eastAsia="zh-CN" w:bidi="hi-IN"/>
              </w:rPr>
            </w:pPr>
          </w:p>
        </w:tc>
      </w:tr>
      <w:tr w:rsidR="00122607"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122607" w:rsidRDefault="00742487"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lastRenderedPageBreak/>
              <w:t>17</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2607" w:rsidRPr="00B1693F" w:rsidRDefault="00122607" w:rsidP="0004101B">
            <w:pPr>
              <w:widowControl w:val="0"/>
              <w:suppressAutoHyphens/>
              <w:autoSpaceDN w:val="0"/>
              <w:rPr>
                <w:b/>
                <w:kern w:val="3"/>
                <w:lang w:val="lv-LV" w:eastAsia="zh-CN" w:bidi="hi-IN"/>
              </w:rPr>
            </w:pPr>
            <w:r>
              <w:rPr>
                <w:b/>
                <w:kern w:val="3"/>
                <w:lang w:val="lv-LV" w:eastAsia="zh-CN" w:bidi="hi-IN"/>
              </w:rPr>
              <w:t>Mandeles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607" w:rsidRPr="00B1693F" w:rsidRDefault="00122607" w:rsidP="00F06D13">
            <w:pPr>
              <w:widowControl w:val="0"/>
              <w:suppressAutoHyphens/>
              <w:autoSpaceDN w:val="0"/>
              <w:rPr>
                <w:kern w:val="3"/>
                <w:lang w:val="lv-LV" w:eastAsia="zh-CN" w:bidi="hi-IN"/>
              </w:rPr>
            </w:pPr>
            <w:r w:rsidRPr="00B1693F">
              <w:rPr>
                <w:lang w:val="lv-LV" w:eastAsia="zh-CN"/>
              </w:rPr>
              <w:t>tīri, vienāda lieluma, vesel</w:t>
            </w:r>
            <w:r>
              <w:rPr>
                <w:lang w:val="lv-LV" w:eastAsia="zh-CN"/>
              </w:rPr>
              <w:t>i</w:t>
            </w:r>
            <w:r w:rsidRPr="00B1693F">
              <w:rPr>
                <w:lang w:val="lv-LV" w:eastAsia="zh-CN"/>
              </w:rPr>
              <w:t xml:space="preserve">, mitrums ne vairāk kā 14.0%, kvalitatīvā kodola saturs ne mazāks kā 99.2%, atkritumu piemaisījumi ne vairāk kā 0.4%, bojātie kodoli ne vairāk kā 0,3%, </w:t>
            </w:r>
            <w:r w:rsidRPr="00B1693F">
              <w:rPr>
                <w:kern w:val="3"/>
                <w:lang w:val="lv-LV" w:eastAsia="zh-CN" w:bidi="hi-IN"/>
              </w:rPr>
              <w:t xml:space="preserve">fasēti </w:t>
            </w:r>
            <w:r>
              <w:rPr>
                <w:kern w:val="3"/>
                <w:lang w:val="lv-LV" w:eastAsia="zh-CN" w:bidi="hi-IN"/>
              </w:rPr>
              <w:t>0,05-0,1</w:t>
            </w:r>
            <w:r w:rsidRPr="00B1693F">
              <w:rPr>
                <w:kern w:val="3"/>
                <w:lang w:val="lv-LV" w:eastAsia="zh-CN" w:bidi="hi-IN"/>
              </w:rPr>
              <w:t xml:space="preserve"> kg vak.</w:t>
            </w:r>
          </w:p>
        </w:tc>
        <w:tc>
          <w:tcPr>
            <w:tcW w:w="1080" w:type="dxa"/>
            <w:tcBorders>
              <w:top w:val="single" w:sz="4" w:space="0" w:color="000000"/>
              <w:left w:val="single" w:sz="4" w:space="0" w:color="000000"/>
              <w:bottom w:val="single" w:sz="4" w:space="0" w:color="000000"/>
              <w:right w:val="nil"/>
            </w:tcBorders>
          </w:tcPr>
          <w:p w:rsidR="00122607" w:rsidRDefault="00122607" w:rsidP="0004101B">
            <w:pPr>
              <w:widowControl w:val="0"/>
              <w:suppressAutoHyphens/>
              <w:autoSpaceDN w:val="0"/>
              <w:jc w:val="center"/>
              <w:rPr>
                <w:kern w:val="3"/>
                <w:lang w:val="lv-LV" w:eastAsia="zh-CN" w:bidi="hi-IN"/>
              </w:rPr>
            </w:pPr>
            <w:r>
              <w:rPr>
                <w:kern w:val="3"/>
                <w:lang w:val="lv-LV" w:eastAsia="zh-CN" w:bidi="hi-IN"/>
              </w:rPr>
              <w:t>gab</w:t>
            </w:r>
          </w:p>
        </w:tc>
        <w:tc>
          <w:tcPr>
            <w:tcW w:w="1440" w:type="dxa"/>
            <w:tcBorders>
              <w:top w:val="single" w:sz="4" w:space="0" w:color="000000"/>
              <w:left w:val="single" w:sz="4" w:space="0" w:color="000000"/>
              <w:bottom w:val="single" w:sz="4" w:space="0" w:color="000000"/>
              <w:right w:val="single" w:sz="4" w:space="0" w:color="000000"/>
            </w:tcBorders>
          </w:tcPr>
          <w:p w:rsidR="00122607" w:rsidRDefault="00122607" w:rsidP="0004101B">
            <w:pPr>
              <w:widowControl w:val="0"/>
              <w:suppressAutoHyphens/>
              <w:autoSpaceDN w:val="0"/>
              <w:jc w:val="center"/>
              <w:rPr>
                <w:kern w:val="3"/>
                <w:lang w:val="lv-LV" w:eastAsia="zh-CN" w:bidi="hi-IN"/>
              </w:rPr>
            </w:pPr>
            <w:r>
              <w:rPr>
                <w:kern w:val="3"/>
                <w:lang w:val="lv-LV" w:eastAsia="zh-CN" w:bidi="hi-IN"/>
              </w:rPr>
              <w:t>200</w:t>
            </w:r>
          </w:p>
        </w:tc>
        <w:tc>
          <w:tcPr>
            <w:tcW w:w="153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rPr>
                <w:rFonts w:ascii="Garamond" w:hAnsi="Garamond"/>
                <w:kern w:val="3"/>
                <w:lang w:val="lv-LV" w:eastAsia="zh-CN" w:bidi="hi-IN"/>
              </w:rPr>
            </w:pPr>
          </w:p>
        </w:tc>
      </w:tr>
      <w:tr w:rsidR="00122607"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122607" w:rsidRDefault="00122607"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w:t>
            </w:r>
            <w:r w:rsidR="00742487">
              <w:rPr>
                <w:rFonts w:eastAsia="SimSun"/>
                <w:kern w:val="3"/>
                <w:lang w:val="lv-LV" w:eastAsia="zh-CN" w:bidi="hi-IN"/>
              </w:rPr>
              <w:t>8</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2607" w:rsidRPr="00B1693F" w:rsidRDefault="00122607" w:rsidP="0004101B">
            <w:pPr>
              <w:widowControl w:val="0"/>
              <w:suppressAutoHyphens/>
              <w:autoSpaceDN w:val="0"/>
              <w:rPr>
                <w:b/>
                <w:kern w:val="3"/>
                <w:lang w:val="lv-LV" w:eastAsia="zh-CN" w:bidi="hi-IN"/>
              </w:rPr>
            </w:pPr>
            <w:r>
              <w:rPr>
                <w:b/>
                <w:kern w:val="3"/>
                <w:lang w:val="lv-LV" w:eastAsia="zh-CN" w:bidi="hi-IN"/>
              </w:rPr>
              <w:t>Lazdu rieksti lobīti</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607" w:rsidRPr="00B1693F" w:rsidRDefault="00122607" w:rsidP="00F06D13">
            <w:pPr>
              <w:widowControl w:val="0"/>
              <w:suppressAutoHyphens/>
              <w:autoSpaceDN w:val="0"/>
              <w:rPr>
                <w:kern w:val="3"/>
                <w:lang w:val="lv-LV" w:eastAsia="zh-CN" w:bidi="hi-IN"/>
              </w:rPr>
            </w:pPr>
            <w:r w:rsidRPr="00B1693F">
              <w:rPr>
                <w:lang w:val="lv-LV" w:eastAsia="zh-CN"/>
              </w:rPr>
              <w:t>tīri, vienāda lieluma, vesel</w:t>
            </w:r>
            <w:r>
              <w:rPr>
                <w:lang w:val="lv-LV" w:eastAsia="zh-CN"/>
              </w:rPr>
              <w:t>i,</w:t>
            </w:r>
            <w:r w:rsidRPr="00B1693F">
              <w:rPr>
                <w:lang w:val="lv-LV" w:eastAsia="zh-CN"/>
              </w:rPr>
              <w:t xml:space="preserve"> mitrums ne vairāk kā 14.0%, kvalitatīvā kodola saturs ne mazāks kā 99.2%, atkritumu piemaisījumi ne vairāk kā 0.4%, bojātie kodoli ne vairāk kā 0,3%, </w:t>
            </w:r>
            <w:r>
              <w:rPr>
                <w:kern w:val="3"/>
                <w:lang w:val="lv-LV" w:eastAsia="zh-CN" w:bidi="hi-IN"/>
              </w:rPr>
              <w:t>fasēti 0,05-0,1</w:t>
            </w:r>
            <w:r w:rsidRPr="00B1693F">
              <w:rPr>
                <w:kern w:val="3"/>
                <w:lang w:val="lv-LV" w:eastAsia="zh-CN" w:bidi="hi-IN"/>
              </w:rPr>
              <w:t xml:space="preserve"> kg vak.</w:t>
            </w:r>
          </w:p>
        </w:tc>
        <w:tc>
          <w:tcPr>
            <w:tcW w:w="1080" w:type="dxa"/>
            <w:tcBorders>
              <w:top w:val="single" w:sz="4" w:space="0" w:color="000000"/>
              <w:left w:val="single" w:sz="4" w:space="0" w:color="000000"/>
              <w:bottom w:val="single" w:sz="4" w:space="0" w:color="000000"/>
              <w:right w:val="nil"/>
            </w:tcBorders>
          </w:tcPr>
          <w:p w:rsidR="00122607" w:rsidRDefault="00122607" w:rsidP="0004101B">
            <w:pPr>
              <w:widowControl w:val="0"/>
              <w:suppressAutoHyphens/>
              <w:autoSpaceDN w:val="0"/>
              <w:jc w:val="center"/>
              <w:rPr>
                <w:kern w:val="3"/>
                <w:lang w:val="lv-LV" w:eastAsia="zh-CN" w:bidi="hi-IN"/>
              </w:rPr>
            </w:pPr>
            <w:r>
              <w:rPr>
                <w:kern w:val="3"/>
                <w:lang w:val="lv-LV" w:eastAsia="zh-CN" w:bidi="hi-IN"/>
              </w:rPr>
              <w:t>gab</w:t>
            </w:r>
          </w:p>
        </w:tc>
        <w:tc>
          <w:tcPr>
            <w:tcW w:w="1440" w:type="dxa"/>
            <w:tcBorders>
              <w:top w:val="single" w:sz="4" w:space="0" w:color="000000"/>
              <w:left w:val="single" w:sz="4" w:space="0" w:color="000000"/>
              <w:bottom w:val="single" w:sz="4" w:space="0" w:color="000000"/>
              <w:right w:val="single" w:sz="4" w:space="0" w:color="000000"/>
            </w:tcBorders>
          </w:tcPr>
          <w:p w:rsidR="00122607" w:rsidRDefault="00122607" w:rsidP="0004101B">
            <w:pPr>
              <w:widowControl w:val="0"/>
              <w:suppressAutoHyphens/>
              <w:autoSpaceDN w:val="0"/>
              <w:jc w:val="center"/>
              <w:rPr>
                <w:kern w:val="3"/>
                <w:lang w:val="lv-LV" w:eastAsia="zh-CN" w:bidi="hi-IN"/>
              </w:rPr>
            </w:pPr>
            <w:r>
              <w:rPr>
                <w:kern w:val="3"/>
                <w:lang w:val="lv-LV" w:eastAsia="zh-CN" w:bidi="hi-IN"/>
              </w:rPr>
              <w:t>200</w:t>
            </w:r>
          </w:p>
        </w:tc>
        <w:tc>
          <w:tcPr>
            <w:tcW w:w="153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rPr>
                <w:rFonts w:ascii="Garamond" w:hAnsi="Garamond"/>
                <w:kern w:val="3"/>
                <w:lang w:val="lv-LV" w:eastAsia="zh-CN" w:bidi="hi-IN"/>
              </w:rPr>
            </w:pPr>
          </w:p>
        </w:tc>
      </w:tr>
      <w:tr w:rsidR="00122607"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122607" w:rsidRDefault="00122607"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w:t>
            </w:r>
            <w:r w:rsidR="00742487">
              <w:rPr>
                <w:rFonts w:eastAsia="SimSun"/>
                <w:kern w:val="3"/>
                <w:lang w:val="lv-LV" w:eastAsia="zh-CN" w:bidi="hi-IN"/>
              </w:rPr>
              <w:t>9</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2607" w:rsidRPr="00B1693F" w:rsidRDefault="00122607" w:rsidP="0004101B">
            <w:pPr>
              <w:widowControl w:val="0"/>
              <w:suppressAutoHyphens/>
              <w:autoSpaceDN w:val="0"/>
              <w:rPr>
                <w:b/>
                <w:kern w:val="3"/>
                <w:lang w:val="lv-LV" w:eastAsia="zh-CN" w:bidi="hi-IN"/>
              </w:rPr>
            </w:pPr>
            <w:r>
              <w:rPr>
                <w:b/>
                <w:kern w:val="3"/>
                <w:lang w:val="lv-LV" w:eastAsia="zh-CN" w:bidi="hi-IN"/>
              </w:rPr>
              <w:t>Saulespuķu sēklas lobītas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607" w:rsidRPr="00B1693F" w:rsidRDefault="00122607" w:rsidP="00F06D13">
            <w:pPr>
              <w:widowControl w:val="0"/>
              <w:suppressAutoHyphens/>
              <w:autoSpaceDN w:val="0"/>
              <w:rPr>
                <w:kern w:val="3"/>
                <w:lang w:val="lv-LV" w:eastAsia="zh-CN" w:bidi="hi-IN"/>
              </w:rPr>
            </w:pPr>
            <w:r>
              <w:rPr>
                <w:lang w:val="lv-LV" w:eastAsia="zh-CN"/>
              </w:rPr>
              <w:t>tīri,</w:t>
            </w:r>
            <w:r w:rsidRPr="00B1693F">
              <w:rPr>
                <w:lang w:val="lv-LV" w:eastAsia="zh-CN"/>
              </w:rPr>
              <w:t xml:space="preserve"> vesel</w:t>
            </w:r>
            <w:r>
              <w:rPr>
                <w:lang w:val="lv-LV" w:eastAsia="zh-CN"/>
              </w:rPr>
              <w:t>i</w:t>
            </w:r>
            <w:r w:rsidRPr="00B1693F">
              <w:rPr>
                <w:lang w:val="lv-LV" w:eastAsia="zh-CN"/>
              </w:rPr>
              <w:t xml:space="preserve">, mitrums ne vairāk kā 14.0%, kvalitatīvā kodola saturs ne mazāks kā 99.2%, atkritumu piemaisījumi ne vairāk kā 0.4%, bojātie kodoli ne vairāk kā 0,3%, </w:t>
            </w:r>
            <w:r w:rsidRPr="00B1693F">
              <w:rPr>
                <w:kern w:val="3"/>
                <w:lang w:val="lv-LV" w:eastAsia="zh-CN" w:bidi="hi-IN"/>
              </w:rPr>
              <w:t>fasēti 1,0 kg vak.</w:t>
            </w:r>
          </w:p>
        </w:tc>
        <w:tc>
          <w:tcPr>
            <w:tcW w:w="1080" w:type="dxa"/>
            <w:tcBorders>
              <w:top w:val="single" w:sz="4" w:space="0" w:color="000000"/>
              <w:left w:val="single" w:sz="4" w:space="0" w:color="000000"/>
              <w:bottom w:val="single" w:sz="4" w:space="0" w:color="000000"/>
              <w:right w:val="nil"/>
            </w:tcBorders>
          </w:tcPr>
          <w:p w:rsidR="00122607" w:rsidRDefault="00122607" w:rsidP="0004101B">
            <w:pPr>
              <w:widowControl w:val="0"/>
              <w:suppressAutoHyphens/>
              <w:autoSpaceDN w:val="0"/>
              <w:jc w:val="center"/>
              <w:rPr>
                <w:kern w:val="3"/>
                <w:lang w:val="lv-LV" w:eastAsia="zh-CN" w:bidi="hi-IN"/>
              </w:rPr>
            </w:pPr>
            <w:r>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122607" w:rsidRDefault="00122607" w:rsidP="0004101B">
            <w:pPr>
              <w:widowControl w:val="0"/>
              <w:suppressAutoHyphens/>
              <w:autoSpaceDN w:val="0"/>
              <w:jc w:val="center"/>
              <w:rPr>
                <w:kern w:val="3"/>
                <w:lang w:val="lv-LV" w:eastAsia="zh-CN" w:bidi="hi-IN"/>
              </w:rPr>
            </w:pPr>
            <w:r>
              <w:rPr>
                <w:kern w:val="3"/>
                <w:lang w:val="lv-LV" w:eastAsia="zh-CN" w:bidi="hi-IN"/>
              </w:rPr>
              <w:t>15</w:t>
            </w:r>
          </w:p>
        </w:tc>
        <w:tc>
          <w:tcPr>
            <w:tcW w:w="153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rPr>
                <w:rFonts w:ascii="Garamond" w:hAnsi="Garamond"/>
                <w:kern w:val="3"/>
                <w:lang w:val="lv-LV" w:eastAsia="zh-CN" w:bidi="hi-IN"/>
              </w:rPr>
            </w:pPr>
          </w:p>
        </w:tc>
      </w:tr>
      <w:tr w:rsidR="00122607" w:rsidRPr="00F87010" w:rsidTr="0004101B">
        <w:trPr>
          <w:trHeight w:val="248"/>
        </w:trPr>
        <w:tc>
          <w:tcPr>
            <w:tcW w:w="7668" w:type="dxa"/>
            <w:gridSpan w:val="4"/>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hideMark/>
          </w:tcPr>
          <w:p w:rsidR="00122607" w:rsidRPr="00B1693F" w:rsidRDefault="00122607" w:rsidP="0004101B">
            <w:pPr>
              <w:suppressAutoHyphens/>
              <w:jc w:val="both"/>
              <w:rPr>
                <w:rFonts w:eastAsia="SimSun"/>
                <w:b/>
                <w:kern w:val="3"/>
                <w:lang w:val="lv-LV" w:eastAsia="zh-CN" w:bidi="hi-IN"/>
              </w:rPr>
            </w:pPr>
            <w:r w:rsidRPr="00B1693F">
              <w:rPr>
                <w:rFonts w:eastAsia="SimSun"/>
                <w:b/>
                <w:kern w:val="3"/>
                <w:lang w:val="lv-LV" w:eastAsia="zh-CN" w:bidi="hi-IN"/>
              </w:rPr>
              <w:t>Milti un miltu izstrādājumiem kopējās prasības-</w:t>
            </w:r>
            <w:r w:rsidRPr="00B1693F">
              <w:rPr>
                <w:lang w:val="lv-LV" w:eastAsia="zh-CN"/>
              </w:rPr>
              <w:t xml:space="preserve"> Augstākā labuma, no cieto kviešu šķirņu miltiem, bez piedevām, bez krāsvielām. Nesatur konservantus (izņemot cukuru un sāli) un mākslīgus garšas, smaržas un krāsas pastiprinātājus un uzlabotājus.</w:t>
            </w:r>
          </w:p>
        </w:tc>
        <w:tc>
          <w:tcPr>
            <w:tcW w:w="1080" w:type="dxa"/>
            <w:tcBorders>
              <w:top w:val="single" w:sz="4" w:space="0" w:color="000000"/>
              <w:left w:val="single" w:sz="4" w:space="0" w:color="000000"/>
              <w:bottom w:val="single" w:sz="4" w:space="0" w:color="000000"/>
              <w:right w:val="single" w:sz="4" w:space="0" w:color="auto"/>
            </w:tcBorders>
            <w:shd w:val="clear" w:color="auto" w:fill="D9D9D9"/>
          </w:tcPr>
          <w:p w:rsidR="00122607" w:rsidRPr="00B1693F" w:rsidRDefault="00122607" w:rsidP="0004101B">
            <w:pPr>
              <w:widowControl w:val="0"/>
              <w:suppressAutoHyphens/>
              <w:autoSpaceDN w:val="0"/>
              <w:spacing w:line="276" w:lineRule="auto"/>
              <w:rPr>
                <w:rFonts w:ascii="Garamond" w:eastAsia="SimSun" w:hAnsi="Garamond" w:cs="Garamond"/>
                <w:b/>
                <w:kern w:val="3"/>
                <w:lang w:val="lv-LV" w:eastAsia="zh-CN" w:bidi="hi-IN"/>
              </w:rPr>
            </w:pPr>
          </w:p>
        </w:tc>
        <w:tc>
          <w:tcPr>
            <w:tcW w:w="1440" w:type="dxa"/>
            <w:tcBorders>
              <w:top w:val="single" w:sz="4" w:space="0" w:color="000000"/>
              <w:left w:val="single" w:sz="4" w:space="0" w:color="000000"/>
              <w:bottom w:val="single" w:sz="4" w:space="0" w:color="000000"/>
              <w:right w:val="single" w:sz="4" w:space="0" w:color="auto"/>
            </w:tcBorders>
            <w:shd w:val="clear" w:color="auto" w:fill="D9D9D9"/>
          </w:tcPr>
          <w:p w:rsidR="00122607" w:rsidRPr="00B1693F" w:rsidRDefault="00122607" w:rsidP="0004101B">
            <w:pPr>
              <w:widowControl w:val="0"/>
              <w:suppressAutoHyphens/>
              <w:autoSpaceDN w:val="0"/>
              <w:spacing w:line="276" w:lineRule="auto"/>
              <w:rPr>
                <w:rFonts w:ascii="Garamond" w:eastAsia="SimSun" w:hAnsi="Garamond" w:cs="Garamond"/>
                <w:b/>
                <w:kern w:val="3"/>
                <w:lang w:val="lv-LV" w:eastAsia="zh-CN" w:bidi="hi-IN"/>
              </w:rPr>
            </w:pPr>
          </w:p>
        </w:tc>
        <w:tc>
          <w:tcPr>
            <w:tcW w:w="1530" w:type="dxa"/>
            <w:tcBorders>
              <w:top w:val="single" w:sz="4" w:space="0" w:color="000000"/>
              <w:left w:val="single" w:sz="4" w:space="0" w:color="000000"/>
              <w:bottom w:val="single" w:sz="4" w:space="0" w:color="000000"/>
              <w:right w:val="single" w:sz="4" w:space="0" w:color="auto"/>
            </w:tcBorders>
            <w:shd w:val="clear" w:color="auto" w:fill="D9D9D9"/>
          </w:tcPr>
          <w:p w:rsidR="00122607" w:rsidRPr="00B1693F" w:rsidRDefault="00122607" w:rsidP="0004101B">
            <w:pPr>
              <w:widowControl w:val="0"/>
              <w:suppressAutoHyphens/>
              <w:autoSpaceDN w:val="0"/>
              <w:spacing w:line="276" w:lineRule="auto"/>
              <w:rPr>
                <w:rFonts w:ascii="Garamond" w:eastAsia="SimSun" w:hAnsi="Garamond" w:cs="Garamond"/>
                <w:b/>
                <w:kern w:val="3"/>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shd w:val="clear" w:color="auto" w:fill="D9D9D9"/>
          </w:tcPr>
          <w:p w:rsidR="00122607" w:rsidRPr="00B1693F" w:rsidRDefault="00122607" w:rsidP="0004101B">
            <w:pPr>
              <w:widowControl w:val="0"/>
              <w:suppressAutoHyphens/>
              <w:autoSpaceDN w:val="0"/>
              <w:spacing w:line="276" w:lineRule="auto"/>
              <w:rPr>
                <w:rFonts w:ascii="Garamond" w:eastAsia="SimSun" w:hAnsi="Garamond" w:cs="Garamond"/>
                <w:b/>
                <w:kern w:val="3"/>
                <w:lang w:val="lv-LV" w:eastAsia="zh-CN" w:bidi="hi-IN"/>
              </w:rPr>
            </w:pPr>
          </w:p>
        </w:tc>
      </w:tr>
      <w:tr w:rsidR="00122607"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22607" w:rsidRPr="00B1693F" w:rsidRDefault="00122607" w:rsidP="0004101B">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2607" w:rsidRPr="00B1693F" w:rsidRDefault="00122607" w:rsidP="0004101B">
            <w:pPr>
              <w:widowControl w:val="0"/>
              <w:suppressAutoHyphens/>
              <w:autoSpaceDN w:val="0"/>
              <w:rPr>
                <w:b/>
                <w:kern w:val="3"/>
                <w:lang w:val="lv-LV" w:eastAsia="zh-CN" w:bidi="hi-IN"/>
              </w:rPr>
            </w:pPr>
            <w:r w:rsidRPr="00B1693F">
              <w:rPr>
                <w:b/>
                <w:kern w:val="3"/>
                <w:lang w:val="lv-LV" w:eastAsia="zh-CN" w:bidi="hi-IN"/>
              </w:rPr>
              <w:t>Milti</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607" w:rsidRPr="00B1693F" w:rsidRDefault="00122607" w:rsidP="0004101B">
            <w:pPr>
              <w:widowControl w:val="0"/>
              <w:suppressAutoHyphens/>
              <w:autoSpaceDN w:val="0"/>
              <w:rPr>
                <w:kern w:val="3"/>
                <w:lang w:val="lv-LV" w:eastAsia="zh-CN" w:bidi="hi-IN"/>
              </w:rPr>
            </w:pPr>
            <w:r w:rsidRPr="00B1693F">
              <w:rPr>
                <w:lang w:val="lv-LV" w:eastAsia="zh-CN"/>
              </w:rPr>
              <w:t xml:space="preserve">kviešu milti, augstākās kvalitātes milti no veseliem graudiem, lipekļa saturs ne mazāk kā 26%, pelnvielu saturs ne vairāk kā 0.58%, smarža raksturīga kviešu miltiem bez nepiederošām smaržām, garša raksturīga kviešu miltiem, bez blakus piegaršas, nedrīkst būt rūgta, skāba, krāsa balta vai ar zilganu vai dzeltenīgu toni, milti irdeni, birstoši, mitrums ne vairāk kā 15%, kaitēkļu invāzija nav pieļaujama, </w:t>
            </w:r>
            <w:r w:rsidRPr="00B1693F">
              <w:rPr>
                <w:b/>
                <w:lang w:val="lv-LV" w:eastAsia="zh-CN"/>
              </w:rPr>
              <w:t>iepakojums: 2kg</w:t>
            </w:r>
            <w:r w:rsidRPr="00B1693F">
              <w:rPr>
                <w:lang w:val="lv-LV" w:eastAsia="zh-CN"/>
              </w:rPr>
              <w:t xml:space="preserve"> </w:t>
            </w:r>
          </w:p>
        </w:tc>
        <w:tc>
          <w:tcPr>
            <w:tcW w:w="1080" w:type="dxa"/>
            <w:tcBorders>
              <w:top w:val="single" w:sz="4" w:space="0" w:color="000000"/>
              <w:left w:val="single" w:sz="4" w:space="0" w:color="000000"/>
              <w:bottom w:val="single" w:sz="4" w:space="0" w:color="000000"/>
              <w:right w:val="nil"/>
            </w:tcBorders>
          </w:tcPr>
          <w:p w:rsidR="00122607" w:rsidRPr="00B1693F" w:rsidRDefault="00122607" w:rsidP="0004101B">
            <w:pPr>
              <w:widowControl w:val="0"/>
              <w:suppressAutoHyphens/>
              <w:autoSpaceDN w:val="0"/>
              <w:jc w:val="center"/>
              <w:rPr>
                <w:kern w:val="3"/>
                <w:lang w:val="lv-LV" w:eastAsia="zh-CN" w:bidi="hi-IN"/>
              </w:rPr>
            </w:pPr>
            <w:r w:rsidRPr="00B1693F">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122607" w:rsidRPr="00B1693F" w:rsidRDefault="00742487" w:rsidP="0004101B">
            <w:pPr>
              <w:widowControl w:val="0"/>
              <w:suppressAutoHyphens/>
              <w:autoSpaceDN w:val="0"/>
              <w:jc w:val="center"/>
              <w:rPr>
                <w:rFonts w:ascii="Garamond" w:hAnsi="Garamond"/>
                <w:kern w:val="3"/>
                <w:lang w:val="lv-LV" w:eastAsia="zh-CN" w:bidi="hi-IN"/>
              </w:rPr>
            </w:pPr>
            <w:r>
              <w:rPr>
                <w:rFonts w:ascii="Garamond" w:hAnsi="Garamond"/>
                <w:kern w:val="3"/>
                <w:lang w:val="lv-LV" w:eastAsia="zh-CN" w:bidi="hi-IN"/>
              </w:rPr>
              <w:t>350</w:t>
            </w:r>
          </w:p>
        </w:tc>
        <w:tc>
          <w:tcPr>
            <w:tcW w:w="153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rPr>
                <w:rFonts w:ascii="Garamond" w:hAnsi="Garamond"/>
                <w:kern w:val="3"/>
                <w:lang w:val="lv-LV" w:eastAsia="zh-CN" w:bidi="hi-IN"/>
              </w:rPr>
            </w:pPr>
          </w:p>
        </w:tc>
      </w:tr>
      <w:tr w:rsidR="00122607"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22607" w:rsidRPr="00B1693F" w:rsidRDefault="00122607" w:rsidP="0004101B">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2607" w:rsidRPr="00B1693F" w:rsidRDefault="00122607" w:rsidP="0004101B">
            <w:pPr>
              <w:widowControl w:val="0"/>
              <w:suppressAutoHyphens/>
              <w:autoSpaceDN w:val="0"/>
              <w:rPr>
                <w:b/>
                <w:kern w:val="3"/>
                <w:lang w:val="lv-LV" w:eastAsia="zh-CN" w:bidi="hi-IN"/>
              </w:rPr>
            </w:pPr>
            <w:r w:rsidRPr="00B1693F">
              <w:rPr>
                <w:b/>
                <w:kern w:val="3"/>
                <w:lang w:val="lv-LV" w:eastAsia="zh-CN" w:bidi="hi-IN"/>
              </w:rPr>
              <w:t>Makaroni</w:t>
            </w:r>
            <w:r w:rsidR="00742487">
              <w:rPr>
                <w:b/>
                <w:kern w:val="3"/>
                <w:lang w:val="lv-LV" w:eastAsia="zh-CN" w:bidi="hi-IN"/>
              </w:rPr>
              <w:t>- olu nūdeles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607" w:rsidRPr="00B1693F" w:rsidRDefault="00742487" w:rsidP="0004101B">
            <w:pPr>
              <w:widowControl w:val="0"/>
              <w:suppressAutoHyphens/>
              <w:autoSpaceDN w:val="0"/>
              <w:rPr>
                <w:kern w:val="3"/>
                <w:lang w:val="lv-LV" w:eastAsia="zh-CN" w:bidi="hi-IN"/>
              </w:rPr>
            </w:pPr>
            <w:r>
              <w:rPr>
                <w:kern w:val="3"/>
                <w:lang w:val="lv-LV" w:eastAsia="zh-CN" w:bidi="hi-IN"/>
              </w:rPr>
              <w:t>A/L, fasēti maisos 0,5</w:t>
            </w:r>
            <w:r w:rsidR="00122607" w:rsidRPr="00B1693F">
              <w:rPr>
                <w:kern w:val="3"/>
                <w:lang w:val="lv-LV" w:eastAsia="zh-CN" w:bidi="hi-IN"/>
              </w:rPr>
              <w:t>kg</w:t>
            </w:r>
          </w:p>
        </w:tc>
        <w:tc>
          <w:tcPr>
            <w:tcW w:w="1080" w:type="dxa"/>
            <w:tcBorders>
              <w:top w:val="single" w:sz="4" w:space="0" w:color="000000"/>
              <w:left w:val="single" w:sz="4" w:space="0" w:color="000000"/>
              <w:bottom w:val="single" w:sz="4" w:space="0" w:color="000000"/>
              <w:right w:val="nil"/>
            </w:tcBorders>
          </w:tcPr>
          <w:p w:rsidR="00122607" w:rsidRPr="00B1693F" w:rsidRDefault="00122607" w:rsidP="0004101B">
            <w:pPr>
              <w:widowControl w:val="0"/>
              <w:suppressAutoHyphens/>
              <w:autoSpaceDN w:val="0"/>
              <w:jc w:val="center"/>
              <w:rPr>
                <w:kern w:val="3"/>
                <w:lang w:val="lv-LV" w:eastAsia="zh-CN" w:bidi="hi-IN"/>
              </w:rPr>
            </w:pPr>
            <w:r w:rsidRPr="00B1693F">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122607" w:rsidRPr="00B1693F" w:rsidRDefault="00742487" w:rsidP="0004101B">
            <w:pPr>
              <w:widowControl w:val="0"/>
              <w:suppressAutoHyphens/>
              <w:autoSpaceDN w:val="0"/>
              <w:jc w:val="center"/>
              <w:rPr>
                <w:rFonts w:ascii="Garamond" w:hAnsi="Garamond"/>
                <w:kern w:val="3"/>
                <w:lang w:val="lv-LV" w:eastAsia="zh-CN" w:bidi="hi-IN"/>
              </w:rPr>
            </w:pPr>
            <w:r>
              <w:rPr>
                <w:rFonts w:ascii="Garamond" w:hAnsi="Garamond"/>
                <w:kern w:val="3"/>
                <w:lang w:val="lv-LV" w:eastAsia="zh-CN" w:bidi="hi-IN"/>
              </w:rPr>
              <w:t>12</w:t>
            </w:r>
          </w:p>
        </w:tc>
        <w:tc>
          <w:tcPr>
            <w:tcW w:w="153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rPr>
                <w:rFonts w:ascii="Garamond" w:hAnsi="Garamond"/>
                <w:kern w:val="3"/>
                <w:lang w:val="lv-LV" w:eastAsia="zh-CN" w:bidi="hi-IN"/>
              </w:rPr>
            </w:pPr>
          </w:p>
        </w:tc>
      </w:tr>
      <w:tr w:rsidR="00122607" w:rsidRPr="004E150A"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122607" w:rsidRPr="00B1693F" w:rsidRDefault="00122607"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3</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2607" w:rsidRPr="00B1693F" w:rsidRDefault="00122607" w:rsidP="0004101B">
            <w:pPr>
              <w:widowControl w:val="0"/>
              <w:suppressAutoHyphens/>
              <w:autoSpaceDN w:val="0"/>
              <w:rPr>
                <w:b/>
                <w:kern w:val="3"/>
                <w:lang w:val="lv-LV" w:eastAsia="zh-CN" w:bidi="hi-IN"/>
              </w:rPr>
            </w:pPr>
            <w:r>
              <w:rPr>
                <w:b/>
                <w:kern w:val="3"/>
                <w:lang w:val="lv-LV" w:eastAsia="zh-CN" w:bidi="hi-IN"/>
              </w:rPr>
              <w:t>Makaroni (radziņi,cipariņi,burtiņi u.c.)</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607" w:rsidRDefault="00122607" w:rsidP="0004101B">
            <w:pPr>
              <w:widowControl w:val="0"/>
              <w:suppressAutoHyphens/>
              <w:autoSpaceDN w:val="0"/>
              <w:rPr>
                <w:kern w:val="3"/>
                <w:lang w:val="lv-LV" w:eastAsia="zh-CN" w:bidi="hi-IN"/>
              </w:rPr>
            </w:pPr>
            <w:r>
              <w:rPr>
                <w:kern w:val="3"/>
                <w:lang w:val="lv-LV" w:eastAsia="zh-CN" w:bidi="hi-IN"/>
              </w:rPr>
              <w:t>A/L  0,5 kg vak.fasējumā</w:t>
            </w:r>
          </w:p>
        </w:tc>
        <w:tc>
          <w:tcPr>
            <w:tcW w:w="1080" w:type="dxa"/>
            <w:tcBorders>
              <w:top w:val="single" w:sz="4" w:space="0" w:color="000000"/>
              <w:left w:val="single" w:sz="4" w:space="0" w:color="000000"/>
              <w:bottom w:val="single" w:sz="4" w:space="0" w:color="000000"/>
              <w:right w:val="nil"/>
            </w:tcBorders>
          </w:tcPr>
          <w:p w:rsidR="00122607" w:rsidRPr="00B1693F" w:rsidRDefault="00122607" w:rsidP="0004101B">
            <w:pPr>
              <w:widowControl w:val="0"/>
              <w:suppressAutoHyphens/>
              <w:autoSpaceDN w:val="0"/>
              <w:jc w:val="center"/>
              <w:rPr>
                <w:kern w:val="3"/>
                <w:lang w:val="lv-LV" w:eastAsia="zh-CN" w:bidi="hi-IN"/>
              </w:rPr>
            </w:pPr>
            <w:r>
              <w:rPr>
                <w:kern w:val="3"/>
                <w:lang w:val="lv-LV" w:eastAsia="zh-CN" w:bidi="hi-IN"/>
              </w:rPr>
              <w:t>gab</w:t>
            </w:r>
          </w:p>
        </w:tc>
        <w:tc>
          <w:tcPr>
            <w:tcW w:w="1440" w:type="dxa"/>
            <w:tcBorders>
              <w:top w:val="single" w:sz="4" w:space="0" w:color="000000"/>
              <w:left w:val="single" w:sz="4" w:space="0" w:color="000000"/>
              <w:bottom w:val="single" w:sz="4" w:space="0" w:color="000000"/>
              <w:right w:val="single" w:sz="4" w:space="0" w:color="000000"/>
            </w:tcBorders>
          </w:tcPr>
          <w:p w:rsidR="00122607" w:rsidRDefault="00742487" w:rsidP="0004101B">
            <w:pPr>
              <w:widowControl w:val="0"/>
              <w:suppressAutoHyphens/>
              <w:autoSpaceDN w:val="0"/>
              <w:jc w:val="center"/>
              <w:rPr>
                <w:rFonts w:ascii="Garamond" w:hAnsi="Garamond"/>
                <w:kern w:val="3"/>
                <w:lang w:val="lv-LV" w:eastAsia="zh-CN" w:bidi="hi-IN"/>
              </w:rPr>
            </w:pPr>
            <w:r>
              <w:rPr>
                <w:rFonts w:ascii="Garamond" w:hAnsi="Garamond"/>
                <w:kern w:val="3"/>
                <w:lang w:val="lv-LV" w:eastAsia="zh-CN" w:bidi="hi-IN"/>
              </w:rPr>
              <w:t>3520</w:t>
            </w:r>
          </w:p>
        </w:tc>
        <w:tc>
          <w:tcPr>
            <w:tcW w:w="153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rPr>
                <w:rFonts w:ascii="Garamond" w:hAnsi="Garamond"/>
                <w:kern w:val="3"/>
                <w:lang w:val="lv-LV" w:eastAsia="zh-CN" w:bidi="hi-IN"/>
              </w:rPr>
            </w:pPr>
          </w:p>
        </w:tc>
      </w:tr>
      <w:tr w:rsidR="00122607"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22607" w:rsidRPr="00B1693F" w:rsidRDefault="00122607"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lastRenderedPageBreak/>
              <w:t>4</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2607" w:rsidRPr="00B1693F" w:rsidRDefault="00122607" w:rsidP="0004101B">
            <w:pPr>
              <w:widowControl w:val="0"/>
              <w:suppressAutoHyphens/>
              <w:autoSpaceDN w:val="0"/>
              <w:rPr>
                <w:b/>
                <w:kern w:val="3"/>
                <w:lang w:val="lv-LV" w:eastAsia="zh-CN" w:bidi="hi-IN"/>
              </w:rPr>
            </w:pPr>
            <w:r w:rsidRPr="00B1693F">
              <w:rPr>
                <w:b/>
                <w:kern w:val="3"/>
                <w:lang w:val="lv-LV" w:eastAsia="zh-CN" w:bidi="hi-IN"/>
              </w:rPr>
              <w:t>Cepumi</w:t>
            </w:r>
            <w:r>
              <w:rPr>
                <w:b/>
                <w:kern w:val="3"/>
                <w:lang w:val="lv-LV" w:eastAsia="zh-CN" w:bidi="hi-IN"/>
              </w:rPr>
              <w:t xml:space="preserve"> (dažādi)</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607" w:rsidRPr="00B1693F" w:rsidRDefault="00122607" w:rsidP="0004101B">
            <w:pPr>
              <w:widowControl w:val="0"/>
              <w:suppressAutoHyphens/>
              <w:autoSpaceDN w:val="0"/>
              <w:rPr>
                <w:kern w:val="3"/>
                <w:lang w:val="lv-LV" w:eastAsia="zh-CN" w:bidi="hi-IN"/>
              </w:rPr>
            </w:pPr>
            <w:r w:rsidRPr="00B1693F">
              <w:rPr>
                <w:kern w:val="3"/>
                <w:lang w:val="lv-LV" w:eastAsia="zh-CN" w:bidi="hi-IN"/>
              </w:rPr>
              <w:t>Saldie sausie, sveramie, nesatur hidrogenētos augu taukus</w:t>
            </w:r>
            <w:r>
              <w:rPr>
                <w:kern w:val="3"/>
                <w:lang w:val="lv-LV" w:eastAsia="zh-CN" w:bidi="hi-IN"/>
              </w:rPr>
              <w:t>, palmu eļļu</w:t>
            </w:r>
          </w:p>
        </w:tc>
        <w:tc>
          <w:tcPr>
            <w:tcW w:w="1080" w:type="dxa"/>
            <w:tcBorders>
              <w:top w:val="single" w:sz="4" w:space="0" w:color="000000"/>
              <w:left w:val="single" w:sz="4" w:space="0" w:color="000000"/>
              <w:bottom w:val="single" w:sz="4" w:space="0" w:color="000000"/>
              <w:right w:val="nil"/>
            </w:tcBorders>
          </w:tcPr>
          <w:p w:rsidR="00122607" w:rsidRPr="00B1693F" w:rsidRDefault="00122607" w:rsidP="0004101B">
            <w:pPr>
              <w:widowControl w:val="0"/>
              <w:suppressAutoHyphens/>
              <w:autoSpaceDN w:val="0"/>
              <w:jc w:val="center"/>
              <w:rPr>
                <w:kern w:val="3"/>
                <w:lang w:val="lv-LV" w:eastAsia="zh-CN" w:bidi="hi-IN"/>
              </w:rPr>
            </w:pPr>
            <w:r w:rsidRPr="00B1693F">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122607" w:rsidRPr="00B1693F" w:rsidRDefault="00107E6C" w:rsidP="0004101B">
            <w:pPr>
              <w:widowControl w:val="0"/>
              <w:suppressAutoHyphens/>
              <w:autoSpaceDN w:val="0"/>
              <w:jc w:val="center"/>
              <w:rPr>
                <w:rFonts w:ascii="Garamond" w:hAnsi="Garamond"/>
                <w:kern w:val="3"/>
                <w:lang w:val="lv-LV" w:eastAsia="zh-CN" w:bidi="hi-IN"/>
              </w:rPr>
            </w:pPr>
            <w:r>
              <w:rPr>
                <w:rFonts w:ascii="Garamond" w:hAnsi="Garamond"/>
                <w:kern w:val="3"/>
                <w:lang w:val="lv-LV" w:eastAsia="zh-CN" w:bidi="hi-IN"/>
              </w:rPr>
              <w:t>7</w:t>
            </w:r>
            <w:r w:rsidR="00742487">
              <w:rPr>
                <w:rFonts w:ascii="Garamond" w:hAnsi="Garamond"/>
                <w:kern w:val="3"/>
                <w:lang w:val="lv-LV" w:eastAsia="zh-CN" w:bidi="hi-IN"/>
              </w:rPr>
              <w:t>58</w:t>
            </w:r>
          </w:p>
        </w:tc>
        <w:tc>
          <w:tcPr>
            <w:tcW w:w="153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rPr>
                <w:rFonts w:ascii="Garamond" w:hAnsi="Garamond"/>
                <w:kern w:val="3"/>
                <w:lang w:val="lv-LV" w:eastAsia="zh-CN" w:bidi="hi-IN"/>
              </w:rPr>
            </w:pPr>
          </w:p>
        </w:tc>
      </w:tr>
      <w:tr w:rsidR="00122607"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122607" w:rsidRPr="00B1693F" w:rsidRDefault="00122607"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5</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2607" w:rsidRPr="00B1693F" w:rsidRDefault="00122607" w:rsidP="0004101B">
            <w:pPr>
              <w:widowControl w:val="0"/>
              <w:suppressAutoHyphens/>
              <w:autoSpaceDN w:val="0"/>
              <w:rPr>
                <w:b/>
                <w:kern w:val="3"/>
                <w:lang w:val="lv-LV" w:eastAsia="zh-CN" w:bidi="hi-IN"/>
              </w:rPr>
            </w:pPr>
            <w:r w:rsidRPr="00B1693F">
              <w:rPr>
                <w:b/>
                <w:kern w:val="3"/>
                <w:lang w:val="lv-LV" w:eastAsia="zh-CN" w:bidi="hi-IN"/>
              </w:rPr>
              <w:t>Cepumi</w:t>
            </w:r>
            <w:r>
              <w:rPr>
                <w:b/>
                <w:kern w:val="3"/>
                <w:lang w:val="lv-LV" w:eastAsia="zh-CN" w:bidi="hi-IN"/>
              </w:rPr>
              <w:t xml:space="preserve">  “Selga”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607" w:rsidRPr="00B1693F" w:rsidRDefault="00122607" w:rsidP="0004101B">
            <w:pPr>
              <w:widowControl w:val="0"/>
              <w:suppressAutoHyphens/>
              <w:autoSpaceDN w:val="0"/>
              <w:rPr>
                <w:kern w:val="3"/>
                <w:lang w:val="lv-LV" w:eastAsia="zh-CN" w:bidi="hi-IN"/>
              </w:rPr>
            </w:pPr>
            <w:r>
              <w:rPr>
                <w:kern w:val="3"/>
                <w:lang w:val="lv-LV" w:eastAsia="zh-CN" w:bidi="hi-IN"/>
              </w:rPr>
              <w:t>Sausi</w:t>
            </w:r>
            <w:r w:rsidRPr="00B1693F">
              <w:rPr>
                <w:kern w:val="3"/>
                <w:lang w:val="lv-LV" w:eastAsia="zh-CN" w:bidi="hi-IN"/>
              </w:rPr>
              <w:t>, sveramie, nesatur hidrogenētos augu taukus</w:t>
            </w:r>
            <w:r>
              <w:rPr>
                <w:kern w:val="3"/>
                <w:lang w:val="lv-LV" w:eastAsia="zh-CN" w:bidi="hi-IN"/>
              </w:rPr>
              <w:t>, palmu eļļu</w:t>
            </w:r>
          </w:p>
        </w:tc>
        <w:tc>
          <w:tcPr>
            <w:tcW w:w="1080" w:type="dxa"/>
            <w:tcBorders>
              <w:top w:val="single" w:sz="4" w:space="0" w:color="000000"/>
              <w:left w:val="single" w:sz="4" w:space="0" w:color="000000"/>
              <w:bottom w:val="single" w:sz="4" w:space="0" w:color="000000"/>
              <w:right w:val="nil"/>
            </w:tcBorders>
          </w:tcPr>
          <w:p w:rsidR="00122607" w:rsidRPr="00B1693F" w:rsidRDefault="00122607" w:rsidP="0004101B">
            <w:pPr>
              <w:widowControl w:val="0"/>
              <w:suppressAutoHyphens/>
              <w:autoSpaceDN w:val="0"/>
              <w:jc w:val="center"/>
              <w:rPr>
                <w:kern w:val="3"/>
                <w:lang w:val="lv-LV" w:eastAsia="zh-CN" w:bidi="hi-IN"/>
              </w:rPr>
            </w:pPr>
            <w:r>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122607" w:rsidRDefault="00107E6C" w:rsidP="0004101B">
            <w:pPr>
              <w:widowControl w:val="0"/>
              <w:suppressAutoHyphens/>
              <w:autoSpaceDN w:val="0"/>
              <w:jc w:val="center"/>
              <w:rPr>
                <w:rFonts w:ascii="Garamond" w:hAnsi="Garamond"/>
                <w:kern w:val="3"/>
                <w:lang w:val="lv-LV" w:eastAsia="zh-CN" w:bidi="hi-IN"/>
              </w:rPr>
            </w:pPr>
            <w:r>
              <w:rPr>
                <w:rFonts w:ascii="Garamond" w:hAnsi="Garamond"/>
                <w:kern w:val="3"/>
                <w:lang w:val="lv-LV" w:eastAsia="zh-CN" w:bidi="hi-IN"/>
              </w:rPr>
              <w:t>1</w:t>
            </w:r>
            <w:r w:rsidR="00742487">
              <w:rPr>
                <w:rFonts w:ascii="Garamond" w:hAnsi="Garamond"/>
                <w:kern w:val="3"/>
                <w:lang w:val="lv-LV" w:eastAsia="zh-CN" w:bidi="hi-IN"/>
              </w:rPr>
              <w:t>20</w:t>
            </w:r>
          </w:p>
        </w:tc>
        <w:tc>
          <w:tcPr>
            <w:tcW w:w="153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rPr>
                <w:rFonts w:ascii="Garamond" w:hAnsi="Garamond"/>
                <w:kern w:val="3"/>
                <w:lang w:val="lv-LV" w:eastAsia="zh-CN" w:bidi="hi-IN"/>
              </w:rPr>
            </w:pPr>
          </w:p>
        </w:tc>
      </w:tr>
      <w:tr w:rsidR="00122607"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22607" w:rsidRPr="00B1693F" w:rsidRDefault="00122607"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6</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2607" w:rsidRPr="00B1693F" w:rsidRDefault="00122607"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sidRPr="00B1693F">
              <w:rPr>
                <w:rFonts w:eastAsia="SimSun"/>
                <w:b/>
                <w:kern w:val="3"/>
                <w:lang w:val="lv-LV" w:eastAsia="zh-CN" w:bidi="hi-IN"/>
              </w:rPr>
              <w:t>Vafeles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607" w:rsidRPr="00B1693F" w:rsidRDefault="00122607" w:rsidP="0004101B">
            <w:pPr>
              <w:widowControl w:val="0"/>
              <w:suppressAutoHyphens/>
              <w:autoSpaceDN w:val="0"/>
              <w:spacing w:line="276" w:lineRule="auto"/>
              <w:rPr>
                <w:rFonts w:eastAsia="SimSun"/>
                <w:kern w:val="3"/>
                <w:lang w:val="lv-LV" w:eastAsia="zh-CN" w:bidi="hi-IN"/>
              </w:rPr>
            </w:pPr>
            <w:r w:rsidRPr="00B1693F">
              <w:rPr>
                <w:rFonts w:eastAsia="SimSun"/>
                <w:kern w:val="3"/>
                <w:lang w:val="lv-LV" w:eastAsia="zh-CN" w:bidi="hi-IN"/>
              </w:rPr>
              <w:t>Ar dažādiem pildījumiem, sveramie,  nesatur hidrogenētos augu taukus</w:t>
            </w:r>
            <w:r>
              <w:rPr>
                <w:rFonts w:eastAsia="SimSun"/>
                <w:kern w:val="3"/>
                <w:lang w:val="lv-LV" w:eastAsia="zh-CN" w:bidi="hi-IN"/>
              </w:rPr>
              <w:t>, palmu eļļu</w:t>
            </w:r>
          </w:p>
        </w:tc>
        <w:tc>
          <w:tcPr>
            <w:tcW w:w="1080" w:type="dxa"/>
            <w:tcBorders>
              <w:top w:val="single" w:sz="4" w:space="0" w:color="000000"/>
              <w:left w:val="single" w:sz="4" w:space="0" w:color="000000"/>
              <w:bottom w:val="single" w:sz="4" w:space="0" w:color="000000"/>
              <w:right w:val="nil"/>
            </w:tcBorders>
          </w:tcPr>
          <w:p w:rsidR="00122607" w:rsidRPr="00B1693F" w:rsidRDefault="00122607" w:rsidP="0004101B">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122607" w:rsidRPr="00B1693F" w:rsidRDefault="00742487" w:rsidP="0004101B">
            <w:pPr>
              <w:widowControl w:val="0"/>
              <w:suppressAutoHyphens/>
              <w:autoSpaceDN w:val="0"/>
              <w:spacing w:line="276" w:lineRule="auto"/>
              <w:jc w:val="center"/>
              <w:rPr>
                <w:rFonts w:ascii="Garamond" w:eastAsia="SimSun" w:hAnsi="Garamond" w:cs="Garamond"/>
                <w:kern w:val="3"/>
                <w:lang w:val="lv-LV" w:eastAsia="zh-CN" w:bidi="hi-IN"/>
              </w:rPr>
            </w:pPr>
            <w:r>
              <w:rPr>
                <w:rFonts w:ascii="Garamond" w:eastAsia="SimSun" w:hAnsi="Garamond" w:cs="Garamond"/>
                <w:kern w:val="3"/>
                <w:lang w:val="lv-LV" w:eastAsia="zh-CN" w:bidi="hi-IN"/>
              </w:rPr>
              <w:t>363</w:t>
            </w:r>
          </w:p>
        </w:tc>
        <w:tc>
          <w:tcPr>
            <w:tcW w:w="153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spacing w:line="276" w:lineRule="auto"/>
              <w:rPr>
                <w:rFonts w:ascii="Garamond" w:eastAsia="SimSun" w:hAnsi="Garamond" w:cs="Garamond"/>
                <w:kern w:val="3"/>
                <w:lang w:val="lv-LV" w:eastAsia="zh-CN" w:bidi="hi-IN"/>
              </w:rPr>
            </w:pPr>
          </w:p>
        </w:tc>
      </w:tr>
      <w:tr w:rsidR="00742487"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742487" w:rsidRDefault="00742487"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7</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42487" w:rsidRPr="00B1693F" w:rsidRDefault="00742487"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Prjaniki</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2487" w:rsidRPr="00B1693F" w:rsidRDefault="00742487" w:rsidP="00F06D13">
            <w:pPr>
              <w:widowControl w:val="0"/>
              <w:suppressAutoHyphens/>
              <w:autoSpaceDN w:val="0"/>
              <w:spacing w:line="276" w:lineRule="auto"/>
              <w:rPr>
                <w:rFonts w:eastAsia="SimSun"/>
                <w:kern w:val="3"/>
                <w:lang w:val="lv-LV" w:eastAsia="zh-CN" w:bidi="hi-IN"/>
              </w:rPr>
            </w:pPr>
            <w:r w:rsidRPr="00B1693F">
              <w:rPr>
                <w:rFonts w:eastAsia="SimSun"/>
                <w:kern w:val="3"/>
                <w:lang w:val="lv-LV" w:eastAsia="zh-CN" w:bidi="hi-IN"/>
              </w:rPr>
              <w:t>Ar dažādiem pildījumiem</w:t>
            </w:r>
            <w:r>
              <w:rPr>
                <w:rFonts w:eastAsia="SimSun"/>
                <w:kern w:val="3"/>
                <w:lang w:val="lv-LV" w:eastAsia="zh-CN" w:bidi="hi-IN"/>
              </w:rPr>
              <w:t xml:space="preserve"> un bez pildījuma</w:t>
            </w:r>
            <w:r w:rsidRPr="00B1693F">
              <w:rPr>
                <w:rFonts w:eastAsia="SimSun"/>
                <w:kern w:val="3"/>
                <w:lang w:val="lv-LV" w:eastAsia="zh-CN" w:bidi="hi-IN"/>
              </w:rPr>
              <w:t>, sveramie,  nesatur hidrogenētos augu taukus</w:t>
            </w:r>
            <w:r>
              <w:rPr>
                <w:rFonts w:eastAsia="SimSun"/>
                <w:kern w:val="3"/>
                <w:lang w:val="lv-LV" w:eastAsia="zh-CN" w:bidi="hi-IN"/>
              </w:rPr>
              <w:t>, palmu eļļu</w:t>
            </w:r>
          </w:p>
        </w:tc>
        <w:tc>
          <w:tcPr>
            <w:tcW w:w="1080" w:type="dxa"/>
            <w:tcBorders>
              <w:top w:val="single" w:sz="4" w:space="0" w:color="000000"/>
              <w:left w:val="single" w:sz="4" w:space="0" w:color="000000"/>
              <w:bottom w:val="single" w:sz="4" w:space="0" w:color="000000"/>
              <w:right w:val="nil"/>
            </w:tcBorders>
          </w:tcPr>
          <w:p w:rsidR="00742487" w:rsidRPr="00B1693F" w:rsidRDefault="00742487"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742487" w:rsidRDefault="00742487" w:rsidP="0004101B">
            <w:pPr>
              <w:widowControl w:val="0"/>
              <w:suppressAutoHyphens/>
              <w:autoSpaceDN w:val="0"/>
              <w:spacing w:line="276" w:lineRule="auto"/>
              <w:jc w:val="center"/>
              <w:rPr>
                <w:rFonts w:ascii="Garamond" w:eastAsia="SimSun" w:hAnsi="Garamond" w:cs="Garamond"/>
                <w:kern w:val="3"/>
                <w:lang w:val="lv-LV" w:eastAsia="zh-CN" w:bidi="hi-IN"/>
              </w:rPr>
            </w:pPr>
            <w:r>
              <w:rPr>
                <w:rFonts w:ascii="Garamond" w:eastAsia="SimSun" w:hAnsi="Garamond" w:cs="Garamond"/>
                <w:kern w:val="3"/>
                <w:lang w:val="lv-LV" w:eastAsia="zh-CN" w:bidi="hi-IN"/>
              </w:rPr>
              <w:t>180</w:t>
            </w:r>
          </w:p>
        </w:tc>
        <w:tc>
          <w:tcPr>
            <w:tcW w:w="1530" w:type="dxa"/>
            <w:tcBorders>
              <w:top w:val="single" w:sz="4" w:space="0" w:color="000000"/>
              <w:left w:val="single" w:sz="4" w:space="0" w:color="000000"/>
              <w:bottom w:val="single" w:sz="4" w:space="0" w:color="000000"/>
              <w:right w:val="single" w:sz="4" w:space="0" w:color="000000"/>
            </w:tcBorders>
          </w:tcPr>
          <w:p w:rsidR="00742487" w:rsidRPr="00B1693F" w:rsidRDefault="00742487"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742487" w:rsidRPr="00B1693F" w:rsidRDefault="00742487" w:rsidP="0004101B">
            <w:pPr>
              <w:widowControl w:val="0"/>
              <w:suppressAutoHyphens/>
              <w:autoSpaceDN w:val="0"/>
              <w:spacing w:line="276" w:lineRule="auto"/>
              <w:rPr>
                <w:rFonts w:ascii="Garamond" w:eastAsia="SimSun" w:hAnsi="Garamond" w:cs="Garamond"/>
                <w:kern w:val="3"/>
                <w:lang w:val="lv-LV" w:eastAsia="zh-CN" w:bidi="hi-IN"/>
              </w:rPr>
            </w:pPr>
          </w:p>
        </w:tc>
      </w:tr>
      <w:tr w:rsidR="00122607" w:rsidRPr="00B1693F" w:rsidTr="0004101B">
        <w:tc>
          <w:tcPr>
            <w:tcW w:w="766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122607" w:rsidRPr="00B1693F" w:rsidRDefault="00122607" w:rsidP="0004101B">
            <w:pPr>
              <w:widowControl w:val="0"/>
              <w:suppressAutoHyphens/>
              <w:autoSpaceDN w:val="0"/>
              <w:spacing w:line="276" w:lineRule="auto"/>
              <w:rPr>
                <w:rFonts w:eastAsia="SimSun"/>
                <w:b/>
                <w:kern w:val="3"/>
                <w:lang w:val="lv-LV" w:eastAsia="zh-CN" w:bidi="hi-IN"/>
              </w:rPr>
            </w:pPr>
            <w:r w:rsidRPr="00B1693F">
              <w:rPr>
                <w:rFonts w:eastAsia="SimSun"/>
                <w:b/>
                <w:kern w:val="3"/>
                <w:lang w:val="lv-LV" w:eastAsia="zh-CN" w:bidi="hi-IN"/>
              </w:rPr>
              <w:t>Olas</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122607" w:rsidRPr="00B1693F" w:rsidRDefault="00122607" w:rsidP="0004101B">
            <w:pPr>
              <w:widowControl w:val="0"/>
              <w:suppressAutoHyphens/>
              <w:autoSpaceDN w:val="0"/>
              <w:spacing w:line="276" w:lineRule="auto"/>
              <w:rPr>
                <w:rFonts w:ascii="Garamond" w:eastAsia="SimSun" w:hAnsi="Garamond" w:cs="Garamond"/>
                <w:b/>
                <w:kern w:val="3"/>
                <w:lang w:val="lv-LV" w:eastAsia="zh-CN" w:bidi="hi-IN"/>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122607" w:rsidRPr="00B1693F" w:rsidRDefault="00122607" w:rsidP="0004101B">
            <w:pPr>
              <w:widowControl w:val="0"/>
              <w:suppressAutoHyphens/>
              <w:autoSpaceDN w:val="0"/>
              <w:spacing w:line="276" w:lineRule="auto"/>
              <w:rPr>
                <w:rFonts w:ascii="Garamond" w:eastAsia="SimSun" w:hAnsi="Garamond" w:cs="Garamond"/>
                <w:b/>
                <w:kern w:val="3"/>
                <w:lang w:val="lv-LV" w:eastAsia="zh-CN"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122607" w:rsidRPr="00B1693F" w:rsidRDefault="00122607" w:rsidP="0004101B">
            <w:pPr>
              <w:widowControl w:val="0"/>
              <w:suppressAutoHyphens/>
              <w:autoSpaceDN w:val="0"/>
              <w:spacing w:line="276" w:lineRule="auto"/>
              <w:rPr>
                <w:rFonts w:ascii="Garamond" w:eastAsia="SimSun" w:hAnsi="Garamond" w:cs="Garamond"/>
                <w:b/>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122607" w:rsidRPr="00B1693F" w:rsidRDefault="00122607" w:rsidP="0004101B">
            <w:pPr>
              <w:widowControl w:val="0"/>
              <w:suppressAutoHyphens/>
              <w:autoSpaceDN w:val="0"/>
              <w:spacing w:line="276" w:lineRule="auto"/>
              <w:rPr>
                <w:rFonts w:ascii="Garamond" w:eastAsia="SimSun" w:hAnsi="Garamond" w:cs="Garamond"/>
                <w:b/>
                <w:kern w:val="3"/>
                <w:lang w:val="lv-LV" w:eastAsia="zh-CN" w:bidi="hi-IN"/>
              </w:rPr>
            </w:pPr>
          </w:p>
        </w:tc>
      </w:tr>
      <w:tr w:rsidR="00122607"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22607" w:rsidRPr="00B1693F" w:rsidRDefault="00122607" w:rsidP="0004101B">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2607" w:rsidRPr="00B1693F" w:rsidRDefault="00122607"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sidRPr="00B1693F">
              <w:rPr>
                <w:rFonts w:eastAsia="SimSun"/>
                <w:b/>
                <w:kern w:val="3"/>
                <w:lang w:val="lv-LV" w:eastAsia="zh-CN" w:bidi="hi-IN"/>
              </w:rPr>
              <w:t>Vistas olas (gab.)</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2607" w:rsidRPr="00B1693F" w:rsidRDefault="00122607" w:rsidP="0004101B">
            <w:pPr>
              <w:widowControl w:val="0"/>
              <w:suppressAutoHyphens/>
              <w:autoSpaceDN w:val="0"/>
              <w:spacing w:line="276" w:lineRule="auto"/>
              <w:rPr>
                <w:rFonts w:eastAsia="SimSun"/>
                <w:kern w:val="3"/>
                <w:lang w:val="lv-LV" w:eastAsia="zh-CN" w:bidi="hi-IN"/>
              </w:rPr>
            </w:pPr>
            <w:r w:rsidRPr="00B1693F">
              <w:rPr>
                <w:lang w:val="lv-LV" w:eastAsia="zh-CN"/>
              </w:rPr>
              <w:t xml:space="preserve">Izturīgā iepakojumā, svaigas, tīras, veselas, A kategorija, L izmēra, iepakojums: </w:t>
            </w:r>
            <w:r w:rsidRPr="00B1693F">
              <w:rPr>
                <w:rFonts w:eastAsia="SimSun"/>
                <w:kern w:val="3"/>
                <w:lang w:val="lv-LV" w:eastAsia="zh-CN" w:bidi="hi-IN"/>
              </w:rPr>
              <w:t>kastītēs pa 10 olām</w:t>
            </w:r>
            <w:r>
              <w:rPr>
                <w:rFonts w:eastAsia="SimSun"/>
                <w:kern w:val="3"/>
                <w:lang w:val="lv-LV" w:eastAsia="zh-CN" w:bidi="hi-IN"/>
              </w:rPr>
              <w:t xml:space="preserve"> 400x10gb</w:t>
            </w:r>
          </w:p>
        </w:tc>
        <w:tc>
          <w:tcPr>
            <w:tcW w:w="108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spacing w:line="276" w:lineRule="auto"/>
              <w:jc w:val="center"/>
              <w:rPr>
                <w:rFonts w:eastAsia="SimSun"/>
                <w:kern w:val="3"/>
                <w:lang w:val="lv-LV" w:eastAsia="zh-CN" w:bidi="hi-IN"/>
              </w:rPr>
            </w:pPr>
            <w:r w:rsidRPr="00B1693F">
              <w:rPr>
                <w:lang w:val="lv-LV"/>
              </w:rPr>
              <w:t>gab.</w:t>
            </w:r>
          </w:p>
        </w:tc>
        <w:tc>
          <w:tcPr>
            <w:tcW w:w="1440" w:type="dxa"/>
            <w:tcBorders>
              <w:top w:val="single" w:sz="4" w:space="0" w:color="000000"/>
              <w:left w:val="single" w:sz="4" w:space="0" w:color="000000"/>
              <w:bottom w:val="single" w:sz="4" w:space="0" w:color="000000"/>
              <w:right w:val="single" w:sz="4" w:space="0" w:color="000000"/>
            </w:tcBorders>
          </w:tcPr>
          <w:p w:rsidR="00122607" w:rsidRPr="00B1693F" w:rsidRDefault="00742487"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12300</w:t>
            </w:r>
          </w:p>
        </w:tc>
        <w:tc>
          <w:tcPr>
            <w:tcW w:w="153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spacing w:line="276" w:lineRule="auto"/>
              <w:rPr>
                <w:rFonts w:ascii="Garamond" w:eastAsia="SimSun" w:hAnsi="Garamond" w:cs="Garamond"/>
                <w:kern w:val="3"/>
                <w:lang w:val="lv-LV" w:eastAsia="zh-CN" w:bidi="hi-IN"/>
              </w:rPr>
            </w:pPr>
          </w:p>
        </w:tc>
      </w:tr>
      <w:tr w:rsidR="00122607" w:rsidRPr="00B1693F" w:rsidTr="0004101B">
        <w:tc>
          <w:tcPr>
            <w:tcW w:w="766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122607" w:rsidRPr="00B1693F" w:rsidRDefault="00122607" w:rsidP="0004101B">
            <w:pPr>
              <w:widowControl w:val="0"/>
              <w:suppressAutoHyphens/>
              <w:autoSpaceDN w:val="0"/>
              <w:spacing w:line="276" w:lineRule="auto"/>
              <w:rPr>
                <w:rFonts w:eastAsia="SimSun"/>
                <w:b/>
                <w:kern w:val="3"/>
                <w:lang w:val="lv-LV" w:eastAsia="zh-CN" w:bidi="hi-IN"/>
              </w:rPr>
            </w:pPr>
            <w:r w:rsidRPr="00B1693F">
              <w:rPr>
                <w:rFonts w:eastAsia="SimSun"/>
                <w:b/>
                <w:kern w:val="3"/>
                <w:lang w:val="lv-LV" w:eastAsia="zh-CN" w:bidi="hi-IN"/>
              </w:rPr>
              <w:t>Cukurs</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122607" w:rsidRPr="00B1693F" w:rsidRDefault="00122607" w:rsidP="0004101B">
            <w:pPr>
              <w:widowControl w:val="0"/>
              <w:suppressAutoHyphens/>
              <w:autoSpaceDN w:val="0"/>
              <w:spacing w:line="276" w:lineRule="auto"/>
              <w:rPr>
                <w:rFonts w:ascii="Garamond" w:eastAsia="SimSun" w:hAnsi="Garamond" w:cs="Garamond"/>
                <w:b/>
                <w:kern w:val="3"/>
                <w:lang w:val="lv-LV" w:eastAsia="zh-CN" w:bidi="hi-IN"/>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122607" w:rsidRPr="00B1693F" w:rsidRDefault="00122607" w:rsidP="0004101B">
            <w:pPr>
              <w:widowControl w:val="0"/>
              <w:suppressAutoHyphens/>
              <w:autoSpaceDN w:val="0"/>
              <w:spacing w:line="276" w:lineRule="auto"/>
              <w:rPr>
                <w:rFonts w:ascii="Garamond" w:eastAsia="SimSun" w:hAnsi="Garamond" w:cs="Garamond"/>
                <w:b/>
                <w:kern w:val="3"/>
                <w:lang w:val="lv-LV" w:eastAsia="zh-CN"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122607" w:rsidRPr="00B1693F" w:rsidRDefault="00122607" w:rsidP="0004101B">
            <w:pPr>
              <w:widowControl w:val="0"/>
              <w:suppressAutoHyphens/>
              <w:autoSpaceDN w:val="0"/>
              <w:spacing w:line="276" w:lineRule="auto"/>
              <w:rPr>
                <w:rFonts w:ascii="Garamond" w:eastAsia="SimSun" w:hAnsi="Garamond" w:cs="Garamond"/>
                <w:b/>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122607" w:rsidRPr="00B1693F" w:rsidRDefault="00122607" w:rsidP="0004101B">
            <w:pPr>
              <w:widowControl w:val="0"/>
              <w:suppressAutoHyphens/>
              <w:autoSpaceDN w:val="0"/>
              <w:spacing w:line="276" w:lineRule="auto"/>
              <w:rPr>
                <w:rFonts w:ascii="Garamond" w:eastAsia="SimSun" w:hAnsi="Garamond" w:cs="Garamond"/>
                <w:b/>
                <w:kern w:val="3"/>
                <w:lang w:val="lv-LV" w:eastAsia="zh-CN" w:bidi="hi-IN"/>
              </w:rPr>
            </w:pPr>
          </w:p>
        </w:tc>
      </w:tr>
      <w:tr w:rsidR="00122607"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22607" w:rsidRPr="00B1693F" w:rsidRDefault="00122607" w:rsidP="0004101B">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2607" w:rsidRPr="00B1693F" w:rsidRDefault="00122607"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sidRPr="00B1693F">
              <w:rPr>
                <w:rFonts w:eastAsia="SimSun"/>
                <w:b/>
                <w:kern w:val="3"/>
                <w:lang w:val="lv-LV" w:eastAsia="zh-CN" w:bidi="hi-IN"/>
              </w:rPr>
              <w:t>Cukurs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2607" w:rsidRPr="00B1693F" w:rsidRDefault="00122607" w:rsidP="0004101B">
            <w:pPr>
              <w:widowControl w:val="0"/>
              <w:suppressAutoHyphens/>
              <w:autoSpaceDN w:val="0"/>
              <w:spacing w:line="276" w:lineRule="auto"/>
              <w:rPr>
                <w:rFonts w:eastAsia="SimSun"/>
                <w:kern w:val="3"/>
                <w:lang w:val="lv-LV" w:eastAsia="zh-CN" w:bidi="hi-IN"/>
              </w:rPr>
            </w:pPr>
            <w:r w:rsidRPr="00B1693F">
              <w:rPr>
                <w:lang w:val="lv-LV" w:eastAsia="zh-CN"/>
              </w:rPr>
              <w:t xml:space="preserve">balts, sauss, birstošs, </w:t>
            </w:r>
            <w:r w:rsidRPr="00B1693F">
              <w:rPr>
                <w:rFonts w:eastAsia="SimSun"/>
                <w:kern w:val="3"/>
                <w:lang w:val="lv-LV" w:eastAsia="zh-CN" w:bidi="hi-IN"/>
              </w:rPr>
              <w:t>fasēts 1 kg pac.</w:t>
            </w:r>
          </w:p>
        </w:tc>
        <w:tc>
          <w:tcPr>
            <w:tcW w:w="108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spacing w:line="276" w:lineRule="auto"/>
              <w:jc w:val="center"/>
              <w:rPr>
                <w:rFonts w:eastAsia="SimSun"/>
                <w:kern w:val="3"/>
                <w:lang w:val="lv-LV" w:eastAsia="zh-CN" w:bidi="hi-IN"/>
              </w:rPr>
            </w:pPr>
            <w:r w:rsidRPr="00B1693F">
              <w:rPr>
                <w:lang w:val="lv-LV"/>
              </w:rPr>
              <w:t>kg</w:t>
            </w:r>
          </w:p>
        </w:tc>
        <w:tc>
          <w:tcPr>
            <w:tcW w:w="1440" w:type="dxa"/>
            <w:tcBorders>
              <w:top w:val="single" w:sz="4" w:space="0" w:color="000000"/>
              <w:left w:val="single" w:sz="4" w:space="0" w:color="000000"/>
              <w:bottom w:val="single" w:sz="4" w:space="0" w:color="000000"/>
              <w:right w:val="single" w:sz="4" w:space="0" w:color="000000"/>
            </w:tcBorders>
          </w:tcPr>
          <w:p w:rsidR="00122607" w:rsidRPr="00B41F24" w:rsidRDefault="00742487"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1620</w:t>
            </w:r>
          </w:p>
        </w:tc>
        <w:tc>
          <w:tcPr>
            <w:tcW w:w="153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spacing w:line="276" w:lineRule="auto"/>
              <w:rPr>
                <w:rFonts w:ascii="Garamond" w:eastAsia="SimSun" w:hAnsi="Garamond" w:cs="Garamond"/>
                <w:kern w:val="3"/>
                <w:lang w:val="lv-LV" w:eastAsia="zh-CN" w:bidi="hi-IN"/>
              </w:rPr>
            </w:pPr>
          </w:p>
        </w:tc>
      </w:tr>
      <w:tr w:rsidR="00122607" w:rsidRPr="00B1693F" w:rsidTr="0004101B">
        <w:tc>
          <w:tcPr>
            <w:tcW w:w="766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122607" w:rsidRPr="00B1693F" w:rsidRDefault="00122607" w:rsidP="0004101B">
            <w:pPr>
              <w:suppressAutoHyphens/>
              <w:jc w:val="both"/>
              <w:rPr>
                <w:lang w:val="lv-LV" w:eastAsia="zh-CN"/>
              </w:rPr>
            </w:pPr>
            <w:r w:rsidRPr="00B1693F">
              <w:rPr>
                <w:rFonts w:eastAsia="SimSun"/>
                <w:b/>
                <w:kern w:val="3"/>
                <w:lang w:val="lv-LV" w:eastAsia="zh-CN" w:bidi="hi-IN"/>
              </w:rPr>
              <w:t>Kafijai, tējai un saistīto produktu</w:t>
            </w:r>
            <w:r w:rsidRPr="00B1693F">
              <w:rPr>
                <w:lang w:val="lv-LV" w:eastAsia="zh-CN"/>
              </w:rPr>
              <w:t xml:space="preserve"> </w:t>
            </w:r>
            <w:r w:rsidRPr="00B1693F">
              <w:rPr>
                <w:b/>
                <w:lang w:val="lv-LV" w:eastAsia="zh-CN"/>
              </w:rPr>
              <w:t>kopējās prasības</w:t>
            </w:r>
            <w:r w:rsidRPr="00B1693F">
              <w:rPr>
                <w:lang w:val="lv-LV" w:eastAsia="zh-CN"/>
              </w:rPr>
              <w:t xml:space="preserve"> -Nesatur konservantus (izņemot cukuru un sāli) un mākslīgus garšas, smaržas un krāsas pastiprinātājus un uzlabotājus.</w:t>
            </w:r>
          </w:p>
          <w:p w:rsidR="00122607" w:rsidRPr="00B1693F" w:rsidRDefault="00122607" w:rsidP="0004101B">
            <w:pPr>
              <w:widowControl w:val="0"/>
              <w:suppressAutoHyphens/>
              <w:autoSpaceDN w:val="0"/>
              <w:spacing w:line="276" w:lineRule="auto"/>
              <w:rPr>
                <w:rFonts w:eastAsia="SimSun"/>
                <w:b/>
                <w:kern w:val="3"/>
                <w:lang w:val="lv-LV" w:eastAsia="zh-CN" w:bidi="hi-IN"/>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122607" w:rsidRPr="00B1693F" w:rsidRDefault="00122607" w:rsidP="0004101B">
            <w:pPr>
              <w:widowControl w:val="0"/>
              <w:suppressAutoHyphens/>
              <w:autoSpaceDN w:val="0"/>
              <w:spacing w:line="276" w:lineRule="auto"/>
              <w:rPr>
                <w:rFonts w:ascii="Garamond" w:eastAsia="SimSun" w:hAnsi="Garamond" w:cs="Garamond"/>
                <w:b/>
                <w:kern w:val="3"/>
                <w:lang w:val="lv-LV" w:eastAsia="zh-CN" w:bidi="hi-IN"/>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122607" w:rsidRPr="00B1693F" w:rsidRDefault="00122607" w:rsidP="0004101B">
            <w:pPr>
              <w:widowControl w:val="0"/>
              <w:suppressAutoHyphens/>
              <w:autoSpaceDN w:val="0"/>
              <w:spacing w:line="276" w:lineRule="auto"/>
              <w:rPr>
                <w:rFonts w:ascii="Garamond" w:eastAsia="SimSun" w:hAnsi="Garamond" w:cs="Garamond"/>
                <w:b/>
                <w:kern w:val="3"/>
                <w:lang w:val="lv-LV" w:eastAsia="zh-CN"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122607" w:rsidRPr="00B1693F" w:rsidRDefault="00122607" w:rsidP="0004101B">
            <w:pPr>
              <w:widowControl w:val="0"/>
              <w:suppressAutoHyphens/>
              <w:autoSpaceDN w:val="0"/>
              <w:spacing w:line="276" w:lineRule="auto"/>
              <w:rPr>
                <w:rFonts w:ascii="Garamond" w:eastAsia="SimSun" w:hAnsi="Garamond" w:cs="Garamond"/>
                <w:b/>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122607" w:rsidRPr="00B1693F" w:rsidRDefault="00122607" w:rsidP="0004101B">
            <w:pPr>
              <w:widowControl w:val="0"/>
              <w:suppressAutoHyphens/>
              <w:autoSpaceDN w:val="0"/>
              <w:spacing w:line="276" w:lineRule="auto"/>
              <w:rPr>
                <w:rFonts w:ascii="Garamond" w:eastAsia="SimSun" w:hAnsi="Garamond" w:cs="Garamond"/>
                <w:b/>
                <w:kern w:val="3"/>
                <w:lang w:val="lv-LV" w:eastAsia="zh-CN" w:bidi="hi-IN"/>
              </w:rPr>
            </w:pPr>
          </w:p>
        </w:tc>
      </w:tr>
      <w:tr w:rsidR="00122607"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22607" w:rsidRPr="00B1693F" w:rsidRDefault="00122607" w:rsidP="0004101B">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2607" w:rsidRPr="00B1693F" w:rsidRDefault="00122607"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sidRPr="00B1693F">
              <w:rPr>
                <w:rFonts w:eastAsia="SimSun"/>
                <w:b/>
                <w:kern w:val="3"/>
                <w:lang w:val="lv-LV" w:eastAsia="zh-CN" w:bidi="hi-IN"/>
              </w:rPr>
              <w:t>Kakao</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607" w:rsidRPr="00B1693F" w:rsidRDefault="00122607" w:rsidP="0004101B">
            <w:pPr>
              <w:widowControl w:val="0"/>
              <w:suppressAutoHyphens/>
              <w:autoSpaceDN w:val="0"/>
              <w:spacing w:line="276" w:lineRule="auto"/>
              <w:rPr>
                <w:rFonts w:eastAsia="SimSun"/>
                <w:kern w:val="3"/>
                <w:lang w:val="lv-LV" w:eastAsia="zh-CN" w:bidi="hi-IN"/>
              </w:rPr>
            </w:pPr>
            <w:r w:rsidRPr="00B1693F">
              <w:rPr>
                <w:lang w:val="lv-LV" w:eastAsia="zh-CN"/>
              </w:rPr>
              <w:t xml:space="preserve">100% kakao pulveris, sauss, birstošs, tauku saturs ne mazāks kā 20%, safasēts, </w:t>
            </w:r>
            <w:r w:rsidRPr="00B1693F">
              <w:rPr>
                <w:rFonts w:eastAsia="SimSun"/>
                <w:kern w:val="3"/>
                <w:lang w:val="lv-LV" w:eastAsia="zh-CN" w:bidi="hi-IN"/>
              </w:rPr>
              <w:t>pulveris 0,1-0,2 kg. iepakoj</w:t>
            </w:r>
            <w:r>
              <w:rPr>
                <w:rFonts w:eastAsia="SimSun"/>
                <w:kern w:val="3"/>
                <w:lang w:val="lv-LV" w:eastAsia="zh-CN" w:bidi="hi-IN"/>
              </w:rPr>
              <w:t>ums</w:t>
            </w:r>
            <w:r w:rsidRPr="00B1693F">
              <w:rPr>
                <w:rFonts w:eastAsia="SimSun"/>
                <w:kern w:val="3"/>
                <w:lang w:val="lv-LV" w:eastAsia="zh-CN" w:bidi="hi-IN"/>
              </w:rPr>
              <w:t>.</w:t>
            </w:r>
          </w:p>
        </w:tc>
        <w:tc>
          <w:tcPr>
            <w:tcW w:w="1080" w:type="dxa"/>
            <w:tcBorders>
              <w:top w:val="single" w:sz="4" w:space="0" w:color="000000"/>
              <w:left w:val="single" w:sz="4" w:space="0" w:color="000000"/>
              <w:bottom w:val="single" w:sz="4" w:space="0" w:color="000000"/>
              <w:right w:val="nil"/>
            </w:tcBorders>
          </w:tcPr>
          <w:p w:rsidR="00122607" w:rsidRPr="00B1693F" w:rsidRDefault="00122607" w:rsidP="0004101B">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122607" w:rsidRPr="00B1693F" w:rsidRDefault="00742487"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20</w:t>
            </w:r>
          </w:p>
        </w:tc>
        <w:tc>
          <w:tcPr>
            <w:tcW w:w="153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spacing w:line="276" w:lineRule="auto"/>
              <w:rPr>
                <w:rFonts w:ascii="Garamond" w:eastAsia="SimSun" w:hAnsi="Garamond" w:cs="Garamond"/>
                <w:kern w:val="3"/>
                <w:lang w:val="lv-LV" w:eastAsia="zh-CN" w:bidi="hi-IN"/>
              </w:rPr>
            </w:pPr>
          </w:p>
        </w:tc>
      </w:tr>
      <w:tr w:rsidR="00122607"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22607" w:rsidRPr="00B1693F" w:rsidRDefault="00122607" w:rsidP="0004101B">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2607" w:rsidRPr="00B1693F" w:rsidRDefault="00122607"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sidRPr="00B1693F">
              <w:rPr>
                <w:rFonts w:eastAsia="SimSun"/>
                <w:b/>
                <w:kern w:val="3"/>
                <w:lang w:val="lv-LV" w:eastAsia="zh-CN" w:bidi="hi-IN"/>
              </w:rPr>
              <w:t>Tēja, melnā</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607" w:rsidRPr="00B1693F" w:rsidRDefault="00122607" w:rsidP="0004101B">
            <w:pPr>
              <w:widowControl w:val="0"/>
              <w:suppressAutoHyphens/>
              <w:autoSpaceDN w:val="0"/>
              <w:spacing w:line="276" w:lineRule="auto"/>
              <w:rPr>
                <w:rFonts w:eastAsia="SimSun"/>
                <w:kern w:val="3"/>
                <w:lang w:val="lv-LV" w:eastAsia="zh-CN" w:bidi="hi-IN"/>
              </w:rPr>
            </w:pPr>
            <w:r w:rsidRPr="00B1693F">
              <w:rPr>
                <w:rFonts w:eastAsia="SimSun"/>
                <w:kern w:val="3"/>
                <w:lang w:val="lv-LV" w:eastAsia="zh-CN" w:bidi="hi-IN"/>
              </w:rPr>
              <w:t>Bez piedevām, iepakojums 0,1-0,2 kg</w:t>
            </w:r>
            <w:r>
              <w:rPr>
                <w:rFonts w:eastAsia="SimSun"/>
                <w:kern w:val="3"/>
                <w:lang w:val="lv-LV" w:eastAsia="zh-CN" w:bidi="hi-IN"/>
              </w:rPr>
              <w:t xml:space="preserve"> beramā</w:t>
            </w:r>
          </w:p>
        </w:tc>
        <w:tc>
          <w:tcPr>
            <w:tcW w:w="1080" w:type="dxa"/>
            <w:tcBorders>
              <w:top w:val="single" w:sz="4" w:space="0" w:color="000000"/>
              <w:left w:val="single" w:sz="4" w:space="0" w:color="000000"/>
              <w:bottom w:val="single" w:sz="4" w:space="0" w:color="000000"/>
              <w:right w:val="nil"/>
            </w:tcBorders>
          </w:tcPr>
          <w:p w:rsidR="00122607" w:rsidRPr="00B1693F" w:rsidRDefault="00122607"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gab</w:t>
            </w:r>
          </w:p>
        </w:tc>
        <w:tc>
          <w:tcPr>
            <w:tcW w:w="1440" w:type="dxa"/>
            <w:tcBorders>
              <w:top w:val="single" w:sz="4" w:space="0" w:color="000000"/>
              <w:left w:val="single" w:sz="4" w:space="0" w:color="000000"/>
              <w:bottom w:val="single" w:sz="4" w:space="0" w:color="000000"/>
              <w:right w:val="single" w:sz="4" w:space="0" w:color="000000"/>
            </w:tcBorders>
          </w:tcPr>
          <w:p w:rsidR="00122607" w:rsidRPr="00B1693F" w:rsidRDefault="00C96AFA"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160</w:t>
            </w:r>
          </w:p>
        </w:tc>
        <w:tc>
          <w:tcPr>
            <w:tcW w:w="153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spacing w:line="276" w:lineRule="auto"/>
              <w:rPr>
                <w:rFonts w:ascii="Garamond" w:eastAsia="SimSun" w:hAnsi="Garamond" w:cs="Garamond"/>
                <w:kern w:val="3"/>
                <w:lang w:val="lv-LV" w:eastAsia="zh-CN" w:bidi="hi-IN"/>
              </w:rPr>
            </w:pPr>
          </w:p>
        </w:tc>
      </w:tr>
      <w:tr w:rsidR="00122607"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122607" w:rsidRPr="00B1693F" w:rsidRDefault="00122607"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3</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2607" w:rsidRPr="00B1693F" w:rsidRDefault="00122607"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Tēja melnā</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607" w:rsidRPr="00B1693F" w:rsidRDefault="00122607" w:rsidP="0004101B">
            <w:pPr>
              <w:widowControl w:val="0"/>
              <w:suppressAutoHyphens/>
              <w:autoSpaceDN w:val="0"/>
              <w:spacing w:line="276" w:lineRule="auto"/>
              <w:rPr>
                <w:rFonts w:eastAsia="SimSun"/>
                <w:kern w:val="3"/>
                <w:lang w:val="lv-LV" w:eastAsia="zh-CN" w:bidi="hi-IN"/>
              </w:rPr>
            </w:pPr>
            <w:r>
              <w:rPr>
                <w:rFonts w:eastAsia="SimSun"/>
                <w:kern w:val="3"/>
                <w:lang w:val="lv-LV" w:eastAsia="zh-CN" w:bidi="hi-IN"/>
              </w:rPr>
              <w:t>Fasēta paciņās, iepakojumā pa 100gab</w:t>
            </w:r>
          </w:p>
        </w:tc>
        <w:tc>
          <w:tcPr>
            <w:tcW w:w="1080" w:type="dxa"/>
            <w:tcBorders>
              <w:top w:val="single" w:sz="4" w:space="0" w:color="000000"/>
              <w:left w:val="single" w:sz="4" w:space="0" w:color="000000"/>
              <w:bottom w:val="single" w:sz="4" w:space="0" w:color="000000"/>
              <w:right w:val="nil"/>
            </w:tcBorders>
          </w:tcPr>
          <w:p w:rsidR="00122607" w:rsidRDefault="00122607"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gab</w:t>
            </w:r>
          </w:p>
        </w:tc>
        <w:tc>
          <w:tcPr>
            <w:tcW w:w="1440" w:type="dxa"/>
            <w:tcBorders>
              <w:top w:val="single" w:sz="4" w:space="0" w:color="000000"/>
              <w:left w:val="single" w:sz="4" w:space="0" w:color="000000"/>
              <w:bottom w:val="single" w:sz="4" w:space="0" w:color="000000"/>
              <w:right w:val="single" w:sz="4" w:space="0" w:color="000000"/>
            </w:tcBorders>
          </w:tcPr>
          <w:p w:rsidR="00122607" w:rsidRDefault="00C96AFA"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170</w:t>
            </w:r>
          </w:p>
        </w:tc>
        <w:tc>
          <w:tcPr>
            <w:tcW w:w="153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spacing w:line="276" w:lineRule="auto"/>
              <w:rPr>
                <w:rFonts w:ascii="Garamond" w:eastAsia="SimSun" w:hAnsi="Garamond" w:cs="Garamond"/>
                <w:kern w:val="3"/>
                <w:lang w:val="lv-LV" w:eastAsia="zh-CN" w:bidi="hi-IN"/>
              </w:rPr>
            </w:pPr>
          </w:p>
        </w:tc>
      </w:tr>
      <w:tr w:rsidR="00122607"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122607" w:rsidRDefault="00122607"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4</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2607" w:rsidRDefault="00122607"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Šķ.kafija</w:t>
            </w:r>
            <w:r w:rsidR="00C96AFA">
              <w:rPr>
                <w:rFonts w:eastAsia="SimSun"/>
                <w:b/>
                <w:kern w:val="3"/>
                <w:lang w:val="lv-LV" w:eastAsia="zh-CN" w:bidi="hi-IN"/>
              </w:rPr>
              <w:t>,</w:t>
            </w:r>
            <w:r>
              <w:rPr>
                <w:rFonts w:eastAsia="SimSun"/>
                <w:b/>
                <w:kern w:val="3"/>
                <w:lang w:val="lv-LV" w:eastAsia="zh-CN" w:bidi="hi-IN"/>
              </w:rPr>
              <w:t xml:space="preserve"> “Bon”</w:t>
            </w:r>
            <w:r w:rsidR="00C96AFA">
              <w:rPr>
                <w:rFonts w:eastAsia="SimSun"/>
                <w:b/>
                <w:kern w:val="3"/>
                <w:lang w:val="lv-LV" w:eastAsia="zh-CN" w:bidi="hi-IN"/>
              </w:rPr>
              <w:t>,”Indian”</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607" w:rsidRDefault="00122607" w:rsidP="0004101B">
            <w:pPr>
              <w:widowControl w:val="0"/>
              <w:suppressAutoHyphens/>
              <w:autoSpaceDN w:val="0"/>
              <w:spacing w:line="276" w:lineRule="auto"/>
              <w:rPr>
                <w:rFonts w:eastAsia="SimSun"/>
                <w:kern w:val="3"/>
                <w:lang w:val="lv-LV" w:eastAsia="zh-CN" w:bidi="hi-IN"/>
              </w:rPr>
            </w:pPr>
            <w:r>
              <w:rPr>
                <w:rFonts w:eastAsia="SimSun"/>
                <w:kern w:val="3"/>
                <w:lang w:val="lv-LV" w:eastAsia="zh-CN" w:bidi="hi-IN"/>
              </w:rPr>
              <w:t>Iepakojums pa 0,1-0,2kg</w:t>
            </w:r>
          </w:p>
        </w:tc>
        <w:tc>
          <w:tcPr>
            <w:tcW w:w="1080" w:type="dxa"/>
            <w:tcBorders>
              <w:top w:val="single" w:sz="4" w:space="0" w:color="000000"/>
              <w:left w:val="single" w:sz="4" w:space="0" w:color="000000"/>
              <w:bottom w:val="single" w:sz="4" w:space="0" w:color="000000"/>
              <w:right w:val="nil"/>
            </w:tcBorders>
          </w:tcPr>
          <w:p w:rsidR="00122607" w:rsidRDefault="00122607"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gab</w:t>
            </w:r>
          </w:p>
        </w:tc>
        <w:tc>
          <w:tcPr>
            <w:tcW w:w="1440" w:type="dxa"/>
            <w:tcBorders>
              <w:top w:val="single" w:sz="4" w:space="0" w:color="000000"/>
              <w:left w:val="single" w:sz="4" w:space="0" w:color="000000"/>
              <w:bottom w:val="single" w:sz="4" w:space="0" w:color="000000"/>
              <w:right w:val="single" w:sz="4" w:space="0" w:color="000000"/>
            </w:tcBorders>
          </w:tcPr>
          <w:p w:rsidR="00122607" w:rsidRDefault="00C96AFA"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260</w:t>
            </w:r>
          </w:p>
        </w:tc>
        <w:tc>
          <w:tcPr>
            <w:tcW w:w="153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spacing w:line="276" w:lineRule="auto"/>
              <w:rPr>
                <w:rFonts w:ascii="Garamond" w:eastAsia="SimSun" w:hAnsi="Garamond" w:cs="Garamond"/>
                <w:kern w:val="3"/>
                <w:lang w:val="lv-LV" w:eastAsia="zh-CN" w:bidi="hi-IN"/>
              </w:rPr>
            </w:pPr>
          </w:p>
        </w:tc>
      </w:tr>
      <w:tr w:rsidR="00C96AFA"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C96AFA" w:rsidRDefault="00C96AFA"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5</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6AFA" w:rsidRDefault="00C96AFA"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Kafijas dzēriens “Inka”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6AFA" w:rsidRDefault="00C96AFA" w:rsidP="00F06D13">
            <w:pPr>
              <w:widowControl w:val="0"/>
              <w:suppressAutoHyphens/>
              <w:autoSpaceDN w:val="0"/>
              <w:spacing w:line="276" w:lineRule="auto"/>
              <w:rPr>
                <w:rFonts w:eastAsia="SimSun"/>
                <w:kern w:val="3"/>
                <w:lang w:val="lv-LV" w:eastAsia="zh-CN" w:bidi="hi-IN"/>
              </w:rPr>
            </w:pPr>
            <w:r>
              <w:rPr>
                <w:rFonts w:eastAsia="SimSun"/>
                <w:kern w:val="3"/>
                <w:lang w:val="lv-LV" w:eastAsia="zh-CN" w:bidi="hi-IN"/>
              </w:rPr>
              <w:t>Iepakojums pa 0,1-0,2kg</w:t>
            </w:r>
          </w:p>
        </w:tc>
        <w:tc>
          <w:tcPr>
            <w:tcW w:w="1080" w:type="dxa"/>
            <w:tcBorders>
              <w:top w:val="single" w:sz="4" w:space="0" w:color="000000"/>
              <w:left w:val="single" w:sz="4" w:space="0" w:color="000000"/>
              <w:bottom w:val="single" w:sz="4" w:space="0" w:color="000000"/>
              <w:right w:val="nil"/>
            </w:tcBorders>
          </w:tcPr>
          <w:p w:rsidR="00C96AFA" w:rsidRDefault="00C96AFA"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gab</w:t>
            </w:r>
          </w:p>
        </w:tc>
        <w:tc>
          <w:tcPr>
            <w:tcW w:w="1440" w:type="dxa"/>
            <w:tcBorders>
              <w:top w:val="single" w:sz="4" w:space="0" w:color="000000"/>
              <w:left w:val="single" w:sz="4" w:space="0" w:color="000000"/>
              <w:bottom w:val="single" w:sz="4" w:space="0" w:color="000000"/>
              <w:right w:val="single" w:sz="4" w:space="0" w:color="000000"/>
            </w:tcBorders>
          </w:tcPr>
          <w:p w:rsidR="00C96AFA" w:rsidRDefault="00C96AFA"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40</w:t>
            </w:r>
          </w:p>
        </w:tc>
        <w:tc>
          <w:tcPr>
            <w:tcW w:w="1530" w:type="dxa"/>
            <w:tcBorders>
              <w:top w:val="single" w:sz="4" w:space="0" w:color="000000"/>
              <w:left w:val="single" w:sz="4" w:space="0" w:color="000000"/>
              <w:bottom w:val="single" w:sz="4" w:space="0" w:color="000000"/>
              <w:right w:val="single" w:sz="4" w:space="0" w:color="000000"/>
            </w:tcBorders>
          </w:tcPr>
          <w:p w:rsidR="00C96AFA" w:rsidRPr="00B1693F" w:rsidRDefault="00C96AFA"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C96AFA" w:rsidRPr="00B1693F" w:rsidRDefault="00C96AFA" w:rsidP="0004101B">
            <w:pPr>
              <w:widowControl w:val="0"/>
              <w:suppressAutoHyphens/>
              <w:autoSpaceDN w:val="0"/>
              <w:spacing w:line="276" w:lineRule="auto"/>
              <w:rPr>
                <w:rFonts w:ascii="Garamond" w:eastAsia="SimSun" w:hAnsi="Garamond" w:cs="Garamond"/>
                <w:kern w:val="3"/>
                <w:lang w:val="lv-LV" w:eastAsia="zh-CN" w:bidi="hi-IN"/>
              </w:rPr>
            </w:pPr>
          </w:p>
        </w:tc>
      </w:tr>
      <w:tr w:rsidR="00122607" w:rsidRPr="00B1693F" w:rsidTr="0004101B">
        <w:tc>
          <w:tcPr>
            <w:tcW w:w="766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122607" w:rsidRPr="00B1693F" w:rsidRDefault="00122607" w:rsidP="0004101B">
            <w:pPr>
              <w:widowControl w:val="0"/>
              <w:suppressAutoHyphens/>
              <w:autoSpaceDN w:val="0"/>
              <w:spacing w:line="276" w:lineRule="auto"/>
              <w:rPr>
                <w:rFonts w:eastAsia="SimSun"/>
                <w:b/>
                <w:kern w:val="3"/>
                <w:lang w:val="lv-LV" w:eastAsia="zh-CN" w:bidi="hi-IN"/>
              </w:rPr>
            </w:pPr>
            <w:r w:rsidRPr="00B1693F">
              <w:rPr>
                <w:rFonts w:eastAsia="SimSun"/>
                <w:b/>
                <w:kern w:val="3"/>
                <w:lang w:val="lv-LV" w:eastAsia="zh-CN" w:bidi="hi-IN"/>
              </w:rPr>
              <w:t>Piedevas ēdieniem</w:t>
            </w:r>
            <w:r w:rsidRPr="00B1693F">
              <w:rPr>
                <w:lang w:val="lv-LV" w:eastAsia="zh-CN"/>
              </w:rPr>
              <w:t xml:space="preserve"> </w:t>
            </w:r>
            <w:r w:rsidRPr="00B1693F">
              <w:rPr>
                <w:b/>
                <w:lang w:val="lv-LV" w:eastAsia="zh-CN"/>
              </w:rPr>
              <w:t>kopējās prasības</w:t>
            </w:r>
            <w:r w:rsidRPr="00B1693F">
              <w:rPr>
                <w:lang w:val="lv-LV" w:eastAsia="zh-CN"/>
              </w:rPr>
              <w:t xml:space="preserve"> - Hermētiskā iepakojumā, kas saglabā produkta aromātu un garšas īpašības</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122607" w:rsidRPr="00B1693F" w:rsidRDefault="00122607" w:rsidP="0004101B">
            <w:pPr>
              <w:widowControl w:val="0"/>
              <w:suppressAutoHyphens/>
              <w:autoSpaceDN w:val="0"/>
              <w:spacing w:line="276" w:lineRule="auto"/>
              <w:rPr>
                <w:rFonts w:eastAsia="SimSun"/>
                <w:b/>
                <w:kern w:val="3"/>
                <w:lang w:val="lv-LV" w:eastAsia="zh-CN" w:bidi="hi-IN"/>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122607" w:rsidRPr="00B1693F" w:rsidRDefault="00122607" w:rsidP="0004101B">
            <w:pPr>
              <w:widowControl w:val="0"/>
              <w:suppressAutoHyphens/>
              <w:autoSpaceDN w:val="0"/>
              <w:spacing w:line="276" w:lineRule="auto"/>
              <w:rPr>
                <w:rFonts w:eastAsia="SimSun"/>
                <w:b/>
                <w:kern w:val="3"/>
                <w:lang w:val="lv-LV" w:eastAsia="zh-CN"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122607" w:rsidRPr="00B1693F" w:rsidRDefault="00122607" w:rsidP="0004101B">
            <w:pPr>
              <w:widowControl w:val="0"/>
              <w:suppressAutoHyphens/>
              <w:autoSpaceDN w:val="0"/>
              <w:spacing w:line="276" w:lineRule="auto"/>
              <w:rPr>
                <w:rFonts w:ascii="Garamond" w:eastAsia="SimSun" w:hAnsi="Garamond" w:cs="Garamond"/>
                <w:b/>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122607" w:rsidRPr="00B1693F" w:rsidRDefault="00122607" w:rsidP="0004101B">
            <w:pPr>
              <w:widowControl w:val="0"/>
              <w:suppressAutoHyphens/>
              <w:autoSpaceDN w:val="0"/>
              <w:spacing w:line="276" w:lineRule="auto"/>
              <w:rPr>
                <w:rFonts w:ascii="Garamond" w:eastAsia="SimSun" w:hAnsi="Garamond" w:cs="Garamond"/>
                <w:b/>
                <w:kern w:val="3"/>
                <w:lang w:val="lv-LV" w:eastAsia="zh-CN" w:bidi="hi-IN"/>
              </w:rPr>
            </w:pPr>
          </w:p>
        </w:tc>
      </w:tr>
      <w:tr w:rsidR="00122607"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22607" w:rsidRPr="00B1693F" w:rsidRDefault="00122607" w:rsidP="0004101B">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2607" w:rsidRPr="00B1693F" w:rsidRDefault="00122607"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sidRPr="00B1693F">
              <w:rPr>
                <w:rFonts w:eastAsia="SimSun"/>
                <w:b/>
                <w:kern w:val="3"/>
                <w:lang w:val="lv-LV" w:eastAsia="zh-CN" w:bidi="hi-IN"/>
              </w:rPr>
              <w:t>Sāls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607" w:rsidRPr="00B1693F" w:rsidRDefault="00122607" w:rsidP="0004101B">
            <w:pPr>
              <w:widowControl w:val="0"/>
              <w:suppressAutoHyphens/>
              <w:autoSpaceDN w:val="0"/>
              <w:spacing w:line="276" w:lineRule="auto"/>
              <w:rPr>
                <w:rFonts w:eastAsia="SimSun"/>
                <w:kern w:val="3"/>
                <w:lang w:val="lv-LV" w:eastAsia="zh-CN" w:bidi="hi-IN"/>
              </w:rPr>
            </w:pPr>
            <w:r>
              <w:rPr>
                <w:rFonts w:eastAsia="SimSun"/>
                <w:kern w:val="3"/>
                <w:lang w:val="lv-LV" w:eastAsia="zh-CN" w:bidi="hi-IN"/>
              </w:rPr>
              <w:t>Rupjā/smalkā 1 kg iepak</w:t>
            </w:r>
            <w:r w:rsidRPr="00B1693F">
              <w:rPr>
                <w:rFonts w:eastAsia="SimSun"/>
                <w:kern w:val="3"/>
                <w:lang w:val="lv-LV" w:eastAsia="zh-CN" w:bidi="hi-IN"/>
              </w:rPr>
              <w:t>.</w:t>
            </w:r>
          </w:p>
        </w:tc>
        <w:tc>
          <w:tcPr>
            <w:tcW w:w="1080" w:type="dxa"/>
            <w:tcBorders>
              <w:top w:val="single" w:sz="4" w:space="0" w:color="000000"/>
              <w:left w:val="single" w:sz="4" w:space="0" w:color="000000"/>
              <w:bottom w:val="single" w:sz="4" w:space="0" w:color="000000"/>
              <w:right w:val="nil"/>
            </w:tcBorders>
          </w:tcPr>
          <w:p w:rsidR="00122607" w:rsidRPr="00B1693F" w:rsidRDefault="00122607" w:rsidP="0004101B">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122607" w:rsidRPr="00B1693F" w:rsidRDefault="00C96AFA"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345</w:t>
            </w:r>
          </w:p>
        </w:tc>
        <w:tc>
          <w:tcPr>
            <w:tcW w:w="153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spacing w:line="276" w:lineRule="auto"/>
              <w:rPr>
                <w:rFonts w:ascii="Garamond" w:eastAsia="SimSun" w:hAnsi="Garamond" w:cs="Garamond"/>
                <w:kern w:val="3"/>
                <w:lang w:val="lv-LV" w:eastAsia="zh-CN" w:bidi="hi-IN"/>
              </w:rPr>
            </w:pPr>
          </w:p>
        </w:tc>
      </w:tr>
      <w:tr w:rsidR="00122607"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22607" w:rsidRPr="00B1693F" w:rsidRDefault="00122607" w:rsidP="0004101B">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2607" w:rsidRPr="00B1693F" w:rsidRDefault="00122607"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sidRPr="00B1693F">
              <w:rPr>
                <w:rFonts w:eastAsia="SimSun"/>
                <w:b/>
                <w:kern w:val="3"/>
                <w:lang w:val="lv-LV" w:eastAsia="zh-CN" w:bidi="hi-IN"/>
              </w:rPr>
              <w:t xml:space="preserve">Garšvielu </w:t>
            </w:r>
            <w:r w:rsidRPr="00B1693F">
              <w:rPr>
                <w:rFonts w:eastAsia="SimSun"/>
                <w:b/>
                <w:kern w:val="3"/>
                <w:lang w:val="lv-LV" w:eastAsia="zh-CN" w:bidi="hi-IN"/>
              </w:rPr>
              <w:lastRenderedPageBreak/>
              <w:t>maisījums</w:t>
            </w:r>
            <w:r>
              <w:rPr>
                <w:rFonts w:eastAsia="SimSun"/>
                <w:b/>
                <w:kern w:val="3"/>
                <w:lang w:val="lv-LV" w:eastAsia="zh-CN" w:bidi="hi-IN"/>
              </w:rPr>
              <w:t xml:space="preserve"> bez sāls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607" w:rsidRPr="00B1693F" w:rsidRDefault="00122607" w:rsidP="0004101B">
            <w:pPr>
              <w:widowControl w:val="0"/>
              <w:suppressAutoHyphens/>
              <w:autoSpaceDN w:val="0"/>
              <w:spacing w:line="276" w:lineRule="auto"/>
              <w:rPr>
                <w:rFonts w:eastAsia="SimSun"/>
                <w:kern w:val="3"/>
                <w:lang w:val="lv-LV" w:eastAsia="zh-CN" w:bidi="hi-IN"/>
              </w:rPr>
            </w:pPr>
            <w:r>
              <w:rPr>
                <w:rFonts w:eastAsia="SimSun"/>
                <w:kern w:val="3"/>
                <w:lang w:val="lv-LV" w:eastAsia="zh-CN" w:bidi="hi-IN"/>
              </w:rPr>
              <w:lastRenderedPageBreak/>
              <w:t>Paciņās pa 1k</w:t>
            </w:r>
            <w:r w:rsidRPr="00B1693F">
              <w:rPr>
                <w:rFonts w:eastAsia="SimSun"/>
                <w:kern w:val="3"/>
                <w:lang w:val="lv-LV" w:eastAsia="zh-CN" w:bidi="hi-IN"/>
              </w:rPr>
              <w:t>g</w:t>
            </w:r>
          </w:p>
        </w:tc>
        <w:tc>
          <w:tcPr>
            <w:tcW w:w="1080" w:type="dxa"/>
            <w:tcBorders>
              <w:top w:val="single" w:sz="4" w:space="0" w:color="000000"/>
              <w:left w:val="single" w:sz="4" w:space="0" w:color="000000"/>
              <w:bottom w:val="single" w:sz="4" w:space="0" w:color="000000"/>
              <w:right w:val="nil"/>
            </w:tcBorders>
          </w:tcPr>
          <w:p w:rsidR="00122607" w:rsidRPr="00B1693F" w:rsidRDefault="00122607"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gab</w:t>
            </w:r>
          </w:p>
        </w:tc>
        <w:tc>
          <w:tcPr>
            <w:tcW w:w="1440" w:type="dxa"/>
            <w:tcBorders>
              <w:top w:val="single" w:sz="4" w:space="0" w:color="000000"/>
              <w:left w:val="single" w:sz="4" w:space="0" w:color="000000"/>
              <w:bottom w:val="single" w:sz="4" w:space="0" w:color="000000"/>
              <w:right w:val="single" w:sz="4" w:space="0" w:color="000000"/>
            </w:tcBorders>
          </w:tcPr>
          <w:p w:rsidR="00122607" w:rsidRPr="00B1693F" w:rsidRDefault="00C96AFA"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70</w:t>
            </w:r>
          </w:p>
        </w:tc>
        <w:tc>
          <w:tcPr>
            <w:tcW w:w="153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spacing w:line="276" w:lineRule="auto"/>
              <w:rPr>
                <w:rFonts w:ascii="Garamond" w:eastAsia="SimSun" w:hAnsi="Garamond" w:cs="Garamond"/>
                <w:kern w:val="3"/>
                <w:lang w:val="lv-LV" w:eastAsia="zh-CN" w:bidi="hi-IN"/>
              </w:rPr>
            </w:pPr>
          </w:p>
        </w:tc>
      </w:tr>
      <w:tr w:rsidR="00C96AFA"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C96AFA" w:rsidRPr="00B1693F" w:rsidRDefault="00C96AFA"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lastRenderedPageBreak/>
              <w:t>3</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96AFA" w:rsidRPr="00B1693F" w:rsidRDefault="00C96AFA"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Garšviela zivīm</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6AFA" w:rsidRPr="00B1693F" w:rsidRDefault="00C96AFA" w:rsidP="00F06D13">
            <w:pPr>
              <w:widowControl w:val="0"/>
              <w:suppressAutoHyphens/>
              <w:autoSpaceDN w:val="0"/>
              <w:spacing w:line="276" w:lineRule="auto"/>
              <w:rPr>
                <w:rFonts w:eastAsia="SimSun"/>
                <w:kern w:val="3"/>
                <w:lang w:val="lv-LV" w:eastAsia="zh-CN" w:bidi="hi-IN"/>
              </w:rPr>
            </w:pPr>
            <w:r>
              <w:rPr>
                <w:rFonts w:eastAsia="SimSun"/>
                <w:kern w:val="3"/>
                <w:lang w:val="lv-LV" w:eastAsia="zh-CN" w:bidi="hi-IN"/>
              </w:rPr>
              <w:t>Fasēts paciņās</w:t>
            </w:r>
          </w:p>
        </w:tc>
        <w:tc>
          <w:tcPr>
            <w:tcW w:w="1080" w:type="dxa"/>
            <w:tcBorders>
              <w:top w:val="single" w:sz="4" w:space="0" w:color="000000"/>
              <w:left w:val="single" w:sz="4" w:space="0" w:color="000000"/>
              <w:bottom w:val="single" w:sz="4" w:space="0" w:color="000000"/>
              <w:right w:val="nil"/>
            </w:tcBorders>
          </w:tcPr>
          <w:p w:rsidR="00C96AFA" w:rsidRDefault="00C96AFA"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gab</w:t>
            </w:r>
          </w:p>
        </w:tc>
        <w:tc>
          <w:tcPr>
            <w:tcW w:w="1440" w:type="dxa"/>
            <w:tcBorders>
              <w:top w:val="single" w:sz="4" w:space="0" w:color="000000"/>
              <w:left w:val="single" w:sz="4" w:space="0" w:color="000000"/>
              <w:bottom w:val="single" w:sz="4" w:space="0" w:color="000000"/>
              <w:right w:val="single" w:sz="4" w:space="0" w:color="000000"/>
            </w:tcBorders>
          </w:tcPr>
          <w:p w:rsidR="00C96AFA" w:rsidRDefault="00572A2A"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80</w:t>
            </w:r>
          </w:p>
        </w:tc>
        <w:tc>
          <w:tcPr>
            <w:tcW w:w="1530" w:type="dxa"/>
            <w:tcBorders>
              <w:top w:val="single" w:sz="4" w:space="0" w:color="000000"/>
              <w:left w:val="single" w:sz="4" w:space="0" w:color="000000"/>
              <w:bottom w:val="single" w:sz="4" w:space="0" w:color="000000"/>
              <w:right w:val="single" w:sz="4" w:space="0" w:color="000000"/>
            </w:tcBorders>
          </w:tcPr>
          <w:p w:rsidR="00C96AFA" w:rsidRPr="00B1693F" w:rsidRDefault="00C96AFA"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C96AFA" w:rsidRPr="00B1693F" w:rsidRDefault="00C96AFA" w:rsidP="0004101B">
            <w:pPr>
              <w:widowControl w:val="0"/>
              <w:suppressAutoHyphens/>
              <w:autoSpaceDN w:val="0"/>
              <w:spacing w:line="276" w:lineRule="auto"/>
              <w:rPr>
                <w:rFonts w:ascii="Garamond" w:eastAsia="SimSun" w:hAnsi="Garamond" w:cs="Garamond"/>
                <w:kern w:val="3"/>
                <w:lang w:val="lv-LV" w:eastAsia="zh-CN" w:bidi="hi-IN"/>
              </w:rPr>
            </w:pPr>
          </w:p>
        </w:tc>
      </w:tr>
      <w:tr w:rsidR="00572A2A"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572A2A" w:rsidRDefault="00572A2A"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4</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72A2A" w:rsidRDefault="00572A2A"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Garšviela vistai</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2A2A" w:rsidRPr="00B1693F" w:rsidRDefault="00572A2A" w:rsidP="00F06D13">
            <w:pPr>
              <w:widowControl w:val="0"/>
              <w:suppressAutoHyphens/>
              <w:autoSpaceDN w:val="0"/>
              <w:spacing w:line="276" w:lineRule="auto"/>
              <w:rPr>
                <w:rFonts w:eastAsia="SimSun"/>
                <w:kern w:val="3"/>
                <w:lang w:val="lv-LV" w:eastAsia="zh-CN" w:bidi="hi-IN"/>
              </w:rPr>
            </w:pPr>
            <w:r>
              <w:rPr>
                <w:rFonts w:eastAsia="SimSun"/>
                <w:kern w:val="3"/>
                <w:lang w:val="lv-LV" w:eastAsia="zh-CN" w:bidi="hi-IN"/>
              </w:rPr>
              <w:t>Fasēts paciņās, “kari” vai ekvivalents</w:t>
            </w:r>
          </w:p>
        </w:tc>
        <w:tc>
          <w:tcPr>
            <w:tcW w:w="1080" w:type="dxa"/>
            <w:tcBorders>
              <w:top w:val="single" w:sz="4" w:space="0" w:color="000000"/>
              <w:left w:val="single" w:sz="4" w:space="0" w:color="000000"/>
              <w:bottom w:val="single" w:sz="4" w:space="0" w:color="000000"/>
              <w:right w:val="nil"/>
            </w:tcBorders>
          </w:tcPr>
          <w:p w:rsidR="00572A2A" w:rsidRDefault="00572A2A"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gab</w:t>
            </w:r>
          </w:p>
        </w:tc>
        <w:tc>
          <w:tcPr>
            <w:tcW w:w="1440" w:type="dxa"/>
            <w:tcBorders>
              <w:top w:val="single" w:sz="4" w:space="0" w:color="000000"/>
              <w:left w:val="single" w:sz="4" w:space="0" w:color="000000"/>
              <w:bottom w:val="single" w:sz="4" w:space="0" w:color="000000"/>
              <w:right w:val="single" w:sz="4" w:space="0" w:color="000000"/>
            </w:tcBorders>
          </w:tcPr>
          <w:p w:rsidR="00572A2A" w:rsidRDefault="00572A2A"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160</w:t>
            </w:r>
          </w:p>
        </w:tc>
        <w:tc>
          <w:tcPr>
            <w:tcW w:w="1530" w:type="dxa"/>
            <w:tcBorders>
              <w:top w:val="single" w:sz="4" w:space="0" w:color="000000"/>
              <w:left w:val="single" w:sz="4" w:space="0" w:color="000000"/>
              <w:bottom w:val="single" w:sz="4" w:space="0" w:color="000000"/>
              <w:right w:val="single" w:sz="4" w:space="0" w:color="000000"/>
            </w:tcBorders>
          </w:tcPr>
          <w:p w:rsidR="00572A2A" w:rsidRPr="00B1693F" w:rsidRDefault="00572A2A"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572A2A" w:rsidRPr="00B1693F" w:rsidRDefault="00572A2A" w:rsidP="0004101B">
            <w:pPr>
              <w:widowControl w:val="0"/>
              <w:suppressAutoHyphens/>
              <w:autoSpaceDN w:val="0"/>
              <w:spacing w:line="276" w:lineRule="auto"/>
              <w:rPr>
                <w:rFonts w:ascii="Garamond" w:eastAsia="SimSun" w:hAnsi="Garamond" w:cs="Garamond"/>
                <w:kern w:val="3"/>
                <w:lang w:val="lv-LV" w:eastAsia="zh-CN" w:bidi="hi-IN"/>
              </w:rPr>
            </w:pPr>
          </w:p>
        </w:tc>
      </w:tr>
      <w:tr w:rsidR="00122607"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22607" w:rsidRPr="00B1693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5</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2607" w:rsidRPr="00B1693F" w:rsidRDefault="00122607"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sidRPr="00B1693F">
              <w:rPr>
                <w:rFonts w:eastAsia="SimSun"/>
                <w:b/>
                <w:kern w:val="3"/>
                <w:lang w:val="lv-LV" w:eastAsia="zh-CN" w:bidi="hi-IN"/>
              </w:rPr>
              <w:t>Lauru lapa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607" w:rsidRPr="00B1693F" w:rsidRDefault="00122607" w:rsidP="0004101B">
            <w:pPr>
              <w:widowControl w:val="0"/>
              <w:suppressAutoHyphens/>
              <w:autoSpaceDN w:val="0"/>
              <w:spacing w:line="276" w:lineRule="auto"/>
              <w:rPr>
                <w:rFonts w:eastAsia="SimSun"/>
                <w:kern w:val="3"/>
                <w:lang w:val="lv-LV" w:eastAsia="zh-CN" w:bidi="hi-IN"/>
              </w:rPr>
            </w:pPr>
            <w:r w:rsidRPr="00B1693F">
              <w:rPr>
                <w:rFonts w:eastAsia="SimSun"/>
                <w:kern w:val="3"/>
                <w:lang w:val="lv-LV" w:eastAsia="zh-CN" w:bidi="hi-IN"/>
              </w:rPr>
              <w:t>Pārtikas, ne mazāk/ ne vairāk kā 0,02 kg iepakojums</w:t>
            </w:r>
          </w:p>
        </w:tc>
        <w:tc>
          <w:tcPr>
            <w:tcW w:w="1080" w:type="dxa"/>
            <w:tcBorders>
              <w:top w:val="single" w:sz="4" w:space="0" w:color="000000"/>
              <w:left w:val="single" w:sz="4" w:space="0" w:color="000000"/>
              <w:bottom w:val="single" w:sz="4" w:space="0" w:color="000000"/>
              <w:right w:val="nil"/>
            </w:tcBorders>
          </w:tcPr>
          <w:p w:rsidR="00122607" w:rsidRPr="00B1693F" w:rsidRDefault="00122607"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gab</w:t>
            </w:r>
          </w:p>
        </w:tc>
        <w:tc>
          <w:tcPr>
            <w:tcW w:w="1440" w:type="dxa"/>
            <w:tcBorders>
              <w:top w:val="single" w:sz="4" w:space="0" w:color="000000"/>
              <w:left w:val="single" w:sz="4" w:space="0" w:color="000000"/>
              <w:bottom w:val="single" w:sz="4" w:space="0" w:color="000000"/>
              <w:right w:val="single" w:sz="4" w:space="0" w:color="000000"/>
            </w:tcBorders>
          </w:tcPr>
          <w:p w:rsidR="00122607" w:rsidRPr="00B1693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107</w:t>
            </w:r>
          </w:p>
        </w:tc>
        <w:tc>
          <w:tcPr>
            <w:tcW w:w="153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spacing w:line="276" w:lineRule="auto"/>
              <w:rPr>
                <w:rFonts w:ascii="Garamond" w:eastAsia="SimSun" w:hAnsi="Garamond" w:cs="Garamond"/>
                <w:kern w:val="3"/>
                <w:lang w:val="lv-LV" w:eastAsia="zh-CN" w:bidi="hi-IN"/>
              </w:rPr>
            </w:pPr>
          </w:p>
        </w:tc>
      </w:tr>
      <w:tr w:rsidR="00122607"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22607" w:rsidRPr="00B1693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6</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2607" w:rsidRPr="00B1693F" w:rsidRDefault="00122607"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sidRPr="00B1693F">
              <w:rPr>
                <w:rFonts w:eastAsia="SimSun"/>
                <w:b/>
                <w:kern w:val="3"/>
                <w:lang w:val="lv-LV" w:eastAsia="zh-CN" w:bidi="hi-IN"/>
              </w:rPr>
              <w:t>Dilles saus.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2607" w:rsidRPr="00B1693F" w:rsidRDefault="00122607" w:rsidP="0004101B">
            <w:pPr>
              <w:widowControl w:val="0"/>
              <w:suppressAutoHyphens/>
              <w:autoSpaceDN w:val="0"/>
              <w:spacing w:line="276" w:lineRule="auto"/>
              <w:rPr>
                <w:rFonts w:eastAsia="SimSun"/>
                <w:kern w:val="3"/>
                <w:lang w:val="lv-LV" w:eastAsia="zh-CN" w:bidi="hi-IN"/>
              </w:rPr>
            </w:pPr>
            <w:r w:rsidRPr="00B1693F">
              <w:rPr>
                <w:rFonts w:eastAsia="SimSun"/>
                <w:kern w:val="3"/>
                <w:lang w:val="lv-LV" w:eastAsia="zh-CN" w:bidi="hi-IN"/>
              </w:rPr>
              <w:t>Fasēts, 0,008 kg iepakojumā</w:t>
            </w:r>
          </w:p>
        </w:tc>
        <w:tc>
          <w:tcPr>
            <w:tcW w:w="1080" w:type="dxa"/>
            <w:tcBorders>
              <w:top w:val="single" w:sz="4" w:space="0" w:color="000000"/>
              <w:left w:val="single" w:sz="4" w:space="0" w:color="000000"/>
              <w:bottom w:val="single" w:sz="4" w:space="0" w:color="000000"/>
              <w:right w:val="nil"/>
            </w:tcBorders>
          </w:tcPr>
          <w:p w:rsidR="00122607" w:rsidRPr="00B1693F" w:rsidRDefault="00122607"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gab</w:t>
            </w:r>
          </w:p>
        </w:tc>
        <w:tc>
          <w:tcPr>
            <w:tcW w:w="1440" w:type="dxa"/>
            <w:tcBorders>
              <w:top w:val="single" w:sz="4" w:space="0" w:color="000000"/>
              <w:left w:val="single" w:sz="4" w:space="0" w:color="000000"/>
              <w:bottom w:val="single" w:sz="4" w:space="0" w:color="000000"/>
              <w:right w:val="single" w:sz="4" w:space="0" w:color="000000"/>
            </w:tcBorders>
          </w:tcPr>
          <w:p w:rsidR="00122607" w:rsidRPr="00B1693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30</w:t>
            </w:r>
          </w:p>
        </w:tc>
        <w:tc>
          <w:tcPr>
            <w:tcW w:w="1530" w:type="dxa"/>
            <w:tcBorders>
              <w:top w:val="single" w:sz="4" w:space="0" w:color="000000"/>
              <w:left w:val="single" w:sz="4" w:space="0" w:color="000000"/>
              <w:bottom w:val="single" w:sz="4" w:space="0" w:color="000000"/>
              <w:right w:val="single" w:sz="4" w:space="0" w:color="000000"/>
            </w:tcBorders>
          </w:tcPr>
          <w:p w:rsidR="00122607" w:rsidRPr="00B1693F" w:rsidRDefault="00122607"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122607" w:rsidRPr="00B1693F" w:rsidRDefault="00122607" w:rsidP="0004101B">
            <w:pPr>
              <w:widowControl w:val="0"/>
              <w:suppressAutoHyphens/>
              <w:autoSpaceDN w:val="0"/>
              <w:spacing w:line="276" w:lineRule="auto"/>
              <w:rPr>
                <w:rFonts w:ascii="Garamond" w:eastAsia="SimSun" w:hAnsi="Garamond" w:cs="Garamond"/>
                <w:kern w:val="3"/>
                <w:lang w:val="lv-LV" w:eastAsia="zh-CN" w:bidi="hi-IN"/>
              </w:rPr>
            </w:pPr>
          </w:p>
        </w:tc>
      </w:tr>
      <w:tr w:rsidR="001B315F"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1B315F" w:rsidRPr="00B1693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7</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315F" w:rsidRPr="00B1693F" w:rsidRDefault="001B315F"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Sausais raugs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15F" w:rsidRPr="00B1693F" w:rsidRDefault="001B315F" w:rsidP="00F06D13">
            <w:pPr>
              <w:widowControl w:val="0"/>
              <w:suppressAutoHyphens/>
              <w:autoSpaceDN w:val="0"/>
              <w:spacing w:line="276" w:lineRule="auto"/>
              <w:rPr>
                <w:rFonts w:eastAsia="SimSun"/>
                <w:kern w:val="3"/>
                <w:lang w:val="lv-LV" w:eastAsia="zh-CN" w:bidi="hi-IN"/>
              </w:rPr>
            </w:pPr>
            <w:r>
              <w:rPr>
                <w:rFonts w:eastAsia="SimSun"/>
                <w:kern w:val="3"/>
                <w:lang w:val="lv-LV" w:eastAsia="zh-CN" w:bidi="hi-IN"/>
              </w:rPr>
              <w:t>Fasēts paciņās</w:t>
            </w:r>
          </w:p>
        </w:tc>
        <w:tc>
          <w:tcPr>
            <w:tcW w:w="1080" w:type="dxa"/>
            <w:tcBorders>
              <w:top w:val="single" w:sz="4" w:space="0" w:color="000000"/>
              <w:left w:val="single" w:sz="4" w:space="0" w:color="000000"/>
              <w:bottom w:val="single" w:sz="4" w:space="0" w:color="000000"/>
              <w:right w:val="nil"/>
            </w:tcBorders>
          </w:tcPr>
          <w:p w:rsidR="001B315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gab</w:t>
            </w:r>
          </w:p>
        </w:tc>
        <w:tc>
          <w:tcPr>
            <w:tcW w:w="1440" w:type="dxa"/>
            <w:tcBorders>
              <w:top w:val="single" w:sz="4" w:space="0" w:color="000000"/>
              <w:left w:val="single" w:sz="4" w:space="0" w:color="000000"/>
              <w:bottom w:val="single" w:sz="4" w:space="0" w:color="000000"/>
              <w:right w:val="single" w:sz="4" w:space="0" w:color="000000"/>
            </w:tcBorders>
          </w:tcPr>
          <w:p w:rsidR="001B315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40</w:t>
            </w:r>
          </w:p>
        </w:tc>
        <w:tc>
          <w:tcPr>
            <w:tcW w:w="1530" w:type="dxa"/>
            <w:tcBorders>
              <w:top w:val="single" w:sz="4" w:space="0" w:color="000000"/>
              <w:left w:val="single" w:sz="4" w:space="0" w:color="000000"/>
              <w:bottom w:val="single" w:sz="4" w:space="0" w:color="000000"/>
              <w:right w:val="single" w:sz="4" w:space="0" w:color="000000"/>
            </w:tcBorders>
          </w:tcPr>
          <w:p w:rsidR="001B315F" w:rsidRPr="00B1693F" w:rsidRDefault="001B315F"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1B315F" w:rsidRPr="00B1693F" w:rsidRDefault="001B315F" w:rsidP="0004101B">
            <w:pPr>
              <w:widowControl w:val="0"/>
              <w:suppressAutoHyphens/>
              <w:autoSpaceDN w:val="0"/>
              <w:spacing w:line="276" w:lineRule="auto"/>
              <w:rPr>
                <w:rFonts w:ascii="Garamond" w:eastAsia="SimSun" w:hAnsi="Garamond" w:cs="Garamond"/>
                <w:kern w:val="3"/>
                <w:lang w:val="lv-LV" w:eastAsia="zh-CN" w:bidi="hi-IN"/>
              </w:rPr>
            </w:pPr>
          </w:p>
        </w:tc>
      </w:tr>
      <w:tr w:rsidR="001B315F"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1B315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8</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315F" w:rsidRDefault="001B315F"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Želantīns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15F" w:rsidRPr="00B1693F" w:rsidRDefault="001B315F" w:rsidP="00F06D13">
            <w:pPr>
              <w:widowControl w:val="0"/>
              <w:suppressAutoHyphens/>
              <w:autoSpaceDN w:val="0"/>
              <w:spacing w:line="276" w:lineRule="auto"/>
              <w:rPr>
                <w:rFonts w:eastAsia="SimSun"/>
                <w:kern w:val="3"/>
                <w:lang w:val="lv-LV" w:eastAsia="zh-CN" w:bidi="hi-IN"/>
              </w:rPr>
            </w:pPr>
            <w:r>
              <w:rPr>
                <w:rFonts w:eastAsia="SimSun"/>
                <w:kern w:val="3"/>
                <w:lang w:val="lv-LV" w:eastAsia="zh-CN" w:bidi="hi-IN"/>
              </w:rPr>
              <w:t>Fasēts paciņās, 0,1-0,2kg</w:t>
            </w:r>
          </w:p>
        </w:tc>
        <w:tc>
          <w:tcPr>
            <w:tcW w:w="1080" w:type="dxa"/>
            <w:tcBorders>
              <w:top w:val="single" w:sz="4" w:space="0" w:color="000000"/>
              <w:left w:val="single" w:sz="4" w:space="0" w:color="000000"/>
              <w:bottom w:val="single" w:sz="4" w:space="0" w:color="000000"/>
              <w:right w:val="nil"/>
            </w:tcBorders>
          </w:tcPr>
          <w:p w:rsidR="001B315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gab</w:t>
            </w:r>
          </w:p>
        </w:tc>
        <w:tc>
          <w:tcPr>
            <w:tcW w:w="1440" w:type="dxa"/>
            <w:tcBorders>
              <w:top w:val="single" w:sz="4" w:space="0" w:color="000000"/>
              <w:left w:val="single" w:sz="4" w:space="0" w:color="000000"/>
              <w:bottom w:val="single" w:sz="4" w:space="0" w:color="000000"/>
              <w:right w:val="single" w:sz="4" w:space="0" w:color="000000"/>
            </w:tcBorders>
          </w:tcPr>
          <w:p w:rsidR="001B315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40</w:t>
            </w:r>
          </w:p>
        </w:tc>
        <w:tc>
          <w:tcPr>
            <w:tcW w:w="1530" w:type="dxa"/>
            <w:tcBorders>
              <w:top w:val="single" w:sz="4" w:space="0" w:color="000000"/>
              <w:left w:val="single" w:sz="4" w:space="0" w:color="000000"/>
              <w:bottom w:val="single" w:sz="4" w:space="0" w:color="000000"/>
              <w:right w:val="single" w:sz="4" w:space="0" w:color="000000"/>
            </w:tcBorders>
          </w:tcPr>
          <w:p w:rsidR="001B315F" w:rsidRPr="00B1693F" w:rsidRDefault="001B315F"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1B315F" w:rsidRPr="00B1693F" w:rsidRDefault="001B315F" w:rsidP="0004101B">
            <w:pPr>
              <w:widowControl w:val="0"/>
              <w:suppressAutoHyphens/>
              <w:autoSpaceDN w:val="0"/>
              <w:spacing w:line="276" w:lineRule="auto"/>
              <w:rPr>
                <w:rFonts w:ascii="Garamond" w:eastAsia="SimSun" w:hAnsi="Garamond" w:cs="Garamond"/>
                <w:kern w:val="3"/>
                <w:lang w:val="lv-LV" w:eastAsia="zh-CN" w:bidi="hi-IN"/>
              </w:rPr>
            </w:pPr>
          </w:p>
        </w:tc>
      </w:tr>
      <w:tr w:rsidR="001B315F"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B315F" w:rsidRPr="00B1693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9</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315F" w:rsidRPr="00B1693F" w:rsidRDefault="001B315F"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sidRPr="00B1693F">
              <w:rPr>
                <w:rFonts w:eastAsia="SimSun"/>
                <w:b/>
                <w:kern w:val="3"/>
                <w:lang w:val="lv-LV" w:eastAsia="zh-CN" w:bidi="hi-IN"/>
              </w:rPr>
              <w:t>Citronskābe</w:t>
            </w:r>
          </w:p>
        </w:tc>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1B315F" w:rsidRPr="00B1693F" w:rsidRDefault="001B315F" w:rsidP="0004101B">
            <w:pPr>
              <w:widowControl w:val="0"/>
              <w:suppressAutoHyphens/>
              <w:autoSpaceDN w:val="0"/>
              <w:spacing w:line="276" w:lineRule="auto"/>
              <w:rPr>
                <w:rFonts w:eastAsia="SimSun"/>
                <w:kern w:val="3"/>
                <w:lang w:val="lv-LV" w:eastAsia="zh-CN" w:bidi="hi-IN"/>
              </w:rPr>
            </w:pPr>
            <w:r>
              <w:rPr>
                <w:rFonts w:eastAsia="SimSun"/>
                <w:kern w:val="3"/>
                <w:lang w:val="lv-LV" w:eastAsia="zh-CN" w:bidi="hi-IN"/>
              </w:rPr>
              <w:t>0,1</w:t>
            </w:r>
            <w:r w:rsidRPr="00B1693F">
              <w:rPr>
                <w:rFonts w:eastAsia="SimSun"/>
                <w:kern w:val="3"/>
                <w:lang w:val="lv-LV" w:eastAsia="zh-CN" w:bidi="hi-IN"/>
              </w:rPr>
              <w:t xml:space="preserve"> kg iepakojumā</w:t>
            </w:r>
          </w:p>
        </w:tc>
        <w:tc>
          <w:tcPr>
            <w:tcW w:w="1080" w:type="dxa"/>
            <w:tcBorders>
              <w:top w:val="single" w:sz="4" w:space="0" w:color="000000"/>
              <w:left w:val="single" w:sz="4" w:space="0" w:color="000000"/>
              <w:bottom w:val="single" w:sz="4" w:space="0" w:color="000000"/>
              <w:right w:val="nil"/>
            </w:tcBorders>
          </w:tcPr>
          <w:p w:rsidR="001B315F" w:rsidRPr="00B1693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gab</w:t>
            </w:r>
          </w:p>
        </w:tc>
        <w:tc>
          <w:tcPr>
            <w:tcW w:w="1440" w:type="dxa"/>
            <w:tcBorders>
              <w:top w:val="single" w:sz="4" w:space="0" w:color="000000"/>
              <w:left w:val="single" w:sz="4" w:space="0" w:color="000000"/>
              <w:bottom w:val="single" w:sz="4" w:space="0" w:color="000000"/>
            </w:tcBorders>
          </w:tcPr>
          <w:p w:rsidR="001B315F" w:rsidRPr="00B1693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196</w:t>
            </w:r>
          </w:p>
        </w:tc>
        <w:tc>
          <w:tcPr>
            <w:tcW w:w="1530" w:type="dxa"/>
            <w:tcBorders>
              <w:top w:val="single" w:sz="4" w:space="0" w:color="000000"/>
              <w:left w:val="single" w:sz="4" w:space="0" w:color="000000"/>
              <w:bottom w:val="single" w:sz="4" w:space="0" w:color="000000"/>
            </w:tcBorders>
          </w:tcPr>
          <w:p w:rsidR="001B315F" w:rsidRPr="00B1693F" w:rsidRDefault="001B315F"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1B315F" w:rsidRPr="00B1693F" w:rsidRDefault="001B315F" w:rsidP="0004101B">
            <w:pPr>
              <w:widowControl w:val="0"/>
              <w:suppressAutoHyphens/>
              <w:autoSpaceDN w:val="0"/>
              <w:spacing w:line="276" w:lineRule="auto"/>
              <w:rPr>
                <w:rFonts w:ascii="Garamond" w:eastAsia="SimSun" w:hAnsi="Garamond" w:cs="Garamond"/>
                <w:kern w:val="3"/>
                <w:lang w:val="lv-LV" w:eastAsia="zh-CN" w:bidi="hi-IN"/>
              </w:rPr>
            </w:pPr>
          </w:p>
        </w:tc>
      </w:tr>
      <w:tr w:rsidR="001B315F"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B315F" w:rsidRPr="00B1693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10</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315F" w:rsidRPr="00B1693F" w:rsidRDefault="001B315F"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sidRPr="00B1693F">
              <w:rPr>
                <w:rFonts w:eastAsia="SimSun"/>
                <w:b/>
                <w:kern w:val="3"/>
                <w:lang w:val="lv-LV" w:eastAsia="zh-CN" w:bidi="hi-IN"/>
              </w:rPr>
              <w:t>Maltie pipari (melnie)</w:t>
            </w:r>
          </w:p>
        </w:tc>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1B315F" w:rsidRPr="00B1693F" w:rsidRDefault="001B315F" w:rsidP="0004101B">
            <w:pPr>
              <w:widowControl w:val="0"/>
              <w:suppressAutoHyphens/>
              <w:autoSpaceDN w:val="0"/>
              <w:spacing w:line="276" w:lineRule="auto"/>
              <w:rPr>
                <w:rFonts w:eastAsia="SimSun"/>
                <w:kern w:val="3"/>
                <w:lang w:val="lv-LV" w:eastAsia="zh-CN" w:bidi="hi-IN"/>
              </w:rPr>
            </w:pPr>
            <w:r w:rsidRPr="00B1693F">
              <w:rPr>
                <w:rFonts w:eastAsia="SimSun"/>
                <w:kern w:val="3"/>
                <w:lang w:val="lv-LV" w:eastAsia="zh-CN" w:bidi="hi-IN"/>
              </w:rPr>
              <w:t>0</w:t>
            </w:r>
            <w:r>
              <w:rPr>
                <w:rFonts w:eastAsia="SimSun"/>
                <w:kern w:val="3"/>
                <w:lang w:val="lv-LV" w:eastAsia="zh-CN" w:bidi="hi-IN"/>
              </w:rPr>
              <w:t>,</w:t>
            </w:r>
            <w:r w:rsidRPr="00B1693F">
              <w:rPr>
                <w:rFonts w:eastAsia="SimSun"/>
                <w:kern w:val="3"/>
                <w:lang w:val="lv-LV" w:eastAsia="zh-CN" w:bidi="hi-IN"/>
              </w:rPr>
              <w:t>1 kg  iepakojumā</w:t>
            </w:r>
          </w:p>
        </w:tc>
        <w:tc>
          <w:tcPr>
            <w:tcW w:w="1080" w:type="dxa"/>
            <w:tcBorders>
              <w:top w:val="single" w:sz="4" w:space="0" w:color="000000"/>
              <w:left w:val="single" w:sz="4" w:space="0" w:color="000000"/>
              <w:bottom w:val="single" w:sz="4" w:space="0" w:color="000000"/>
              <w:right w:val="nil"/>
            </w:tcBorders>
          </w:tcPr>
          <w:p w:rsidR="001B315F" w:rsidRPr="00B1693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gab</w:t>
            </w:r>
          </w:p>
        </w:tc>
        <w:tc>
          <w:tcPr>
            <w:tcW w:w="1440" w:type="dxa"/>
            <w:tcBorders>
              <w:top w:val="single" w:sz="4" w:space="0" w:color="000000"/>
              <w:left w:val="single" w:sz="4" w:space="0" w:color="000000"/>
              <w:bottom w:val="single" w:sz="4" w:space="0" w:color="000000"/>
            </w:tcBorders>
          </w:tcPr>
          <w:p w:rsidR="001B315F" w:rsidRPr="00B1693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145</w:t>
            </w:r>
          </w:p>
        </w:tc>
        <w:tc>
          <w:tcPr>
            <w:tcW w:w="1530" w:type="dxa"/>
            <w:tcBorders>
              <w:top w:val="single" w:sz="4" w:space="0" w:color="000000"/>
              <w:left w:val="single" w:sz="4" w:space="0" w:color="000000"/>
              <w:bottom w:val="single" w:sz="4" w:space="0" w:color="000000"/>
            </w:tcBorders>
          </w:tcPr>
          <w:p w:rsidR="001B315F" w:rsidRPr="00B1693F" w:rsidRDefault="001B315F"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1B315F" w:rsidRPr="00B1693F" w:rsidRDefault="001B315F" w:rsidP="0004101B">
            <w:pPr>
              <w:widowControl w:val="0"/>
              <w:suppressAutoHyphens/>
              <w:autoSpaceDN w:val="0"/>
              <w:spacing w:line="276" w:lineRule="auto"/>
              <w:rPr>
                <w:rFonts w:ascii="Garamond" w:eastAsia="SimSun" w:hAnsi="Garamond" w:cs="Garamond"/>
                <w:kern w:val="3"/>
                <w:lang w:val="lv-LV" w:eastAsia="zh-CN" w:bidi="hi-IN"/>
              </w:rPr>
            </w:pPr>
          </w:p>
        </w:tc>
      </w:tr>
      <w:tr w:rsidR="001B315F"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1B315F" w:rsidRPr="00B1693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315F" w:rsidRPr="00B1693F" w:rsidRDefault="001B315F"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Melnie pipari graudi</w:t>
            </w:r>
          </w:p>
        </w:tc>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1B315F" w:rsidRPr="00B1693F" w:rsidRDefault="001B315F" w:rsidP="00F06D13">
            <w:pPr>
              <w:widowControl w:val="0"/>
              <w:suppressAutoHyphens/>
              <w:autoSpaceDN w:val="0"/>
              <w:spacing w:line="276" w:lineRule="auto"/>
              <w:rPr>
                <w:rFonts w:eastAsia="SimSun"/>
                <w:kern w:val="3"/>
                <w:lang w:val="lv-LV" w:eastAsia="zh-CN" w:bidi="hi-IN"/>
              </w:rPr>
            </w:pPr>
            <w:r>
              <w:rPr>
                <w:rFonts w:eastAsia="SimSun"/>
                <w:kern w:val="3"/>
                <w:lang w:val="lv-LV" w:eastAsia="zh-CN" w:bidi="hi-IN"/>
              </w:rPr>
              <w:t>Fasēts paciņās</w:t>
            </w:r>
          </w:p>
        </w:tc>
        <w:tc>
          <w:tcPr>
            <w:tcW w:w="1080" w:type="dxa"/>
            <w:tcBorders>
              <w:top w:val="single" w:sz="4" w:space="0" w:color="000000"/>
              <w:left w:val="single" w:sz="4" w:space="0" w:color="000000"/>
              <w:bottom w:val="single" w:sz="4" w:space="0" w:color="000000"/>
              <w:right w:val="nil"/>
            </w:tcBorders>
          </w:tcPr>
          <w:p w:rsidR="001B315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gab</w:t>
            </w:r>
          </w:p>
        </w:tc>
        <w:tc>
          <w:tcPr>
            <w:tcW w:w="1440" w:type="dxa"/>
            <w:tcBorders>
              <w:top w:val="single" w:sz="4" w:space="0" w:color="000000"/>
              <w:left w:val="single" w:sz="4" w:space="0" w:color="000000"/>
              <w:bottom w:val="single" w:sz="4" w:space="0" w:color="000000"/>
            </w:tcBorders>
          </w:tcPr>
          <w:p w:rsidR="001B315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10</w:t>
            </w:r>
          </w:p>
        </w:tc>
        <w:tc>
          <w:tcPr>
            <w:tcW w:w="1530" w:type="dxa"/>
            <w:tcBorders>
              <w:top w:val="single" w:sz="4" w:space="0" w:color="000000"/>
              <w:left w:val="single" w:sz="4" w:space="0" w:color="000000"/>
              <w:bottom w:val="single" w:sz="4" w:space="0" w:color="000000"/>
            </w:tcBorders>
          </w:tcPr>
          <w:p w:rsidR="001B315F" w:rsidRPr="00B1693F" w:rsidRDefault="001B315F"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1B315F" w:rsidRPr="00B1693F" w:rsidRDefault="001B315F" w:rsidP="0004101B">
            <w:pPr>
              <w:widowControl w:val="0"/>
              <w:suppressAutoHyphens/>
              <w:autoSpaceDN w:val="0"/>
              <w:spacing w:line="276" w:lineRule="auto"/>
              <w:rPr>
                <w:rFonts w:ascii="Garamond" w:eastAsia="SimSun" w:hAnsi="Garamond" w:cs="Garamond"/>
                <w:kern w:val="3"/>
                <w:lang w:val="lv-LV" w:eastAsia="zh-CN" w:bidi="hi-IN"/>
              </w:rPr>
            </w:pPr>
          </w:p>
        </w:tc>
      </w:tr>
      <w:tr w:rsidR="001B315F"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1B315F" w:rsidRPr="00B1693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315F" w:rsidRPr="00B1693F" w:rsidRDefault="001B315F"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Piecu piparu veidu maisījums (malti)</w:t>
            </w:r>
          </w:p>
        </w:tc>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1B315F" w:rsidRPr="00B1693F" w:rsidRDefault="001B315F" w:rsidP="0004101B">
            <w:pPr>
              <w:widowControl w:val="0"/>
              <w:suppressAutoHyphens/>
              <w:autoSpaceDN w:val="0"/>
              <w:spacing w:line="276" w:lineRule="auto"/>
              <w:rPr>
                <w:rFonts w:eastAsia="SimSun"/>
                <w:kern w:val="3"/>
                <w:lang w:val="lv-LV" w:eastAsia="zh-CN" w:bidi="hi-IN"/>
              </w:rPr>
            </w:pPr>
            <w:r>
              <w:rPr>
                <w:rFonts w:eastAsia="SimSun"/>
                <w:kern w:val="3"/>
                <w:lang w:val="lv-LV" w:eastAsia="zh-CN" w:bidi="hi-IN"/>
              </w:rPr>
              <w:t>Fasēts paciņās</w:t>
            </w:r>
          </w:p>
        </w:tc>
        <w:tc>
          <w:tcPr>
            <w:tcW w:w="1080" w:type="dxa"/>
            <w:tcBorders>
              <w:top w:val="single" w:sz="4" w:space="0" w:color="000000"/>
              <w:left w:val="single" w:sz="4" w:space="0" w:color="000000"/>
              <w:bottom w:val="single" w:sz="4" w:space="0" w:color="000000"/>
              <w:right w:val="nil"/>
            </w:tcBorders>
          </w:tcPr>
          <w:p w:rsidR="001B315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gab</w:t>
            </w:r>
          </w:p>
        </w:tc>
        <w:tc>
          <w:tcPr>
            <w:tcW w:w="1440" w:type="dxa"/>
            <w:tcBorders>
              <w:top w:val="single" w:sz="4" w:space="0" w:color="000000"/>
              <w:left w:val="single" w:sz="4" w:space="0" w:color="000000"/>
              <w:bottom w:val="single" w:sz="4" w:space="0" w:color="000000"/>
            </w:tcBorders>
          </w:tcPr>
          <w:p w:rsidR="001B315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85</w:t>
            </w:r>
          </w:p>
        </w:tc>
        <w:tc>
          <w:tcPr>
            <w:tcW w:w="1530" w:type="dxa"/>
            <w:tcBorders>
              <w:top w:val="single" w:sz="4" w:space="0" w:color="000000"/>
              <w:left w:val="single" w:sz="4" w:space="0" w:color="000000"/>
              <w:bottom w:val="single" w:sz="4" w:space="0" w:color="000000"/>
            </w:tcBorders>
          </w:tcPr>
          <w:p w:rsidR="001B315F" w:rsidRPr="00B1693F" w:rsidRDefault="001B315F"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1B315F" w:rsidRPr="00B1693F" w:rsidRDefault="001B315F" w:rsidP="0004101B">
            <w:pPr>
              <w:widowControl w:val="0"/>
              <w:suppressAutoHyphens/>
              <w:autoSpaceDN w:val="0"/>
              <w:spacing w:line="276" w:lineRule="auto"/>
              <w:rPr>
                <w:rFonts w:ascii="Garamond" w:eastAsia="SimSun" w:hAnsi="Garamond" w:cs="Garamond"/>
                <w:kern w:val="3"/>
                <w:lang w:val="lv-LV" w:eastAsia="zh-CN" w:bidi="hi-IN"/>
              </w:rPr>
            </w:pPr>
          </w:p>
        </w:tc>
      </w:tr>
      <w:tr w:rsidR="001B315F"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B315F" w:rsidRPr="00B1693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13</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315F" w:rsidRPr="00B1693F" w:rsidRDefault="001B315F"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sidRPr="00B1693F">
              <w:rPr>
                <w:rFonts w:eastAsia="SimSun"/>
                <w:b/>
                <w:kern w:val="3"/>
                <w:lang w:val="lv-LV" w:eastAsia="zh-CN" w:bidi="hi-IN"/>
              </w:rPr>
              <w:t>Majonēze</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15F" w:rsidRPr="00B1693F" w:rsidRDefault="001B315F" w:rsidP="0004101B">
            <w:pPr>
              <w:widowControl w:val="0"/>
              <w:suppressAutoHyphens/>
              <w:autoSpaceDN w:val="0"/>
              <w:spacing w:line="276" w:lineRule="auto"/>
              <w:rPr>
                <w:rFonts w:eastAsia="SimSun"/>
                <w:kern w:val="3"/>
                <w:lang w:val="lv-LV" w:eastAsia="zh-CN" w:bidi="hi-IN"/>
              </w:rPr>
            </w:pPr>
            <w:r>
              <w:rPr>
                <w:rFonts w:eastAsia="SimSun"/>
                <w:kern w:val="3"/>
                <w:lang w:val="lv-LV" w:eastAsia="zh-CN" w:bidi="hi-IN"/>
              </w:rPr>
              <w:t>Oriģinālais, 1 kg iepakojumā</w:t>
            </w:r>
          </w:p>
        </w:tc>
        <w:tc>
          <w:tcPr>
            <w:tcW w:w="1080" w:type="dxa"/>
            <w:tcBorders>
              <w:top w:val="single" w:sz="4" w:space="0" w:color="000000"/>
              <w:left w:val="single" w:sz="4" w:space="0" w:color="000000"/>
              <w:bottom w:val="single" w:sz="4" w:space="0" w:color="000000"/>
              <w:right w:val="nil"/>
            </w:tcBorders>
          </w:tcPr>
          <w:p w:rsidR="001B315F" w:rsidRPr="00B1693F" w:rsidRDefault="001B315F" w:rsidP="0004101B">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1B315F" w:rsidRPr="00B1693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420</w:t>
            </w:r>
          </w:p>
        </w:tc>
        <w:tc>
          <w:tcPr>
            <w:tcW w:w="1530" w:type="dxa"/>
            <w:tcBorders>
              <w:top w:val="single" w:sz="4" w:space="0" w:color="000000"/>
              <w:left w:val="single" w:sz="4" w:space="0" w:color="000000"/>
              <w:bottom w:val="single" w:sz="4" w:space="0" w:color="000000"/>
              <w:right w:val="single" w:sz="4" w:space="0" w:color="000000"/>
            </w:tcBorders>
          </w:tcPr>
          <w:p w:rsidR="001B315F" w:rsidRPr="00B1693F" w:rsidRDefault="001B315F"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1B315F" w:rsidRPr="00B1693F" w:rsidRDefault="001B315F" w:rsidP="0004101B">
            <w:pPr>
              <w:widowControl w:val="0"/>
              <w:suppressAutoHyphens/>
              <w:autoSpaceDN w:val="0"/>
              <w:spacing w:line="276" w:lineRule="auto"/>
              <w:rPr>
                <w:rFonts w:ascii="Garamond" w:eastAsia="SimSun" w:hAnsi="Garamond" w:cs="Garamond"/>
                <w:kern w:val="3"/>
                <w:lang w:val="lv-LV" w:eastAsia="zh-CN" w:bidi="hi-IN"/>
              </w:rPr>
            </w:pPr>
          </w:p>
        </w:tc>
      </w:tr>
      <w:tr w:rsidR="001B315F" w:rsidRPr="00B411BC"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1B315F" w:rsidRPr="00B1693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14</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315F" w:rsidRPr="00B1693F" w:rsidRDefault="001B315F"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Majonēze</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15F" w:rsidRPr="00B1693F" w:rsidRDefault="001B315F" w:rsidP="0004101B">
            <w:pPr>
              <w:widowControl w:val="0"/>
              <w:suppressAutoHyphens/>
              <w:autoSpaceDN w:val="0"/>
              <w:spacing w:line="276" w:lineRule="auto"/>
              <w:rPr>
                <w:rFonts w:eastAsia="SimSun"/>
                <w:kern w:val="3"/>
                <w:lang w:val="lv-LV" w:eastAsia="zh-CN" w:bidi="hi-IN"/>
              </w:rPr>
            </w:pPr>
            <w:r>
              <w:rPr>
                <w:rFonts w:eastAsia="SimSun"/>
                <w:kern w:val="3"/>
                <w:lang w:val="lv-LV" w:eastAsia="zh-CN" w:bidi="hi-IN"/>
              </w:rPr>
              <w:t>Oriģinālais, 0,5kg iepak. stikla burkās</w:t>
            </w:r>
          </w:p>
        </w:tc>
        <w:tc>
          <w:tcPr>
            <w:tcW w:w="1080" w:type="dxa"/>
            <w:tcBorders>
              <w:top w:val="single" w:sz="4" w:space="0" w:color="000000"/>
              <w:left w:val="single" w:sz="4" w:space="0" w:color="000000"/>
              <w:bottom w:val="single" w:sz="4" w:space="0" w:color="000000"/>
              <w:right w:val="nil"/>
            </w:tcBorders>
          </w:tcPr>
          <w:p w:rsidR="001B315F" w:rsidRPr="00B1693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gab</w:t>
            </w:r>
          </w:p>
        </w:tc>
        <w:tc>
          <w:tcPr>
            <w:tcW w:w="1440" w:type="dxa"/>
            <w:tcBorders>
              <w:top w:val="single" w:sz="4" w:space="0" w:color="000000"/>
              <w:left w:val="single" w:sz="4" w:space="0" w:color="000000"/>
              <w:bottom w:val="single" w:sz="4" w:space="0" w:color="000000"/>
              <w:right w:val="single" w:sz="4" w:space="0" w:color="000000"/>
            </w:tcBorders>
          </w:tcPr>
          <w:p w:rsidR="001B315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200</w:t>
            </w:r>
          </w:p>
        </w:tc>
        <w:tc>
          <w:tcPr>
            <w:tcW w:w="1530" w:type="dxa"/>
            <w:tcBorders>
              <w:top w:val="single" w:sz="4" w:space="0" w:color="000000"/>
              <w:left w:val="single" w:sz="4" w:space="0" w:color="000000"/>
              <w:bottom w:val="single" w:sz="4" w:space="0" w:color="000000"/>
              <w:right w:val="single" w:sz="4" w:space="0" w:color="000000"/>
            </w:tcBorders>
          </w:tcPr>
          <w:p w:rsidR="001B315F" w:rsidRPr="00B1693F" w:rsidRDefault="001B315F"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1B315F" w:rsidRPr="00B1693F" w:rsidRDefault="001B315F" w:rsidP="0004101B">
            <w:pPr>
              <w:widowControl w:val="0"/>
              <w:suppressAutoHyphens/>
              <w:autoSpaceDN w:val="0"/>
              <w:spacing w:line="276" w:lineRule="auto"/>
              <w:rPr>
                <w:rFonts w:ascii="Garamond" w:eastAsia="SimSun" w:hAnsi="Garamond" w:cs="Garamond"/>
                <w:kern w:val="3"/>
                <w:lang w:val="lv-LV" w:eastAsia="zh-CN" w:bidi="hi-IN"/>
              </w:rPr>
            </w:pPr>
          </w:p>
        </w:tc>
      </w:tr>
      <w:tr w:rsidR="001B315F" w:rsidRPr="00B411BC"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B315F" w:rsidRPr="00B1693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15</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315F" w:rsidRPr="00B1693F" w:rsidRDefault="001B315F"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sidRPr="00B1693F">
              <w:rPr>
                <w:rFonts w:eastAsia="SimSun"/>
                <w:b/>
                <w:kern w:val="3"/>
                <w:lang w:val="lv-LV" w:eastAsia="zh-CN" w:bidi="hi-IN"/>
              </w:rPr>
              <w:t>Ciete</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15F" w:rsidRPr="00B1693F" w:rsidRDefault="001B315F" w:rsidP="0004101B">
            <w:pPr>
              <w:widowControl w:val="0"/>
              <w:suppressAutoHyphens/>
              <w:autoSpaceDN w:val="0"/>
              <w:spacing w:line="276" w:lineRule="auto"/>
              <w:rPr>
                <w:rFonts w:eastAsia="SimSun"/>
                <w:kern w:val="3"/>
                <w:lang w:val="lv-LV" w:eastAsia="zh-CN" w:bidi="hi-IN"/>
              </w:rPr>
            </w:pPr>
            <w:r w:rsidRPr="00B1693F">
              <w:rPr>
                <w:rFonts w:eastAsia="SimSun"/>
                <w:kern w:val="3"/>
                <w:lang w:val="lv-LV" w:eastAsia="zh-CN" w:bidi="hi-IN"/>
              </w:rPr>
              <w:t>Kartupeļu, fasēta 0,4-0,5 kg iepakojumā</w:t>
            </w:r>
          </w:p>
        </w:tc>
        <w:tc>
          <w:tcPr>
            <w:tcW w:w="1080" w:type="dxa"/>
            <w:tcBorders>
              <w:top w:val="single" w:sz="4" w:space="0" w:color="000000"/>
              <w:left w:val="single" w:sz="4" w:space="0" w:color="000000"/>
              <w:bottom w:val="single" w:sz="4" w:space="0" w:color="000000"/>
              <w:right w:val="nil"/>
            </w:tcBorders>
          </w:tcPr>
          <w:p w:rsidR="001B315F" w:rsidRPr="00B1693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gab</w:t>
            </w:r>
          </w:p>
        </w:tc>
        <w:tc>
          <w:tcPr>
            <w:tcW w:w="1440" w:type="dxa"/>
            <w:tcBorders>
              <w:top w:val="single" w:sz="4" w:space="0" w:color="000000"/>
              <w:left w:val="single" w:sz="4" w:space="0" w:color="000000"/>
              <w:bottom w:val="single" w:sz="4" w:space="0" w:color="000000"/>
              <w:right w:val="single" w:sz="4" w:space="0" w:color="000000"/>
            </w:tcBorders>
          </w:tcPr>
          <w:p w:rsidR="001B315F" w:rsidRPr="00B1693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349</w:t>
            </w:r>
          </w:p>
        </w:tc>
        <w:tc>
          <w:tcPr>
            <w:tcW w:w="1530" w:type="dxa"/>
            <w:tcBorders>
              <w:top w:val="single" w:sz="4" w:space="0" w:color="000000"/>
              <w:left w:val="single" w:sz="4" w:space="0" w:color="000000"/>
              <w:bottom w:val="single" w:sz="4" w:space="0" w:color="000000"/>
              <w:right w:val="single" w:sz="4" w:space="0" w:color="000000"/>
            </w:tcBorders>
          </w:tcPr>
          <w:p w:rsidR="001B315F" w:rsidRPr="00B1693F" w:rsidRDefault="001B315F" w:rsidP="0004101B">
            <w:pPr>
              <w:widowControl w:val="0"/>
              <w:suppressAutoHyphens/>
              <w:autoSpaceDN w:val="0"/>
              <w:spacing w:line="276" w:lineRule="auto"/>
              <w:rPr>
                <w:rFonts w:ascii="Garamond" w:eastAsia="Garamond"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B315F" w:rsidRPr="00B1693F" w:rsidRDefault="001B315F" w:rsidP="0004101B">
            <w:pPr>
              <w:widowControl w:val="0"/>
              <w:suppressAutoHyphens/>
              <w:autoSpaceDN w:val="0"/>
              <w:spacing w:line="276" w:lineRule="auto"/>
              <w:rPr>
                <w:rFonts w:ascii="Garamond" w:eastAsia="Garamond" w:hAnsi="Garamond" w:cs="Garamond"/>
                <w:kern w:val="3"/>
                <w:lang w:val="lv-LV" w:eastAsia="zh-CN" w:bidi="hi-IN"/>
              </w:rPr>
            </w:pPr>
          </w:p>
        </w:tc>
      </w:tr>
      <w:tr w:rsidR="001B315F" w:rsidRPr="00B411BC"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B315F" w:rsidRPr="00B1693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16</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315F" w:rsidRPr="00B1693F" w:rsidRDefault="001B315F"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sidRPr="00B1693F">
              <w:rPr>
                <w:rFonts w:eastAsia="SimSun"/>
                <w:b/>
                <w:kern w:val="3"/>
                <w:lang w:val="lv-LV" w:eastAsia="zh-CN" w:bidi="hi-IN"/>
              </w:rPr>
              <w:t>Pārtikas etiķis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15F" w:rsidRPr="00B1693F" w:rsidRDefault="001B315F" w:rsidP="0004101B">
            <w:pPr>
              <w:widowControl w:val="0"/>
              <w:suppressAutoHyphens/>
              <w:autoSpaceDN w:val="0"/>
              <w:spacing w:line="276" w:lineRule="auto"/>
              <w:rPr>
                <w:rFonts w:eastAsia="SimSun"/>
                <w:kern w:val="3"/>
                <w:lang w:val="lv-LV" w:eastAsia="zh-CN" w:bidi="hi-IN"/>
              </w:rPr>
            </w:pPr>
            <w:r>
              <w:rPr>
                <w:rFonts w:eastAsia="SimSun"/>
                <w:kern w:val="3"/>
                <w:lang w:val="lv-LV" w:eastAsia="zh-CN" w:bidi="hi-IN"/>
              </w:rPr>
              <w:t>9%, 1</w:t>
            </w:r>
            <w:r w:rsidRPr="00B1693F">
              <w:rPr>
                <w:rFonts w:eastAsia="SimSun"/>
                <w:kern w:val="3"/>
                <w:lang w:val="lv-LV" w:eastAsia="zh-CN" w:bidi="hi-IN"/>
              </w:rPr>
              <w:t xml:space="preserve"> litra pudelēs</w:t>
            </w:r>
          </w:p>
        </w:tc>
        <w:tc>
          <w:tcPr>
            <w:tcW w:w="1080" w:type="dxa"/>
            <w:tcBorders>
              <w:top w:val="single" w:sz="4" w:space="0" w:color="000000"/>
              <w:left w:val="single" w:sz="4" w:space="0" w:color="000000"/>
              <w:bottom w:val="single" w:sz="4" w:space="0" w:color="000000"/>
              <w:right w:val="nil"/>
            </w:tcBorders>
          </w:tcPr>
          <w:p w:rsidR="001B315F" w:rsidRPr="00B1693F" w:rsidRDefault="001B315F" w:rsidP="0004101B">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l</w:t>
            </w:r>
          </w:p>
        </w:tc>
        <w:tc>
          <w:tcPr>
            <w:tcW w:w="1440" w:type="dxa"/>
            <w:tcBorders>
              <w:top w:val="single" w:sz="4" w:space="0" w:color="000000"/>
              <w:left w:val="single" w:sz="4" w:space="0" w:color="000000"/>
              <w:bottom w:val="single" w:sz="4" w:space="0" w:color="000000"/>
              <w:right w:val="single" w:sz="4" w:space="0" w:color="000000"/>
            </w:tcBorders>
          </w:tcPr>
          <w:p w:rsidR="001B315F" w:rsidRPr="00B1693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80</w:t>
            </w:r>
          </w:p>
        </w:tc>
        <w:tc>
          <w:tcPr>
            <w:tcW w:w="1530" w:type="dxa"/>
            <w:tcBorders>
              <w:top w:val="single" w:sz="4" w:space="0" w:color="000000"/>
              <w:left w:val="single" w:sz="4" w:space="0" w:color="000000"/>
              <w:bottom w:val="single" w:sz="4" w:space="0" w:color="000000"/>
              <w:right w:val="single" w:sz="4" w:space="0" w:color="000000"/>
            </w:tcBorders>
          </w:tcPr>
          <w:p w:rsidR="001B315F" w:rsidRPr="00B1693F" w:rsidRDefault="001B315F"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B315F" w:rsidRPr="00B1693F" w:rsidRDefault="001B315F" w:rsidP="0004101B">
            <w:pPr>
              <w:widowControl w:val="0"/>
              <w:suppressAutoHyphens/>
              <w:autoSpaceDN w:val="0"/>
              <w:spacing w:line="276" w:lineRule="auto"/>
              <w:rPr>
                <w:rFonts w:ascii="Garamond" w:eastAsia="SimSun" w:hAnsi="Garamond" w:cs="Garamond"/>
                <w:kern w:val="3"/>
                <w:lang w:val="lv-LV" w:eastAsia="zh-CN" w:bidi="hi-IN"/>
              </w:rPr>
            </w:pPr>
          </w:p>
        </w:tc>
      </w:tr>
      <w:tr w:rsidR="001B315F"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1B315F" w:rsidRPr="00B1693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17</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315F" w:rsidRPr="00B1693F" w:rsidRDefault="001B315F"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Vanilīna cukurs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15F" w:rsidRPr="00B1693F" w:rsidRDefault="001B315F" w:rsidP="0004101B">
            <w:pPr>
              <w:widowControl w:val="0"/>
              <w:suppressAutoHyphens/>
              <w:autoSpaceDN w:val="0"/>
              <w:spacing w:line="276" w:lineRule="auto"/>
              <w:rPr>
                <w:rFonts w:eastAsia="SimSun"/>
                <w:kern w:val="3"/>
                <w:lang w:val="lv-LV" w:eastAsia="zh-CN" w:bidi="hi-IN"/>
              </w:rPr>
            </w:pPr>
            <w:r>
              <w:rPr>
                <w:rFonts w:eastAsia="SimSun"/>
                <w:kern w:val="3"/>
                <w:lang w:val="lv-LV" w:eastAsia="zh-CN" w:bidi="hi-IN"/>
              </w:rPr>
              <w:t>0,1</w:t>
            </w:r>
            <w:r w:rsidRPr="00B1693F">
              <w:rPr>
                <w:rFonts w:eastAsia="SimSun"/>
                <w:kern w:val="3"/>
                <w:lang w:val="lv-LV" w:eastAsia="zh-CN" w:bidi="hi-IN"/>
              </w:rPr>
              <w:t xml:space="preserve"> kg iepakojumā</w:t>
            </w:r>
          </w:p>
        </w:tc>
        <w:tc>
          <w:tcPr>
            <w:tcW w:w="1080" w:type="dxa"/>
            <w:tcBorders>
              <w:top w:val="single" w:sz="4" w:space="0" w:color="000000"/>
              <w:left w:val="single" w:sz="4" w:space="0" w:color="000000"/>
              <w:bottom w:val="single" w:sz="4" w:space="0" w:color="000000"/>
              <w:right w:val="nil"/>
            </w:tcBorders>
          </w:tcPr>
          <w:p w:rsidR="001B315F" w:rsidRPr="00B1693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gab</w:t>
            </w:r>
          </w:p>
        </w:tc>
        <w:tc>
          <w:tcPr>
            <w:tcW w:w="1440" w:type="dxa"/>
            <w:tcBorders>
              <w:top w:val="single" w:sz="4" w:space="0" w:color="000000"/>
              <w:left w:val="single" w:sz="4" w:space="0" w:color="000000"/>
              <w:bottom w:val="single" w:sz="4" w:space="0" w:color="000000"/>
              <w:right w:val="single" w:sz="4" w:space="0" w:color="000000"/>
            </w:tcBorders>
          </w:tcPr>
          <w:p w:rsidR="001B315F" w:rsidRPr="00B1693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30</w:t>
            </w:r>
          </w:p>
        </w:tc>
        <w:tc>
          <w:tcPr>
            <w:tcW w:w="1530" w:type="dxa"/>
            <w:tcBorders>
              <w:top w:val="single" w:sz="4" w:space="0" w:color="000000"/>
              <w:left w:val="single" w:sz="4" w:space="0" w:color="000000"/>
              <w:bottom w:val="single" w:sz="4" w:space="0" w:color="000000"/>
              <w:right w:val="single" w:sz="4" w:space="0" w:color="000000"/>
            </w:tcBorders>
          </w:tcPr>
          <w:p w:rsidR="001B315F" w:rsidRPr="00B1693F" w:rsidRDefault="001B315F"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B315F" w:rsidRPr="00B1693F" w:rsidRDefault="001B315F" w:rsidP="0004101B">
            <w:pPr>
              <w:widowControl w:val="0"/>
              <w:suppressAutoHyphens/>
              <w:autoSpaceDN w:val="0"/>
              <w:spacing w:line="276" w:lineRule="auto"/>
              <w:rPr>
                <w:rFonts w:ascii="Garamond" w:eastAsia="SimSun" w:hAnsi="Garamond" w:cs="Garamond"/>
                <w:kern w:val="3"/>
                <w:lang w:val="lv-LV" w:eastAsia="zh-CN" w:bidi="hi-IN"/>
              </w:rPr>
            </w:pPr>
          </w:p>
        </w:tc>
      </w:tr>
      <w:tr w:rsidR="001B315F"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1B315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18</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315F" w:rsidRDefault="001B315F"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Malts kanēlis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15F" w:rsidRPr="00B1693F" w:rsidRDefault="001B315F" w:rsidP="00F06D13">
            <w:pPr>
              <w:widowControl w:val="0"/>
              <w:suppressAutoHyphens/>
              <w:autoSpaceDN w:val="0"/>
              <w:spacing w:line="276" w:lineRule="auto"/>
              <w:rPr>
                <w:rFonts w:eastAsia="SimSun"/>
                <w:kern w:val="3"/>
                <w:lang w:val="lv-LV" w:eastAsia="zh-CN" w:bidi="hi-IN"/>
              </w:rPr>
            </w:pPr>
            <w:r>
              <w:rPr>
                <w:rFonts w:eastAsia="SimSun"/>
                <w:kern w:val="3"/>
                <w:lang w:val="lv-LV" w:eastAsia="zh-CN" w:bidi="hi-IN"/>
              </w:rPr>
              <w:t>Fasēts paciņās</w:t>
            </w:r>
          </w:p>
        </w:tc>
        <w:tc>
          <w:tcPr>
            <w:tcW w:w="1080" w:type="dxa"/>
            <w:tcBorders>
              <w:top w:val="single" w:sz="4" w:space="0" w:color="000000"/>
              <w:left w:val="single" w:sz="4" w:space="0" w:color="000000"/>
              <w:bottom w:val="single" w:sz="4" w:space="0" w:color="000000"/>
              <w:right w:val="nil"/>
            </w:tcBorders>
          </w:tcPr>
          <w:p w:rsidR="001B315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gab</w:t>
            </w:r>
          </w:p>
        </w:tc>
        <w:tc>
          <w:tcPr>
            <w:tcW w:w="1440" w:type="dxa"/>
            <w:tcBorders>
              <w:top w:val="single" w:sz="4" w:space="0" w:color="000000"/>
              <w:left w:val="single" w:sz="4" w:space="0" w:color="000000"/>
              <w:bottom w:val="single" w:sz="4" w:space="0" w:color="000000"/>
              <w:right w:val="single" w:sz="4" w:space="0" w:color="000000"/>
            </w:tcBorders>
          </w:tcPr>
          <w:p w:rsidR="001B315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10</w:t>
            </w:r>
          </w:p>
        </w:tc>
        <w:tc>
          <w:tcPr>
            <w:tcW w:w="1530" w:type="dxa"/>
            <w:tcBorders>
              <w:top w:val="single" w:sz="4" w:space="0" w:color="000000"/>
              <w:left w:val="single" w:sz="4" w:space="0" w:color="000000"/>
              <w:bottom w:val="single" w:sz="4" w:space="0" w:color="000000"/>
              <w:right w:val="single" w:sz="4" w:space="0" w:color="000000"/>
            </w:tcBorders>
          </w:tcPr>
          <w:p w:rsidR="001B315F" w:rsidRPr="00B1693F" w:rsidRDefault="001B315F"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B315F" w:rsidRPr="00B1693F" w:rsidRDefault="001B315F" w:rsidP="0004101B">
            <w:pPr>
              <w:widowControl w:val="0"/>
              <w:suppressAutoHyphens/>
              <w:autoSpaceDN w:val="0"/>
              <w:spacing w:line="276" w:lineRule="auto"/>
              <w:rPr>
                <w:rFonts w:ascii="Garamond" w:eastAsia="SimSun" w:hAnsi="Garamond" w:cs="Garamond"/>
                <w:kern w:val="3"/>
                <w:lang w:val="lv-LV" w:eastAsia="zh-CN" w:bidi="hi-IN"/>
              </w:rPr>
            </w:pPr>
          </w:p>
        </w:tc>
      </w:tr>
      <w:tr w:rsidR="001B315F" w:rsidRPr="00B1693F" w:rsidTr="0004101B">
        <w:tc>
          <w:tcPr>
            <w:tcW w:w="766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1B315F" w:rsidRPr="00B1693F" w:rsidRDefault="001B315F" w:rsidP="0004101B">
            <w:pPr>
              <w:suppressAutoHyphens/>
              <w:jc w:val="both"/>
              <w:rPr>
                <w:rFonts w:eastAsia="SimSun"/>
                <w:b/>
                <w:kern w:val="3"/>
                <w:lang w:val="lv-LV" w:eastAsia="zh-CN" w:bidi="hi-IN"/>
              </w:rPr>
            </w:pPr>
            <w:r w:rsidRPr="00B1693F">
              <w:rPr>
                <w:rFonts w:eastAsia="SimSun"/>
                <w:b/>
                <w:kern w:val="3"/>
                <w:lang w:val="lv-LV" w:eastAsia="zh-CN" w:bidi="hi-IN"/>
              </w:rPr>
              <w:t>Konfektes kopējās prasības -</w:t>
            </w:r>
            <w:r w:rsidRPr="00B1693F">
              <w:rPr>
                <w:lang w:val="lv-LV" w:eastAsia="zh-CN"/>
              </w:rPr>
              <w:t xml:space="preserve"> Nesatur konservantus (izņemot cukuru un sāli) un mākslīgus garšas, smaržas un krāsas pastiprinātājus un uzlabotājus.</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1B315F" w:rsidRPr="00B1693F" w:rsidRDefault="001B315F" w:rsidP="0004101B">
            <w:pPr>
              <w:widowControl w:val="0"/>
              <w:suppressAutoHyphens/>
              <w:autoSpaceDN w:val="0"/>
              <w:spacing w:line="276" w:lineRule="auto"/>
              <w:rPr>
                <w:rFonts w:ascii="Garamond" w:eastAsia="SimSun" w:hAnsi="Garamond" w:cs="Garamond"/>
                <w:b/>
                <w:kern w:val="3"/>
                <w:lang w:val="lv-LV" w:eastAsia="zh-CN" w:bidi="hi-IN"/>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1B315F" w:rsidRPr="00B1693F" w:rsidRDefault="001B315F" w:rsidP="0004101B">
            <w:pPr>
              <w:widowControl w:val="0"/>
              <w:suppressAutoHyphens/>
              <w:autoSpaceDN w:val="0"/>
              <w:spacing w:line="276" w:lineRule="auto"/>
              <w:rPr>
                <w:rFonts w:ascii="Garamond" w:eastAsia="SimSun" w:hAnsi="Garamond" w:cs="Garamond"/>
                <w:b/>
                <w:kern w:val="3"/>
                <w:lang w:val="lv-LV" w:eastAsia="zh-CN"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1B315F" w:rsidRPr="00B1693F" w:rsidRDefault="001B315F" w:rsidP="0004101B">
            <w:pPr>
              <w:widowControl w:val="0"/>
              <w:suppressAutoHyphens/>
              <w:autoSpaceDN w:val="0"/>
              <w:spacing w:line="276" w:lineRule="auto"/>
              <w:rPr>
                <w:rFonts w:ascii="Garamond" w:eastAsia="SimSun" w:hAnsi="Garamond" w:cs="Garamond"/>
                <w:b/>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1B315F" w:rsidRPr="00B1693F" w:rsidRDefault="001B315F" w:rsidP="0004101B">
            <w:pPr>
              <w:widowControl w:val="0"/>
              <w:suppressAutoHyphens/>
              <w:autoSpaceDN w:val="0"/>
              <w:spacing w:line="276" w:lineRule="auto"/>
              <w:rPr>
                <w:rFonts w:ascii="Garamond" w:eastAsia="SimSun" w:hAnsi="Garamond" w:cs="Garamond"/>
                <w:b/>
                <w:kern w:val="3"/>
                <w:lang w:val="lv-LV" w:eastAsia="zh-CN" w:bidi="hi-IN"/>
              </w:rPr>
            </w:pPr>
          </w:p>
        </w:tc>
      </w:tr>
      <w:tr w:rsidR="001B315F"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1B315F" w:rsidRPr="00B1693F" w:rsidRDefault="001B315F"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315F" w:rsidRPr="00B1693F" w:rsidRDefault="001B315F"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sidRPr="00B1693F">
              <w:rPr>
                <w:rFonts w:eastAsia="SimSun"/>
                <w:b/>
                <w:kern w:val="3"/>
                <w:lang w:val="lv-LV" w:eastAsia="zh-CN" w:bidi="hi-IN"/>
              </w:rPr>
              <w:t>Zefīrs</w:t>
            </w:r>
            <w:r w:rsidR="00130306">
              <w:rPr>
                <w:rFonts w:eastAsia="SimSun"/>
                <w:b/>
                <w:kern w:val="3"/>
                <w:lang w:val="lv-LV" w:eastAsia="zh-CN" w:bidi="hi-IN"/>
              </w:rPr>
              <w:t xml:space="preserve"> “Laima”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15F" w:rsidRPr="00B1693F" w:rsidRDefault="001B315F" w:rsidP="0004101B">
            <w:pPr>
              <w:widowControl w:val="0"/>
              <w:suppressAutoHyphens/>
              <w:autoSpaceDN w:val="0"/>
              <w:spacing w:line="276" w:lineRule="auto"/>
              <w:rPr>
                <w:rFonts w:eastAsia="SimSun"/>
                <w:kern w:val="3"/>
                <w:lang w:val="lv-LV" w:eastAsia="zh-CN" w:bidi="hi-IN"/>
              </w:rPr>
            </w:pPr>
            <w:r w:rsidRPr="00B1693F">
              <w:rPr>
                <w:rFonts w:eastAsia="SimSun"/>
                <w:kern w:val="3"/>
                <w:lang w:val="lv-LV" w:eastAsia="zh-CN" w:bidi="hi-IN"/>
              </w:rPr>
              <w:t>Dažāds, sveramais</w:t>
            </w:r>
          </w:p>
        </w:tc>
        <w:tc>
          <w:tcPr>
            <w:tcW w:w="1080" w:type="dxa"/>
            <w:tcBorders>
              <w:top w:val="single" w:sz="4" w:space="0" w:color="000000"/>
              <w:left w:val="single" w:sz="4" w:space="0" w:color="000000"/>
              <w:bottom w:val="single" w:sz="4" w:space="0" w:color="000000"/>
              <w:right w:val="nil"/>
            </w:tcBorders>
          </w:tcPr>
          <w:p w:rsidR="001B315F" w:rsidRPr="00B1693F" w:rsidRDefault="001B315F" w:rsidP="0004101B">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1B315F" w:rsidRPr="00B1693F" w:rsidRDefault="00130306"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182</w:t>
            </w:r>
          </w:p>
        </w:tc>
        <w:tc>
          <w:tcPr>
            <w:tcW w:w="1530" w:type="dxa"/>
            <w:tcBorders>
              <w:top w:val="single" w:sz="4" w:space="0" w:color="000000"/>
              <w:left w:val="single" w:sz="4" w:space="0" w:color="000000"/>
              <w:bottom w:val="single" w:sz="4" w:space="0" w:color="000000"/>
              <w:right w:val="single" w:sz="4" w:space="0" w:color="000000"/>
            </w:tcBorders>
          </w:tcPr>
          <w:p w:rsidR="001B315F" w:rsidRPr="00B1693F" w:rsidRDefault="001B315F"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B315F" w:rsidRPr="00B1693F" w:rsidRDefault="001B315F" w:rsidP="0004101B">
            <w:pPr>
              <w:widowControl w:val="0"/>
              <w:suppressAutoHyphens/>
              <w:autoSpaceDN w:val="0"/>
              <w:spacing w:line="276" w:lineRule="auto"/>
              <w:rPr>
                <w:rFonts w:ascii="Garamond" w:eastAsia="SimSun" w:hAnsi="Garamond" w:cs="Garamond"/>
                <w:kern w:val="3"/>
                <w:lang w:val="lv-LV" w:eastAsia="zh-CN" w:bidi="hi-IN"/>
              </w:rPr>
            </w:pPr>
          </w:p>
        </w:tc>
      </w:tr>
      <w:tr w:rsidR="00130306"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130306" w:rsidRDefault="00130306"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30306" w:rsidRPr="00B1693F" w:rsidRDefault="00130306"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Marmelādes konf.</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0306" w:rsidRPr="00B1693F" w:rsidRDefault="00130306" w:rsidP="00F06D13">
            <w:pPr>
              <w:widowControl w:val="0"/>
              <w:suppressAutoHyphens/>
              <w:autoSpaceDN w:val="0"/>
              <w:spacing w:line="276" w:lineRule="auto"/>
              <w:rPr>
                <w:rFonts w:eastAsia="SimSun"/>
                <w:kern w:val="3"/>
                <w:lang w:val="lv-LV" w:eastAsia="zh-CN" w:bidi="hi-IN"/>
              </w:rPr>
            </w:pPr>
            <w:r>
              <w:rPr>
                <w:rFonts w:eastAsia="SimSun"/>
                <w:kern w:val="3"/>
                <w:lang w:val="lv-LV" w:eastAsia="zh-CN" w:bidi="hi-IN"/>
              </w:rPr>
              <w:t>Dažādu garšu, sveramās</w:t>
            </w:r>
          </w:p>
        </w:tc>
        <w:tc>
          <w:tcPr>
            <w:tcW w:w="1080" w:type="dxa"/>
            <w:tcBorders>
              <w:top w:val="single" w:sz="4" w:space="0" w:color="000000"/>
              <w:left w:val="single" w:sz="4" w:space="0" w:color="000000"/>
              <w:bottom w:val="single" w:sz="4" w:space="0" w:color="000000"/>
              <w:right w:val="nil"/>
            </w:tcBorders>
          </w:tcPr>
          <w:p w:rsidR="00130306" w:rsidRPr="00B1693F" w:rsidRDefault="00130306"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130306" w:rsidRDefault="00130306"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10</w:t>
            </w:r>
          </w:p>
        </w:tc>
        <w:tc>
          <w:tcPr>
            <w:tcW w:w="1530" w:type="dxa"/>
            <w:tcBorders>
              <w:top w:val="single" w:sz="4" w:space="0" w:color="000000"/>
              <w:left w:val="single" w:sz="4" w:space="0" w:color="000000"/>
              <w:bottom w:val="single" w:sz="4" w:space="0" w:color="000000"/>
              <w:right w:val="single" w:sz="4" w:space="0" w:color="000000"/>
            </w:tcBorders>
          </w:tcPr>
          <w:p w:rsidR="00130306" w:rsidRPr="00B1693F" w:rsidRDefault="00130306"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30306" w:rsidRPr="00B1693F" w:rsidRDefault="00130306" w:rsidP="0004101B">
            <w:pPr>
              <w:widowControl w:val="0"/>
              <w:suppressAutoHyphens/>
              <w:autoSpaceDN w:val="0"/>
              <w:spacing w:line="276" w:lineRule="auto"/>
              <w:rPr>
                <w:rFonts w:ascii="Garamond" w:eastAsia="SimSun" w:hAnsi="Garamond" w:cs="Garamond"/>
                <w:kern w:val="3"/>
                <w:lang w:val="lv-LV" w:eastAsia="zh-CN" w:bidi="hi-IN"/>
              </w:rPr>
            </w:pPr>
          </w:p>
        </w:tc>
      </w:tr>
      <w:tr w:rsidR="00130306"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130306" w:rsidRDefault="00130306"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3</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30306" w:rsidRDefault="00130306"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Konfektes karameles “Laima”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0306" w:rsidRDefault="00130306" w:rsidP="00F06D13">
            <w:pPr>
              <w:widowControl w:val="0"/>
              <w:suppressAutoHyphens/>
              <w:autoSpaceDN w:val="0"/>
              <w:spacing w:line="276" w:lineRule="auto"/>
              <w:rPr>
                <w:rFonts w:eastAsia="SimSun"/>
                <w:kern w:val="3"/>
                <w:lang w:val="lv-LV" w:eastAsia="zh-CN" w:bidi="hi-IN"/>
              </w:rPr>
            </w:pPr>
            <w:r>
              <w:rPr>
                <w:rFonts w:eastAsia="SimSun"/>
                <w:kern w:val="3"/>
                <w:lang w:val="lv-LV" w:eastAsia="zh-CN" w:bidi="hi-IN"/>
              </w:rPr>
              <w:t>Dažādas, sveramās</w:t>
            </w:r>
          </w:p>
        </w:tc>
        <w:tc>
          <w:tcPr>
            <w:tcW w:w="1080" w:type="dxa"/>
            <w:tcBorders>
              <w:top w:val="single" w:sz="4" w:space="0" w:color="000000"/>
              <w:left w:val="single" w:sz="4" w:space="0" w:color="000000"/>
              <w:bottom w:val="single" w:sz="4" w:space="0" w:color="000000"/>
              <w:right w:val="nil"/>
            </w:tcBorders>
          </w:tcPr>
          <w:p w:rsidR="00130306" w:rsidRDefault="00130306"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130306" w:rsidRDefault="00130306"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30</w:t>
            </w:r>
          </w:p>
        </w:tc>
        <w:tc>
          <w:tcPr>
            <w:tcW w:w="1530" w:type="dxa"/>
            <w:tcBorders>
              <w:top w:val="single" w:sz="4" w:space="0" w:color="000000"/>
              <w:left w:val="single" w:sz="4" w:space="0" w:color="000000"/>
              <w:bottom w:val="single" w:sz="4" w:space="0" w:color="000000"/>
              <w:right w:val="single" w:sz="4" w:space="0" w:color="000000"/>
            </w:tcBorders>
          </w:tcPr>
          <w:p w:rsidR="00130306" w:rsidRPr="00B1693F" w:rsidRDefault="00130306"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30306" w:rsidRPr="00B1693F" w:rsidRDefault="00130306" w:rsidP="0004101B">
            <w:pPr>
              <w:widowControl w:val="0"/>
              <w:suppressAutoHyphens/>
              <w:autoSpaceDN w:val="0"/>
              <w:spacing w:line="276" w:lineRule="auto"/>
              <w:rPr>
                <w:rFonts w:ascii="Garamond" w:eastAsia="SimSun" w:hAnsi="Garamond" w:cs="Garamond"/>
                <w:kern w:val="3"/>
                <w:lang w:val="lv-LV" w:eastAsia="zh-CN" w:bidi="hi-IN"/>
              </w:rPr>
            </w:pPr>
          </w:p>
        </w:tc>
      </w:tr>
      <w:tr w:rsidR="00130306"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130306" w:rsidRDefault="00130306"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4</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30306" w:rsidRDefault="00130306"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Šokolādes konfektes “Laima”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0306" w:rsidRDefault="00130306" w:rsidP="00F06D13">
            <w:pPr>
              <w:widowControl w:val="0"/>
              <w:suppressAutoHyphens/>
              <w:autoSpaceDN w:val="0"/>
              <w:spacing w:line="276" w:lineRule="auto"/>
              <w:rPr>
                <w:rFonts w:eastAsia="SimSun"/>
                <w:kern w:val="3"/>
                <w:lang w:val="lv-LV" w:eastAsia="zh-CN" w:bidi="hi-IN"/>
              </w:rPr>
            </w:pPr>
            <w:r>
              <w:rPr>
                <w:rFonts w:eastAsia="SimSun"/>
                <w:kern w:val="3"/>
                <w:lang w:val="lv-LV" w:eastAsia="zh-CN" w:bidi="hi-IN"/>
              </w:rPr>
              <w:t>Dažādas, sveramās</w:t>
            </w:r>
          </w:p>
        </w:tc>
        <w:tc>
          <w:tcPr>
            <w:tcW w:w="1080" w:type="dxa"/>
            <w:tcBorders>
              <w:top w:val="single" w:sz="4" w:space="0" w:color="000000"/>
              <w:left w:val="single" w:sz="4" w:space="0" w:color="000000"/>
              <w:bottom w:val="single" w:sz="4" w:space="0" w:color="000000"/>
              <w:right w:val="nil"/>
            </w:tcBorders>
          </w:tcPr>
          <w:p w:rsidR="00130306" w:rsidRDefault="00130306"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130306" w:rsidRDefault="00130306"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15</w:t>
            </w:r>
          </w:p>
        </w:tc>
        <w:tc>
          <w:tcPr>
            <w:tcW w:w="1530" w:type="dxa"/>
            <w:tcBorders>
              <w:top w:val="single" w:sz="4" w:space="0" w:color="000000"/>
              <w:left w:val="single" w:sz="4" w:space="0" w:color="000000"/>
              <w:bottom w:val="single" w:sz="4" w:space="0" w:color="000000"/>
              <w:right w:val="single" w:sz="4" w:space="0" w:color="000000"/>
            </w:tcBorders>
          </w:tcPr>
          <w:p w:rsidR="00130306" w:rsidRPr="00B1693F" w:rsidRDefault="00130306"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30306" w:rsidRPr="00B1693F" w:rsidRDefault="00130306" w:rsidP="0004101B">
            <w:pPr>
              <w:widowControl w:val="0"/>
              <w:suppressAutoHyphens/>
              <w:autoSpaceDN w:val="0"/>
              <w:spacing w:line="276" w:lineRule="auto"/>
              <w:rPr>
                <w:rFonts w:ascii="Garamond" w:eastAsia="SimSun" w:hAnsi="Garamond" w:cs="Garamond"/>
                <w:kern w:val="3"/>
                <w:lang w:val="lv-LV" w:eastAsia="zh-CN" w:bidi="hi-IN"/>
              </w:rPr>
            </w:pPr>
          </w:p>
        </w:tc>
      </w:tr>
      <w:tr w:rsidR="00130306"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130306" w:rsidRDefault="00130306"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5</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30306" w:rsidRDefault="00130306"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Šokolādes konfektes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0306" w:rsidRDefault="00130306" w:rsidP="00F06D13">
            <w:pPr>
              <w:widowControl w:val="0"/>
              <w:suppressAutoHyphens/>
              <w:autoSpaceDN w:val="0"/>
              <w:spacing w:line="276" w:lineRule="auto"/>
              <w:rPr>
                <w:rFonts w:eastAsia="SimSun"/>
                <w:kern w:val="3"/>
                <w:lang w:val="lv-LV" w:eastAsia="zh-CN" w:bidi="hi-IN"/>
              </w:rPr>
            </w:pPr>
            <w:r>
              <w:rPr>
                <w:rFonts w:eastAsia="SimSun"/>
                <w:kern w:val="3"/>
                <w:lang w:val="lv-LV" w:eastAsia="zh-CN" w:bidi="hi-IN"/>
              </w:rPr>
              <w:t>Dažādas, sveramās</w:t>
            </w:r>
          </w:p>
        </w:tc>
        <w:tc>
          <w:tcPr>
            <w:tcW w:w="1080" w:type="dxa"/>
            <w:tcBorders>
              <w:top w:val="single" w:sz="4" w:space="0" w:color="000000"/>
              <w:left w:val="single" w:sz="4" w:space="0" w:color="000000"/>
              <w:bottom w:val="single" w:sz="4" w:space="0" w:color="000000"/>
              <w:right w:val="nil"/>
            </w:tcBorders>
          </w:tcPr>
          <w:p w:rsidR="00130306" w:rsidRDefault="00130306"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130306" w:rsidRDefault="00130306"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220</w:t>
            </w:r>
          </w:p>
        </w:tc>
        <w:tc>
          <w:tcPr>
            <w:tcW w:w="1530" w:type="dxa"/>
            <w:tcBorders>
              <w:top w:val="single" w:sz="4" w:space="0" w:color="000000"/>
              <w:left w:val="single" w:sz="4" w:space="0" w:color="000000"/>
              <w:bottom w:val="single" w:sz="4" w:space="0" w:color="000000"/>
              <w:right w:val="single" w:sz="4" w:space="0" w:color="000000"/>
            </w:tcBorders>
          </w:tcPr>
          <w:p w:rsidR="00130306" w:rsidRPr="00B1693F" w:rsidRDefault="00130306"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30306" w:rsidRPr="00B1693F" w:rsidRDefault="00130306" w:rsidP="0004101B">
            <w:pPr>
              <w:widowControl w:val="0"/>
              <w:suppressAutoHyphens/>
              <w:autoSpaceDN w:val="0"/>
              <w:spacing w:line="276" w:lineRule="auto"/>
              <w:rPr>
                <w:rFonts w:ascii="Garamond" w:eastAsia="SimSun" w:hAnsi="Garamond" w:cs="Garamond"/>
                <w:kern w:val="3"/>
                <w:lang w:val="lv-LV" w:eastAsia="zh-CN" w:bidi="hi-IN"/>
              </w:rPr>
            </w:pPr>
          </w:p>
        </w:tc>
      </w:tr>
      <w:tr w:rsidR="00130306"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130306" w:rsidRDefault="00130306"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6</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30306" w:rsidRDefault="00130306"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Šokolādes tāfelītes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0306" w:rsidRDefault="00130306" w:rsidP="00F06D13">
            <w:pPr>
              <w:widowControl w:val="0"/>
              <w:suppressAutoHyphens/>
              <w:autoSpaceDN w:val="0"/>
              <w:spacing w:line="276" w:lineRule="auto"/>
              <w:rPr>
                <w:rFonts w:eastAsia="SimSun"/>
                <w:kern w:val="3"/>
                <w:lang w:val="lv-LV" w:eastAsia="zh-CN" w:bidi="hi-IN"/>
              </w:rPr>
            </w:pPr>
            <w:r>
              <w:rPr>
                <w:rFonts w:eastAsia="SimSun"/>
                <w:kern w:val="3"/>
                <w:lang w:val="lv-LV" w:eastAsia="zh-CN" w:bidi="hi-IN"/>
              </w:rPr>
              <w:t>Dažādas, 0,1kg fasējumā</w:t>
            </w:r>
          </w:p>
        </w:tc>
        <w:tc>
          <w:tcPr>
            <w:tcW w:w="1080" w:type="dxa"/>
            <w:tcBorders>
              <w:top w:val="single" w:sz="4" w:space="0" w:color="000000"/>
              <w:left w:val="single" w:sz="4" w:space="0" w:color="000000"/>
              <w:bottom w:val="single" w:sz="4" w:space="0" w:color="000000"/>
              <w:right w:val="nil"/>
            </w:tcBorders>
          </w:tcPr>
          <w:p w:rsidR="00130306" w:rsidRDefault="00130306"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gab</w:t>
            </w:r>
          </w:p>
        </w:tc>
        <w:tc>
          <w:tcPr>
            <w:tcW w:w="1440" w:type="dxa"/>
            <w:tcBorders>
              <w:top w:val="single" w:sz="4" w:space="0" w:color="000000"/>
              <w:left w:val="single" w:sz="4" w:space="0" w:color="000000"/>
              <w:bottom w:val="single" w:sz="4" w:space="0" w:color="000000"/>
              <w:right w:val="single" w:sz="4" w:space="0" w:color="000000"/>
            </w:tcBorders>
          </w:tcPr>
          <w:p w:rsidR="00130306" w:rsidRDefault="00130306"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300</w:t>
            </w:r>
          </w:p>
        </w:tc>
        <w:tc>
          <w:tcPr>
            <w:tcW w:w="1530" w:type="dxa"/>
            <w:tcBorders>
              <w:top w:val="single" w:sz="4" w:space="0" w:color="000000"/>
              <w:left w:val="single" w:sz="4" w:space="0" w:color="000000"/>
              <w:bottom w:val="single" w:sz="4" w:space="0" w:color="000000"/>
              <w:right w:val="single" w:sz="4" w:space="0" w:color="000000"/>
            </w:tcBorders>
          </w:tcPr>
          <w:p w:rsidR="00130306" w:rsidRPr="00B1693F" w:rsidRDefault="00130306"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30306" w:rsidRPr="00B1693F" w:rsidRDefault="00130306" w:rsidP="0004101B">
            <w:pPr>
              <w:widowControl w:val="0"/>
              <w:suppressAutoHyphens/>
              <w:autoSpaceDN w:val="0"/>
              <w:spacing w:line="276" w:lineRule="auto"/>
              <w:rPr>
                <w:rFonts w:ascii="Garamond" w:eastAsia="SimSun" w:hAnsi="Garamond" w:cs="Garamond"/>
                <w:kern w:val="3"/>
                <w:lang w:val="lv-LV" w:eastAsia="zh-CN" w:bidi="hi-IN"/>
              </w:rPr>
            </w:pPr>
          </w:p>
        </w:tc>
      </w:tr>
      <w:tr w:rsidR="00130306"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130306" w:rsidRDefault="00130306"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7</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30306" w:rsidRDefault="00130306"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Šokolādes tāfelītes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0306" w:rsidRDefault="00130306" w:rsidP="00F06D13">
            <w:pPr>
              <w:widowControl w:val="0"/>
              <w:suppressAutoHyphens/>
              <w:autoSpaceDN w:val="0"/>
              <w:spacing w:line="276" w:lineRule="auto"/>
              <w:rPr>
                <w:rFonts w:eastAsia="SimSun"/>
                <w:kern w:val="3"/>
                <w:lang w:val="lv-LV" w:eastAsia="zh-CN" w:bidi="hi-IN"/>
              </w:rPr>
            </w:pPr>
            <w:r>
              <w:rPr>
                <w:rFonts w:eastAsia="SimSun"/>
                <w:kern w:val="3"/>
                <w:lang w:val="lv-LV" w:eastAsia="zh-CN" w:bidi="hi-IN"/>
              </w:rPr>
              <w:t>Dažādas, 0,05kg  fasējumā</w:t>
            </w:r>
          </w:p>
        </w:tc>
        <w:tc>
          <w:tcPr>
            <w:tcW w:w="1080" w:type="dxa"/>
            <w:tcBorders>
              <w:top w:val="single" w:sz="4" w:space="0" w:color="000000"/>
              <w:left w:val="single" w:sz="4" w:space="0" w:color="000000"/>
              <w:bottom w:val="single" w:sz="4" w:space="0" w:color="000000"/>
              <w:right w:val="nil"/>
            </w:tcBorders>
          </w:tcPr>
          <w:p w:rsidR="00130306" w:rsidRDefault="00130306"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gab</w:t>
            </w:r>
          </w:p>
        </w:tc>
        <w:tc>
          <w:tcPr>
            <w:tcW w:w="1440" w:type="dxa"/>
            <w:tcBorders>
              <w:top w:val="single" w:sz="4" w:space="0" w:color="000000"/>
              <w:left w:val="single" w:sz="4" w:space="0" w:color="000000"/>
              <w:bottom w:val="single" w:sz="4" w:space="0" w:color="000000"/>
              <w:right w:val="single" w:sz="4" w:space="0" w:color="000000"/>
            </w:tcBorders>
          </w:tcPr>
          <w:p w:rsidR="00130306" w:rsidRDefault="00805401"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600</w:t>
            </w:r>
          </w:p>
        </w:tc>
        <w:tc>
          <w:tcPr>
            <w:tcW w:w="1530" w:type="dxa"/>
            <w:tcBorders>
              <w:top w:val="single" w:sz="4" w:space="0" w:color="000000"/>
              <w:left w:val="single" w:sz="4" w:space="0" w:color="000000"/>
              <w:bottom w:val="single" w:sz="4" w:space="0" w:color="000000"/>
              <w:right w:val="single" w:sz="4" w:space="0" w:color="000000"/>
            </w:tcBorders>
          </w:tcPr>
          <w:p w:rsidR="00130306" w:rsidRPr="00B1693F" w:rsidRDefault="00130306"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30306" w:rsidRPr="00B1693F" w:rsidRDefault="00130306" w:rsidP="0004101B">
            <w:pPr>
              <w:widowControl w:val="0"/>
              <w:suppressAutoHyphens/>
              <w:autoSpaceDN w:val="0"/>
              <w:spacing w:line="276" w:lineRule="auto"/>
              <w:rPr>
                <w:rFonts w:ascii="Garamond" w:eastAsia="SimSun" w:hAnsi="Garamond" w:cs="Garamond"/>
                <w:kern w:val="3"/>
                <w:lang w:val="lv-LV" w:eastAsia="zh-CN" w:bidi="hi-IN"/>
              </w:rPr>
            </w:pPr>
          </w:p>
        </w:tc>
      </w:tr>
      <w:tr w:rsidR="00805401" w:rsidRPr="00B1693F" w:rsidTr="0004101B">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805401" w:rsidRDefault="00805401"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lastRenderedPageBreak/>
              <w:t>8</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5401" w:rsidRDefault="00805401" w:rsidP="0004101B">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Šokolādes tāfelītes piena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5401" w:rsidRDefault="00805401" w:rsidP="00F06D13">
            <w:pPr>
              <w:widowControl w:val="0"/>
              <w:suppressAutoHyphens/>
              <w:autoSpaceDN w:val="0"/>
              <w:spacing w:line="276" w:lineRule="auto"/>
              <w:rPr>
                <w:rFonts w:eastAsia="SimSun"/>
                <w:kern w:val="3"/>
                <w:lang w:val="lv-LV" w:eastAsia="zh-CN" w:bidi="hi-IN"/>
              </w:rPr>
            </w:pPr>
            <w:r>
              <w:rPr>
                <w:rFonts w:eastAsia="SimSun"/>
                <w:kern w:val="3"/>
                <w:lang w:val="lv-LV" w:eastAsia="zh-CN" w:bidi="hi-IN"/>
              </w:rPr>
              <w:t>Dažādas, 0,05kg fasējumā</w:t>
            </w:r>
          </w:p>
        </w:tc>
        <w:tc>
          <w:tcPr>
            <w:tcW w:w="1080" w:type="dxa"/>
            <w:tcBorders>
              <w:top w:val="single" w:sz="4" w:space="0" w:color="000000"/>
              <w:left w:val="single" w:sz="4" w:space="0" w:color="000000"/>
              <w:bottom w:val="single" w:sz="4" w:space="0" w:color="000000"/>
              <w:right w:val="nil"/>
            </w:tcBorders>
          </w:tcPr>
          <w:p w:rsidR="00805401" w:rsidRDefault="00805401"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gab</w:t>
            </w:r>
          </w:p>
        </w:tc>
        <w:tc>
          <w:tcPr>
            <w:tcW w:w="1440" w:type="dxa"/>
            <w:tcBorders>
              <w:top w:val="single" w:sz="4" w:space="0" w:color="000000"/>
              <w:left w:val="single" w:sz="4" w:space="0" w:color="000000"/>
              <w:bottom w:val="single" w:sz="4" w:space="0" w:color="000000"/>
              <w:right w:val="single" w:sz="4" w:space="0" w:color="000000"/>
            </w:tcBorders>
          </w:tcPr>
          <w:p w:rsidR="00805401" w:rsidRDefault="00805401" w:rsidP="0004101B">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250</w:t>
            </w:r>
          </w:p>
        </w:tc>
        <w:tc>
          <w:tcPr>
            <w:tcW w:w="1530" w:type="dxa"/>
            <w:tcBorders>
              <w:top w:val="single" w:sz="4" w:space="0" w:color="000000"/>
              <w:left w:val="single" w:sz="4" w:space="0" w:color="000000"/>
              <w:bottom w:val="single" w:sz="4" w:space="0" w:color="000000"/>
              <w:right w:val="single" w:sz="4" w:space="0" w:color="000000"/>
            </w:tcBorders>
          </w:tcPr>
          <w:p w:rsidR="00805401" w:rsidRPr="00B1693F" w:rsidRDefault="00805401" w:rsidP="0004101B">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805401" w:rsidRPr="00B1693F" w:rsidRDefault="00805401" w:rsidP="0004101B">
            <w:pPr>
              <w:widowControl w:val="0"/>
              <w:suppressAutoHyphens/>
              <w:autoSpaceDN w:val="0"/>
              <w:spacing w:line="276" w:lineRule="auto"/>
              <w:rPr>
                <w:rFonts w:ascii="Garamond" w:eastAsia="SimSun" w:hAnsi="Garamond" w:cs="Garamond"/>
                <w:kern w:val="3"/>
                <w:lang w:val="lv-LV" w:eastAsia="zh-CN" w:bidi="hi-IN"/>
              </w:rPr>
            </w:pPr>
          </w:p>
        </w:tc>
      </w:tr>
      <w:tr w:rsidR="00130306" w:rsidRPr="00B1693F" w:rsidTr="0004101B">
        <w:tblPrEx>
          <w:tblLook w:val="0000" w:firstRow="0" w:lastRow="0" w:firstColumn="0" w:lastColumn="0" w:noHBand="0" w:noVBand="0"/>
        </w:tblPrEx>
        <w:trPr>
          <w:gridBefore w:val="1"/>
          <w:wBefore w:w="6" w:type="dxa"/>
          <w:cantSplit/>
          <w:trHeight w:val="270"/>
        </w:trPr>
        <w:tc>
          <w:tcPr>
            <w:tcW w:w="11712" w:type="dxa"/>
            <w:gridSpan w:val="6"/>
            <w:tcBorders>
              <w:top w:val="single" w:sz="4" w:space="0" w:color="000080"/>
              <w:left w:val="single" w:sz="4" w:space="0" w:color="000080"/>
              <w:bottom w:val="single" w:sz="4" w:space="0" w:color="000080"/>
            </w:tcBorders>
            <w:shd w:val="clear" w:color="auto" w:fill="auto"/>
            <w:vAlign w:val="center"/>
          </w:tcPr>
          <w:p w:rsidR="00130306" w:rsidRPr="00B1693F" w:rsidRDefault="00130306" w:rsidP="0004101B">
            <w:pPr>
              <w:suppressAutoHyphens/>
              <w:ind w:right="177"/>
              <w:jc w:val="right"/>
              <w:rPr>
                <w:b/>
                <w:lang w:val="lv-LV" w:eastAsia="zh-CN"/>
              </w:rPr>
            </w:pPr>
            <w:r w:rsidRPr="00B1693F">
              <w:rPr>
                <w:b/>
                <w:lang w:val="lv-LV" w:eastAsia="zh-CN"/>
              </w:rPr>
              <w:t>Kopā cena EUR bez PVN:</w:t>
            </w:r>
          </w:p>
          <w:p w:rsidR="00130306" w:rsidRPr="00B1693F" w:rsidRDefault="00130306" w:rsidP="0004101B">
            <w:pPr>
              <w:suppressAutoHyphens/>
              <w:ind w:right="177"/>
              <w:jc w:val="right"/>
              <w:rPr>
                <w:b/>
                <w:lang w:val="lv-LV" w:eastAsia="zh-CN"/>
              </w:rPr>
            </w:pPr>
            <w:r w:rsidRPr="00B1693F">
              <w:rPr>
                <w:b/>
                <w:lang w:val="lv-LV" w:eastAsia="zh-CN"/>
              </w:rPr>
              <w:t>PVN __%</w:t>
            </w:r>
          </w:p>
          <w:p w:rsidR="00130306" w:rsidRPr="00B1693F" w:rsidRDefault="00130306" w:rsidP="0004101B">
            <w:pPr>
              <w:suppressAutoHyphens/>
              <w:snapToGrid w:val="0"/>
              <w:ind w:right="177"/>
              <w:jc w:val="right"/>
              <w:rPr>
                <w:lang w:val="lv-LV" w:eastAsia="zh-CN"/>
              </w:rPr>
            </w:pPr>
            <w:r w:rsidRPr="00B1693F">
              <w:rPr>
                <w:b/>
                <w:lang w:val="lv-LV" w:eastAsia="zh-CN"/>
              </w:rPr>
              <w:t>Kopā summa EUR ar PVN:</w:t>
            </w:r>
          </w:p>
        </w:tc>
        <w:tc>
          <w:tcPr>
            <w:tcW w:w="2160" w:type="dxa"/>
            <w:tcBorders>
              <w:top w:val="single" w:sz="4" w:space="0" w:color="000080"/>
              <w:left w:val="single" w:sz="4" w:space="0" w:color="000080"/>
              <w:bottom w:val="single" w:sz="4" w:space="0" w:color="000080"/>
              <w:right w:val="single" w:sz="4" w:space="0" w:color="000080"/>
            </w:tcBorders>
            <w:shd w:val="clear" w:color="auto" w:fill="auto"/>
          </w:tcPr>
          <w:p w:rsidR="00130306" w:rsidRPr="00B1693F" w:rsidRDefault="00130306" w:rsidP="0004101B">
            <w:pPr>
              <w:suppressAutoHyphens/>
              <w:snapToGrid w:val="0"/>
              <w:jc w:val="center"/>
              <w:rPr>
                <w:lang w:val="lv-LV" w:eastAsia="zh-CN"/>
              </w:rPr>
            </w:pPr>
          </w:p>
        </w:tc>
      </w:tr>
    </w:tbl>
    <w:p w:rsidR="001255E9" w:rsidRPr="00B1693F" w:rsidRDefault="001255E9" w:rsidP="001255E9">
      <w:pPr>
        <w:ind w:firstLine="709"/>
        <w:jc w:val="both"/>
        <w:rPr>
          <w:b/>
          <w:lang w:val="lv-LV" w:eastAsia="lv-LV"/>
        </w:rPr>
      </w:pPr>
    </w:p>
    <w:p w:rsidR="001255E9" w:rsidRPr="00B1693F" w:rsidRDefault="001255E9" w:rsidP="001255E9">
      <w:pPr>
        <w:ind w:firstLine="709"/>
        <w:jc w:val="both"/>
        <w:rPr>
          <w:b/>
          <w:lang w:val="lv-LV" w:eastAsia="lv-LV"/>
        </w:rPr>
      </w:pPr>
      <w:r w:rsidRPr="00B1693F">
        <w:rPr>
          <w:b/>
          <w:lang w:val="lv-LV" w:eastAsia="lv-LV"/>
        </w:rPr>
        <w:t>Norādīt Pretendenta ražošanas, vai loģistikas centra telpu, kur tiek sakomplektēts pasūtījums</w:t>
      </w:r>
      <w:r w:rsidRPr="00B1693F">
        <w:rPr>
          <w:lang w:val="lv-LV" w:eastAsia="lv-LV"/>
        </w:rPr>
        <w:t xml:space="preserve"> (</w:t>
      </w:r>
      <w:r w:rsidRPr="00B1693F">
        <w:rPr>
          <w:i/>
          <w:lang w:val="lv-LV" w:eastAsia="lv-LV"/>
        </w:rPr>
        <w:t>PVD atzīta vieta, bet</w:t>
      </w:r>
      <w:r w:rsidRPr="00B1693F">
        <w:rPr>
          <w:lang w:val="lv-LV" w:eastAsia="lv-LV"/>
        </w:rPr>
        <w:t xml:space="preserve"> </w:t>
      </w:r>
      <w:r w:rsidRPr="00B1693F">
        <w:rPr>
          <w:i/>
          <w:lang w:val="lv-LV" w:eastAsia="lv-LV"/>
        </w:rPr>
        <w:t>prasība attiecas uz pretendentiem, kuru darbībai atbilstoši pārtikas aprites uzraudzības likuma prasībām ir nepieciešama reģistrācija PVD vai atzīšanas fakta saņemšana no PVD puses</w:t>
      </w:r>
      <w:r w:rsidRPr="00B1693F">
        <w:rPr>
          <w:lang w:val="lv-LV" w:eastAsia="lv-LV"/>
        </w:rPr>
        <w:t xml:space="preserve">) </w:t>
      </w:r>
      <w:r w:rsidRPr="00B1693F">
        <w:rPr>
          <w:b/>
          <w:lang w:val="lv-LV" w:eastAsia="lv-LV"/>
        </w:rPr>
        <w:t xml:space="preserve">nosaukums, adrese, telpu attālums km (norādīt kilometrus cipariem un vārdiem) no </w:t>
      </w:r>
      <w:r w:rsidR="0096090B">
        <w:rPr>
          <w:b/>
          <w:lang w:val="lv-LV" w:eastAsia="lv-LV"/>
        </w:rPr>
        <w:t xml:space="preserve">Ilūkstes Raiņa </w:t>
      </w:r>
      <w:r w:rsidR="007B221C">
        <w:rPr>
          <w:b/>
          <w:lang w:val="lv-LV" w:eastAsia="lv-LV"/>
        </w:rPr>
        <w:t>vidusskolas, Raiņa ielā</w:t>
      </w:r>
      <w:r w:rsidR="003B3B44">
        <w:rPr>
          <w:b/>
          <w:lang w:val="lv-LV" w:eastAsia="lv-LV"/>
        </w:rPr>
        <w:t xml:space="preserve"> </w:t>
      </w:r>
      <w:r w:rsidR="007B221C">
        <w:rPr>
          <w:b/>
          <w:lang w:val="lv-LV" w:eastAsia="lv-LV"/>
        </w:rPr>
        <w:t>49</w:t>
      </w:r>
      <w:r>
        <w:rPr>
          <w:b/>
          <w:lang w:val="lv-LV" w:eastAsia="lv-LV"/>
        </w:rPr>
        <w:t>, Ilūkstē, Ilūkstes novadā</w:t>
      </w:r>
      <w:r w:rsidRPr="00B1693F">
        <w:rPr>
          <w:b/>
          <w:lang w:val="lv-LV" w:eastAsia="lv-LV"/>
        </w:rPr>
        <w:t>:</w:t>
      </w:r>
    </w:p>
    <w:p w:rsidR="001255E9" w:rsidRPr="00B1693F" w:rsidRDefault="001255E9" w:rsidP="001255E9">
      <w:pPr>
        <w:ind w:firstLine="709"/>
        <w:jc w:val="both"/>
        <w:rPr>
          <w:b/>
          <w:lang w:val="lv-LV" w:eastAsia="lv-LV"/>
        </w:rPr>
      </w:pPr>
      <w:r w:rsidRPr="00B1693F">
        <w:rPr>
          <w:b/>
          <w:lang w:val="lv-LV" w:eastAsia="lv-LV"/>
        </w:rPr>
        <w:t xml:space="preserve">_____ km ______________________________ </w:t>
      </w:r>
    </w:p>
    <w:p w:rsidR="001255E9" w:rsidRPr="00B1693F" w:rsidRDefault="001255E9" w:rsidP="001255E9">
      <w:pPr>
        <w:ind w:firstLine="709"/>
        <w:jc w:val="both"/>
        <w:rPr>
          <w:b/>
          <w:sz w:val="18"/>
          <w:szCs w:val="18"/>
          <w:lang w:val="lv-LV" w:eastAsia="lv-LV"/>
        </w:rPr>
      </w:pPr>
      <w:r w:rsidRPr="00B1693F">
        <w:rPr>
          <w:b/>
          <w:sz w:val="18"/>
          <w:szCs w:val="18"/>
          <w:lang w:val="lv-LV" w:eastAsia="lv-LV"/>
        </w:rPr>
        <w:t>(norādīt kilometrus cipariem un vārdiem)</w:t>
      </w:r>
    </w:p>
    <w:p w:rsidR="001255E9" w:rsidRPr="00B1693F" w:rsidRDefault="001255E9" w:rsidP="001255E9">
      <w:pPr>
        <w:ind w:firstLine="709"/>
        <w:jc w:val="both"/>
        <w:rPr>
          <w:b/>
          <w:lang w:val="lv-LV" w:eastAsia="lv-LV"/>
        </w:rPr>
      </w:pPr>
      <w:r w:rsidRPr="00B1693F">
        <w:rPr>
          <w:b/>
          <w:lang w:val="lv-LV" w:eastAsia="lv-LV"/>
        </w:rPr>
        <w:t xml:space="preserve">_______________________________________ </w:t>
      </w:r>
    </w:p>
    <w:p w:rsidR="001255E9" w:rsidRPr="00B1693F" w:rsidRDefault="001255E9" w:rsidP="001255E9">
      <w:pPr>
        <w:ind w:firstLine="709"/>
        <w:jc w:val="both"/>
        <w:rPr>
          <w:b/>
          <w:sz w:val="18"/>
          <w:szCs w:val="18"/>
          <w:lang w:val="lv-LV" w:eastAsia="lv-LV"/>
        </w:rPr>
      </w:pPr>
      <w:r w:rsidRPr="00B1693F">
        <w:rPr>
          <w:b/>
          <w:sz w:val="18"/>
          <w:szCs w:val="18"/>
          <w:lang w:val="lv-LV" w:eastAsia="lv-LV"/>
        </w:rPr>
        <w:t>(adrese)</w:t>
      </w:r>
    </w:p>
    <w:p w:rsidR="004B5A46" w:rsidRDefault="004B5A46" w:rsidP="001A6E48">
      <w:pPr>
        <w:jc w:val="both"/>
        <w:rPr>
          <w:lang w:val="lv-LV"/>
        </w:rPr>
      </w:pPr>
    </w:p>
    <w:p w:rsidR="001255E9" w:rsidRDefault="001255E9" w:rsidP="001A6E48">
      <w:pPr>
        <w:jc w:val="both"/>
        <w:rPr>
          <w:lang w:val="lv-LV"/>
        </w:rPr>
      </w:pPr>
    </w:p>
    <w:p w:rsidR="0037361F" w:rsidRDefault="0037361F" w:rsidP="0037361F">
      <w:pPr>
        <w:ind w:firstLine="709"/>
        <w:jc w:val="center"/>
        <w:rPr>
          <w:b/>
          <w:sz w:val="28"/>
          <w:szCs w:val="28"/>
          <w:lang w:val="lv-LV"/>
        </w:rPr>
      </w:pPr>
      <w:r>
        <w:rPr>
          <w:b/>
          <w:sz w:val="28"/>
          <w:szCs w:val="28"/>
          <w:lang w:val="lv-LV"/>
        </w:rPr>
        <w:t>2</w:t>
      </w:r>
      <w:r w:rsidRPr="00A77173">
        <w:rPr>
          <w:b/>
          <w:sz w:val="28"/>
          <w:szCs w:val="28"/>
          <w:lang w:val="lv-LV"/>
        </w:rPr>
        <w:t>. DAĻA</w:t>
      </w:r>
    </w:p>
    <w:p w:rsidR="0037361F" w:rsidRPr="00A77173" w:rsidRDefault="0037361F" w:rsidP="0037361F">
      <w:pPr>
        <w:pStyle w:val="Sarakstarindkopa"/>
        <w:spacing w:after="0" w:line="240" w:lineRule="auto"/>
        <w:jc w:val="center"/>
        <w:rPr>
          <w:rFonts w:ascii="Times New Roman" w:eastAsia="Times New Roman" w:hAnsi="Times New Roman"/>
          <w:b/>
          <w:sz w:val="28"/>
          <w:szCs w:val="28"/>
          <w:lang w:eastAsia="lv-LV"/>
        </w:rPr>
      </w:pPr>
      <w:r w:rsidRPr="00A77173">
        <w:rPr>
          <w:rFonts w:ascii="Times New Roman" w:hAnsi="Times New Roman"/>
          <w:b/>
          <w:sz w:val="28"/>
          <w:szCs w:val="28"/>
        </w:rPr>
        <w:t>TEHNISKĀ  SPECIFIKĀCIJA</w:t>
      </w:r>
    </w:p>
    <w:p w:rsidR="0037361F" w:rsidRPr="00A77173" w:rsidRDefault="0037361F" w:rsidP="0037361F">
      <w:pPr>
        <w:ind w:firstLine="709"/>
        <w:jc w:val="center"/>
        <w:rPr>
          <w:b/>
          <w:sz w:val="28"/>
          <w:szCs w:val="28"/>
          <w:lang w:val="lv-LV"/>
        </w:rPr>
      </w:pPr>
    </w:p>
    <w:p w:rsidR="0037361F" w:rsidRPr="00A77173" w:rsidRDefault="0037361F" w:rsidP="0037361F">
      <w:pPr>
        <w:ind w:firstLine="709"/>
        <w:jc w:val="center"/>
        <w:rPr>
          <w:lang w:val="lv-LV"/>
        </w:rPr>
      </w:pPr>
      <w:r>
        <w:rPr>
          <w:b/>
          <w:sz w:val="28"/>
          <w:szCs w:val="28"/>
          <w:lang w:val="lv-LV"/>
        </w:rPr>
        <w:t xml:space="preserve"> Gaļa un gaļas pārstrādes produkti, vistas gaļas izstrādājumi</w:t>
      </w:r>
    </w:p>
    <w:p w:rsidR="0037361F" w:rsidRDefault="0037361F" w:rsidP="0037361F">
      <w:pPr>
        <w:rPr>
          <w:b/>
          <w:lang w:val="lv-LV"/>
        </w:rPr>
      </w:pPr>
    </w:p>
    <w:p w:rsidR="0037361F" w:rsidRPr="00B1693F" w:rsidRDefault="0037361F" w:rsidP="0037361F">
      <w:pPr>
        <w:rPr>
          <w:b/>
          <w:lang w:val="lv-LV"/>
        </w:rPr>
      </w:pPr>
    </w:p>
    <w:p w:rsidR="0037361F" w:rsidRPr="00B1693F" w:rsidRDefault="0037361F" w:rsidP="0037361F">
      <w:pPr>
        <w:widowControl w:val="0"/>
        <w:numPr>
          <w:ilvl w:val="0"/>
          <w:numId w:val="27"/>
        </w:numPr>
        <w:suppressAutoHyphens/>
        <w:autoSpaceDN w:val="0"/>
        <w:ind w:left="270" w:hanging="270"/>
        <w:jc w:val="both"/>
        <w:rPr>
          <w:rFonts w:ascii="Liberation Serif" w:eastAsia="SimSun" w:hAnsi="Liberation Serif" w:cs="Mangal" w:hint="eastAsia"/>
          <w:kern w:val="3"/>
          <w:lang w:val="lv-LV" w:eastAsia="zh-CN" w:bidi="hi-IN"/>
        </w:rPr>
      </w:pPr>
      <w:r w:rsidRPr="00B1693F">
        <w:rPr>
          <w:kern w:val="3"/>
          <w:lang w:val="lv-LV" w:eastAsia="zh-CN" w:bidi="hi-IN"/>
        </w:rPr>
        <w:t xml:space="preserve">Pasūtītājs telefoniski pa tālr. vai pa e-pastu paziņo </w:t>
      </w:r>
      <w:r w:rsidRPr="00B1693F">
        <w:rPr>
          <w:bCs/>
          <w:kern w:val="3"/>
          <w:lang w:val="lv-LV" w:eastAsia="zh-CN" w:bidi="hi-IN"/>
        </w:rPr>
        <w:t>Pārdevējam</w:t>
      </w:r>
      <w:r w:rsidRPr="00B1693F">
        <w:rPr>
          <w:kern w:val="3"/>
          <w:lang w:val="lv-LV" w:eastAsia="zh-CN" w:bidi="hi-IN"/>
        </w:rPr>
        <w:t xml:space="preserve"> par nepieciešamo preču daudzumu, pārdevējs Preci piegādā nākamajā darba </w:t>
      </w:r>
      <w:r>
        <w:rPr>
          <w:kern w:val="3"/>
          <w:lang w:val="lv-LV" w:eastAsia="zh-CN" w:bidi="hi-IN"/>
        </w:rPr>
        <w:t>dienā plkst. 7.00 līdz plkst. 13</w:t>
      </w:r>
      <w:r w:rsidRPr="00B1693F">
        <w:rPr>
          <w:kern w:val="3"/>
          <w:lang w:val="lv-LV" w:eastAsia="zh-CN" w:bidi="hi-IN"/>
        </w:rPr>
        <w:t>.00.</w:t>
      </w:r>
    </w:p>
    <w:p w:rsidR="0037361F" w:rsidRPr="00EE7D83" w:rsidRDefault="0037361F" w:rsidP="0037361F">
      <w:pPr>
        <w:widowControl w:val="0"/>
        <w:numPr>
          <w:ilvl w:val="0"/>
          <w:numId w:val="27"/>
        </w:numPr>
        <w:suppressAutoHyphens/>
        <w:autoSpaceDN w:val="0"/>
        <w:ind w:left="270" w:hanging="270"/>
        <w:jc w:val="both"/>
        <w:rPr>
          <w:kern w:val="3"/>
          <w:lang w:val="lv-LV" w:eastAsia="zh-CN" w:bidi="hi-IN"/>
        </w:rPr>
      </w:pPr>
      <w:r w:rsidRPr="00B1693F">
        <w:rPr>
          <w:kern w:val="3"/>
          <w:lang w:val="lv-LV" w:eastAsia="zh-CN" w:bidi="hi-IN"/>
        </w:rPr>
        <w:t>Pasūtītājam ir tiesības mainīt preču sortimentu un daudzumu iepirkuma līgumcenas ietvaros.</w:t>
      </w:r>
    </w:p>
    <w:p w:rsidR="0037361F" w:rsidRPr="00EE7D83" w:rsidRDefault="0037361F" w:rsidP="0037361F">
      <w:pPr>
        <w:widowControl w:val="0"/>
        <w:suppressAutoHyphens/>
        <w:rPr>
          <w:lang w:val="lv-LV"/>
        </w:rPr>
      </w:pPr>
      <w:r w:rsidRPr="009267CF">
        <w:rPr>
          <w:lang w:val="lv-LV"/>
        </w:rPr>
        <w:t>3</w:t>
      </w:r>
      <w:r w:rsidRPr="00EE7D83">
        <w:rPr>
          <w:lang w:val="lv-LV"/>
        </w:rPr>
        <w:t>.Piegādes biežums :</w:t>
      </w:r>
    </w:p>
    <w:p w:rsidR="00F5500D" w:rsidRDefault="0037361F" w:rsidP="00F5500D">
      <w:pPr>
        <w:spacing w:line="100" w:lineRule="atLeast"/>
        <w:jc w:val="both"/>
        <w:rPr>
          <w:lang w:val="lv-LV" w:eastAsia="lv-LV"/>
        </w:rPr>
      </w:pPr>
      <w:r w:rsidRPr="00EE7D83">
        <w:rPr>
          <w:lang w:val="lv-LV"/>
        </w:rPr>
        <w:t xml:space="preserve">            Gaļa – piegāde 2 reizes nedēļā.</w:t>
      </w:r>
      <w:r w:rsidR="00F5500D" w:rsidRPr="00F5500D">
        <w:rPr>
          <w:lang w:val="lv-LV" w:eastAsia="lv-LV"/>
        </w:rPr>
        <w:t xml:space="preserve"> </w:t>
      </w:r>
    </w:p>
    <w:p w:rsidR="0037361F" w:rsidRPr="00EE7D83" w:rsidRDefault="0037361F" w:rsidP="0037361F">
      <w:pPr>
        <w:rPr>
          <w:lang w:val="lv-LV"/>
        </w:rPr>
      </w:pPr>
    </w:p>
    <w:p w:rsidR="00F5500D" w:rsidRPr="00E6094C" w:rsidRDefault="0037361F" w:rsidP="00F5500D">
      <w:pPr>
        <w:spacing w:line="100" w:lineRule="atLeast"/>
        <w:jc w:val="both"/>
        <w:rPr>
          <w:lang w:val="lv-LV" w:eastAsia="lv-LV"/>
        </w:rPr>
      </w:pPr>
      <w:r w:rsidRPr="00EE7D83">
        <w:rPr>
          <w:lang w:val="lv-LV"/>
        </w:rPr>
        <w:t>Gaļai un gaļas</w:t>
      </w:r>
      <w:r>
        <w:rPr>
          <w:lang w:val="lv-LV"/>
        </w:rPr>
        <w:t xml:space="preserve"> pārstrādes, vistas gaļas izstrādājumu</w:t>
      </w:r>
      <w:r w:rsidRPr="00EE7D83">
        <w:rPr>
          <w:lang w:val="lv-LV"/>
        </w:rPr>
        <w:t xml:space="preserve"> produktiem jāatbilst Latvijas Republikas un Eiropas Savienības spēkā esošajos normatīvos aktos noteiktajām un obligātā nekaitīguma prasībām.</w:t>
      </w:r>
      <w:r w:rsidR="00F5500D" w:rsidRPr="00F5500D">
        <w:rPr>
          <w:lang w:val="lv-LV" w:eastAsia="lv-LV"/>
        </w:rPr>
        <w:t xml:space="preserve"> </w:t>
      </w:r>
      <w:r w:rsidR="00F5500D" w:rsidRPr="00E6094C">
        <w:rPr>
          <w:lang w:val="lv-LV" w:eastAsia="lv-LV"/>
        </w:rPr>
        <w:t>Ministru kabineta 12.08.2014. noteikumiem Nr.461 „Prasības pārtikas kvalitātes shēmām, to ieviešanas, darbības, uzraudzības un kontroles kārtība”, kā arī citiem saistošajiem normatīvajiem aktiem.</w:t>
      </w:r>
    </w:p>
    <w:p w:rsidR="00F5500D" w:rsidRPr="00CE7BDB" w:rsidRDefault="00F5500D" w:rsidP="00F5500D">
      <w:pPr>
        <w:jc w:val="both"/>
        <w:rPr>
          <w:bCs/>
          <w:lang w:val="lv-LV" w:eastAsia="lv-LV"/>
        </w:rPr>
      </w:pPr>
      <w:r w:rsidRPr="00E6094C">
        <w:rPr>
          <w:bCs/>
          <w:lang w:val="lv-LV" w:eastAsia="lv-LV"/>
        </w:rPr>
        <w:t>Ministru kabineta 2009.gada 15.septembra noteikumiem Nr.1056</w:t>
      </w:r>
      <w:r w:rsidRPr="00E6094C">
        <w:rPr>
          <w:lang w:val="lv-LV" w:eastAsia="lv-LV"/>
        </w:rPr>
        <w:t xml:space="preserve"> „Lauksaimniecības produktu integrētās audzēšanas, uzglabāšanas un marķēšanas prasības un kontroles kārtība”,</w:t>
      </w:r>
      <w:r w:rsidRPr="00CE7BDB">
        <w:rPr>
          <w:lang w:val="lv-LV" w:eastAsia="lv-LV"/>
        </w:rPr>
        <w:t xml:space="preserve"> </w:t>
      </w:r>
      <w:r>
        <w:rPr>
          <w:lang w:val="lv-LV" w:eastAsia="lv-LV"/>
        </w:rPr>
        <w:t>produkti</w:t>
      </w:r>
      <w:r w:rsidRPr="00E6094C">
        <w:rPr>
          <w:lang w:val="lv-LV" w:eastAsia="lv-LV"/>
        </w:rPr>
        <w:t xml:space="preserve">, kas ir sertificēti </w:t>
      </w:r>
      <w:r w:rsidRPr="00E6094C">
        <w:rPr>
          <w:u w:val="single"/>
          <w:lang w:val="lv-LV" w:eastAsia="lv-LV"/>
        </w:rPr>
        <w:t>IASI vai BRSI</w:t>
      </w:r>
      <w:r w:rsidRPr="00E6094C">
        <w:rPr>
          <w:lang w:val="lv-LV" w:eastAsia="lv-LV"/>
        </w:rPr>
        <w:t xml:space="preserve"> saskaņā ar </w:t>
      </w:r>
      <w:r w:rsidRPr="00E6094C">
        <w:rPr>
          <w:bCs/>
          <w:lang w:val="lv-LV" w:eastAsia="lv-LV"/>
        </w:rPr>
        <w:t>Padomes Regulu (EK) Nr. 834/2007 par bioloģisko ražošanu un bioloģisko produktu marķēšanu un par Regulas (EEK) Nr. 2092/91 atcelšanu, Komisijas Regulu (EK) Nr. 889/2008, ar ko paredz sīki izstrādātus bioloģiskās ražošanas, marķēšanas un kontroles noteikumus, lai īstenotu Padomes Regulu (EK) Nr. 834/2007</w:t>
      </w:r>
      <w:r>
        <w:rPr>
          <w:bCs/>
          <w:lang w:val="lv-LV" w:eastAsia="lv-LV"/>
        </w:rPr>
        <w:t>.</w:t>
      </w:r>
    </w:p>
    <w:p w:rsidR="0037361F" w:rsidRPr="00F5500D" w:rsidRDefault="0037361F" w:rsidP="0037361F">
      <w:pPr>
        <w:widowControl w:val="0"/>
        <w:suppressAutoHyphens/>
        <w:rPr>
          <w:b/>
          <w:lang w:val="lv-LV"/>
        </w:rPr>
      </w:pPr>
      <w:r w:rsidRPr="00EE7D83">
        <w:rPr>
          <w:lang w:val="lv-LV"/>
        </w:rPr>
        <w:t xml:space="preserve"> </w:t>
      </w:r>
      <w:r w:rsidRPr="00F5500D">
        <w:rPr>
          <w:b/>
          <w:lang w:val="lv-LV"/>
        </w:rPr>
        <w:t>Svaiga gaļa var būt – atvēsināta, nesaldēta.</w:t>
      </w:r>
    </w:p>
    <w:p w:rsidR="0037361F" w:rsidRPr="00EE7D83" w:rsidRDefault="0037361F" w:rsidP="0037361F">
      <w:pPr>
        <w:rPr>
          <w:b/>
          <w:lang w:val="lv-LV"/>
        </w:rPr>
      </w:pPr>
      <w:r w:rsidRPr="00EE7D83">
        <w:rPr>
          <w:b/>
          <w:lang w:val="lv-LV"/>
        </w:rPr>
        <w:lastRenderedPageBreak/>
        <w:t>Kvalitātes prasības:</w:t>
      </w:r>
    </w:p>
    <w:p w:rsidR="0037361F" w:rsidRPr="00EE7D83" w:rsidRDefault="0037361F" w:rsidP="0037361F">
      <w:pPr>
        <w:pStyle w:val="Sarakstarindkopa"/>
        <w:widowControl w:val="0"/>
        <w:numPr>
          <w:ilvl w:val="0"/>
          <w:numId w:val="28"/>
        </w:numPr>
        <w:suppressAutoHyphens/>
        <w:spacing w:after="0" w:line="240" w:lineRule="auto"/>
        <w:jc w:val="both"/>
        <w:rPr>
          <w:rFonts w:ascii="Times New Roman" w:hAnsi="Times New Roman"/>
          <w:sz w:val="24"/>
          <w:szCs w:val="24"/>
        </w:rPr>
      </w:pPr>
      <w:r w:rsidRPr="00EE7D83">
        <w:rPr>
          <w:rFonts w:ascii="Times New Roman" w:hAnsi="Times New Roman"/>
          <w:b/>
          <w:sz w:val="24"/>
          <w:szCs w:val="24"/>
        </w:rPr>
        <w:t xml:space="preserve">Gaļa(cūkgaļa) – </w:t>
      </w:r>
      <w:r w:rsidRPr="00EE7D83">
        <w:rPr>
          <w:rFonts w:ascii="Times New Roman" w:hAnsi="Times New Roman"/>
          <w:sz w:val="24"/>
          <w:szCs w:val="24"/>
        </w:rPr>
        <w:t>gaļai jābūt svaigai, pareizi apstrādātai, ar veselības marķējumu. Svaiga gaļa var būt – atvēsināta. Svaigai gaļai jābūt labi atasiņotai, bez asins sarecējumiem, sasitumiem, bez bārkstīm un audu bojājumiem, iekšējo orgānu paliekām, uz tās nedrīkst būt kuņģa un zarnu trakta netīrumu. Nedrīkst būt vāja barojuma, netīra gaļa, vairāk kā vienu reizi sasaldēta, ar ledu uz sasaldētiem liemeņiem, pa mugurkaulu nepareizi sadalītu liemeni, ar zemādas tauku izrāvumiem. Gaļa nevar būt mehāniski atdalīta.</w:t>
      </w:r>
    </w:p>
    <w:p w:rsidR="0037361F" w:rsidRPr="00EE7D83" w:rsidRDefault="0037361F" w:rsidP="0037361F">
      <w:pPr>
        <w:pStyle w:val="Sarakstarindkopa"/>
        <w:jc w:val="both"/>
        <w:rPr>
          <w:rFonts w:ascii="Times New Roman" w:hAnsi="Times New Roman"/>
          <w:sz w:val="24"/>
          <w:szCs w:val="24"/>
        </w:rPr>
      </w:pPr>
    </w:p>
    <w:p w:rsidR="0037361F" w:rsidRPr="00EE7D83" w:rsidRDefault="0037361F" w:rsidP="0037361F">
      <w:pPr>
        <w:pStyle w:val="Sarakstarindkopa"/>
        <w:widowControl w:val="0"/>
        <w:numPr>
          <w:ilvl w:val="0"/>
          <w:numId w:val="28"/>
        </w:numPr>
        <w:suppressAutoHyphens/>
        <w:spacing w:after="0" w:line="240" w:lineRule="auto"/>
        <w:jc w:val="both"/>
        <w:rPr>
          <w:rFonts w:ascii="Times New Roman" w:hAnsi="Times New Roman"/>
          <w:sz w:val="24"/>
          <w:szCs w:val="24"/>
        </w:rPr>
      </w:pPr>
      <w:r w:rsidRPr="00EE7D83">
        <w:rPr>
          <w:rFonts w:ascii="Times New Roman" w:hAnsi="Times New Roman"/>
          <w:b/>
          <w:sz w:val="24"/>
          <w:szCs w:val="24"/>
        </w:rPr>
        <w:t xml:space="preserve">Putnu gaļa – </w:t>
      </w:r>
      <w:r w:rsidRPr="00EE7D83">
        <w:rPr>
          <w:rFonts w:ascii="Times New Roman" w:hAnsi="Times New Roman"/>
          <w:sz w:val="24"/>
          <w:szCs w:val="24"/>
        </w:rPr>
        <w:t>gaļai jāatbilst kvalitātes un obligātā nekaitīguma prasībām, atbilstoši Latvijas Republikas un Eiropas Savienības spēkā esošajos aktos noteiktajam. Virsmai jābūt sausai, baltai vai viegli iedzeltenai, bez tumšiem plankumiem, muskuļaudi blīvi, elastīgi, bez blakus smaržas, muskuļu krāsa vistas gaļai gaiši sārta. Gaļa nevar būt mehāniski atdalīta.</w:t>
      </w:r>
    </w:p>
    <w:p w:rsidR="0037361F" w:rsidRPr="00EE7D83" w:rsidRDefault="0037361F" w:rsidP="0037361F">
      <w:pPr>
        <w:jc w:val="both"/>
        <w:rPr>
          <w:lang w:val="lv-LV"/>
        </w:rPr>
      </w:pPr>
    </w:p>
    <w:p w:rsidR="0037361F" w:rsidRPr="00EE7D83" w:rsidRDefault="0037361F" w:rsidP="0037361F">
      <w:pPr>
        <w:pStyle w:val="Sarakstarindkopa"/>
        <w:widowControl w:val="0"/>
        <w:numPr>
          <w:ilvl w:val="0"/>
          <w:numId w:val="28"/>
        </w:numPr>
        <w:suppressAutoHyphens/>
        <w:spacing w:after="0" w:line="240" w:lineRule="auto"/>
        <w:jc w:val="both"/>
        <w:rPr>
          <w:rFonts w:ascii="Times New Roman" w:hAnsi="Times New Roman"/>
          <w:sz w:val="24"/>
          <w:szCs w:val="24"/>
        </w:rPr>
      </w:pPr>
      <w:r w:rsidRPr="00EE7D83">
        <w:rPr>
          <w:rFonts w:ascii="Times New Roman" w:hAnsi="Times New Roman"/>
          <w:b/>
          <w:sz w:val="24"/>
          <w:szCs w:val="24"/>
        </w:rPr>
        <w:t xml:space="preserve">Iesaiņojums – </w:t>
      </w:r>
      <w:r w:rsidRPr="00EE7D83">
        <w:rPr>
          <w:rFonts w:ascii="Times New Roman" w:hAnsi="Times New Roman"/>
          <w:sz w:val="24"/>
          <w:szCs w:val="24"/>
        </w:rPr>
        <w:t>Produkcija ir jābūt iesaiņota tā, lai tā būtu pasargāta no piesārņojuma transportēšanas un uzglabāšanas laikā.</w:t>
      </w:r>
    </w:p>
    <w:p w:rsidR="0037361F" w:rsidRPr="00B1693F" w:rsidRDefault="0037361F" w:rsidP="0037361F">
      <w:pPr>
        <w:rPr>
          <w:lang w:val="lv-LV"/>
        </w:rPr>
      </w:pPr>
    </w:p>
    <w:p w:rsidR="0037361F" w:rsidRPr="00B1693F" w:rsidRDefault="0037361F" w:rsidP="0037361F">
      <w:pPr>
        <w:jc w:val="both"/>
        <w:rPr>
          <w:lang w:val="lv-LV" w:eastAsia="lv-LV"/>
        </w:rPr>
      </w:pPr>
      <w:r>
        <w:rPr>
          <w:lang w:val="lv-LV" w:eastAsia="lv-LV"/>
        </w:rPr>
        <w:t xml:space="preserve">    </w:t>
      </w:r>
      <w:r w:rsidRPr="00B1693F">
        <w:rPr>
          <w:lang w:val="lv-LV" w:eastAsia="lv-LV"/>
        </w:rPr>
        <w:t>Saskaņā ar Ministru kabineta 2012.gada 13.marta noteikumiem Nr.172 „Noteikumi par uztura normām izglītības iestāžu izglītotajiem, sociālās aprūpes un sociālās reabilitācijas institūciju klientiem un ārstniecības iestāžu pacientiem”, II pielikuma prasību ievērošanas nodrošināšanai pretendents:</w:t>
      </w:r>
    </w:p>
    <w:p w:rsidR="0037361F" w:rsidRPr="00B1693F" w:rsidRDefault="0037361F" w:rsidP="0037361F">
      <w:pPr>
        <w:ind w:left="284"/>
        <w:jc w:val="both"/>
        <w:rPr>
          <w:lang w:val="lv-LV" w:eastAsia="lv-LV"/>
        </w:rPr>
      </w:pPr>
      <w:r w:rsidRPr="005C3E14">
        <w:rPr>
          <w:b/>
          <w:lang w:val="lv-LV" w:eastAsia="lv-LV"/>
        </w:rPr>
        <w:t>nedrīkst</w:t>
      </w:r>
      <w:r w:rsidRPr="005C3E14">
        <w:rPr>
          <w:lang w:val="lv-LV" w:eastAsia="lv-LV"/>
        </w:rPr>
        <w:t xml:space="preserve"> piedāvāt gaļas produktus un gaļas izstrādājumus</w:t>
      </w:r>
      <w:r w:rsidRPr="00B1693F">
        <w:rPr>
          <w:lang w:val="lv-LV" w:eastAsia="lv-LV"/>
        </w:rPr>
        <w:t>, ja tie satur:</w:t>
      </w:r>
    </w:p>
    <w:p w:rsidR="0037361F" w:rsidRPr="00B1693F" w:rsidRDefault="0037361F" w:rsidP="0037361F">
      <w:pPr>
        <w:numPr>
          <w:ilvl w:val="0"/>
          <w:numId w:val="26"/>
        </w:numPr>
        <w:ind w:left="993" w:hanging="273"/>
        <w:rPr>
          <w:lang w:val="lv-LV" w:eastAsia="lv-LV"/>
        </w:rPr>
      </w:pPr>
      <w:r w:rsidRPr="00B1693F">
        <w:rPr>
          <w:lang w:val="lv-LV" w:eastAsia="lv-LV"/>
        </w:rPr>
        <w:t>mazāk kā 70% gaļas;</w:t>
      </w:r>
    </w:p>
    <w:p w:rsidR="0037361F" w:rsidRPr="00B1693F" w:rsidRDefault="0037361F" w:rsidP="0037361F">
      <w:pPr>
        <w:numPr>
          <w:ilvl w:val="0"/>
          <w:numId w:val="26"/>
        </w:numPr>
        <w:ind w:left="993" w:hanging="273"/>
        <w:rPr>
          <w:lang w:val="lv-LV" w:eastAsia="lv-LV"/>
        </w:rPr>
      </w:pPr>
      <w:r w:rsidRPr="00B1693F">
        <w:rPr>
          <w:lang w:val="lv-LV" w:eastAsia="lv-LV"/>
        </w:rPr>
        <w:t>garšas pastiprinātājus (E620-E650) un krāsvielas (E100-E180);</w:t>
      </w:r>
    </w:p>
    <w:p w:rsidR="0037361F" w:rsidRPr="00B1693F" w:rsidRDefault="0037361F" w:rsidP="0037361F">
      <w:pPr>
        <w:numPr>
          <w:ilvl w:val="0"/>
          <w:numId w:val="26"/>
        </w:numPr>
        <w:ind w:left="993" w:hanging="273"/>
        <w:rPr>
          <w:lang w:val="lv-LV" w:eastAsia="lv-LV"/>
        </w:rPr>
      </w:pPr>
      <w:r w:rsidRPr="00B1693F">
        <w:rPr>
          <w:lang w:val="lv-LV" w:eastAsia="lv-LV"/>
        </w:rPr>
        <w:t>mehāniski atdalītu gaļu;</w:t>
      </w:r>
    </w:p>
    <w:p w:rsidR="0037361F" w:rsidRPr="00B1693F" w:rsidRDefault="0037361F" w:rsidP="0037361F">
      <w:pPr>
        <w:numPr>
          <w:ilvl w:val="0"/>
          <w:numId w:val="26"/>
        </w:numPr>
        <w:ind w:left="993" w:hanging="273"/>
        <w:rPr>
          <w:lang w:val="lv-LV" w:eastAsia="lv-LV"/>
        </w:rPr>
      </w:pPr>
      <w:r w:rsidRPr="00B1693F">
        <w:rPr>
          <w:lang w:val="lv-LV" w:eastAsia="lv-LV"/>
        </w:rPr>
        <w:t>ĢMO;</w:t>
      </w:r>
    </w:p>
    <w:p w:rsidR="0037361F" w:rsidRPr="00B1693F" w:rsidRDefault="0037361F" w:rsidP="0037361F">
      <w:pPr>
        <w:rPr>
          <w:lang w:val="lv-LV"/>
        </w:rPr>
      </w:pPr>
      <w:r w:rsidRPr="00B1693F">
        <w:rPr>
          <w:lang w:val="lv-LV" w:eastAsia="lv-LV"/>
        </w:rPr>
        <w:t>Sāls saturs produktā ir mazāks par 1.25g uz 100g  produkta</w:t>
      </w:r>
      <w:r w:rsidRPr="00B1693F">
        <w:rPr>
          <w:lang w:val="lv-LV"/>
        </w:rPr>
        <w:t>.</w:t>
      </w:r>
    </w:p>
    <w:tbl>
      <w:tblPr>
        <w:tblW w:w="14142" w:type="dxa"/>
        <w:tblInd w:w="-107" w:type="dxa"/>
        <w:tblLayout w:type="fixed"/>
        <w:tblCellMar>
          <w:left w:w="10" w:type="dxa"/>
          <w:right w:w="10" w:type="dxa"/>
        </w:tblCellMar>
        <w:tblLook w:val="0000" w:firstRow="0" w:lastRow="0" w:firstColumn="0" w:lastColumn="0" w:noHBand="0" w:noVBand="0"/>
      </w:tblPr>
      <w:tblGrid>
        <w:gridCol w:w="672"/>
        <w:gridCol w:w="1740"/>
        <w:gridCol w:w="6870"/>
        <w:gridCol w:w="1350"/>
        <w:gridCol w:w="1350"/>
        <w:gridCol w:w="1170"/>
        <w:gridCol w:w="990"/>
      </w:tblGrid>
      <w:tr w:rsidR="0037361F" w:rsidRPr="00B1693F" w:rsidTr="0004101B">
        <w:trPr>
          <w:cantSplit/>
          <w:trHeight w:val="270"/>
        </w:trPr>
        <w:tc>
          <w:tcPr>
            <w:tcW w:w="672" w:type="dxa"/>
            <w:tcBorders>
              <w:top w:val="single" w:sz="4" w:space="0" w:color="000080"/>
              <w:left w:val="single" w:sz="4" w:space="0" w:color="000080"/>
              <w:bottom w:val="single" w:sz="4" w:space="0" w:color="000080"/>
            </w:tcBorders>
            <w:shd w:val="clear" w:color="auto" w:fill="auto"/>
            <w:vAlign w:val="center"/>
          </w:tcPr>
          <w:p w:rsidR="0037361F" w:rsidRPr="00B1693F" w:rsidRDefault="0037361F" w:rsidP="0004101B">
            <w:pPr>
              <w:suppressAutoHyphens/>
              <w:jc w:val="center"/>
              <w:rPr>
                <w:lang w:val="lv-LV" w:eastAsia="zh-CN"/>
              </w:rPr>
            </w:pPr>
            <w:r w:rsidRPr="00B1693F">
              <w:rPr>
                <w:b/>
                <w:lang w:val="lv-LV" w:eastAsia="zh-CN"/>
              </w:rPr>
              <w:t>Nr. p. k.</w:t>
            </w:r>
          </w:p>
        </w:tc>
        <w:tc>
          <w:tcPr>
            <w:tcW w:w="1740" w:type="dxa"/>
            <w:tcBorders>
              <w:top w:val="single" w:sz="4" w:space="0" w:color="000080"/>
              <w:left w:val="single" w:sz="4" w:space="0" w:color="000080"/>
              <w:bottom w:val="single" w:sz="4" w:space="0" w:color="000080"/>
            </w:tcBorders>
            <w:shd w:val="clear" w:color="auto" w:fill="auto"/>
            <w:vAlign w:val="center"/>
          </w:tcPr>
          <w:p w:rsidR="0037361F" w:rsidRPr="00B1693F" w:rsidRDefault="0037361F" w:rsidP="0004101B">
            <w:pPr>
              <w:suppressAutoHyphens/>
              <w:jc w:val="center"/>
              <w:rPr>
                <w:lang w:val="lv-LV" w:eastAsia="zh-CN"/>
              </w:rPr>
            </w:pPr>
            <w:r w:rsidRPr="00B1693F">
              <w:rPr>
                <w:b/>
                <w:lang w:val="lv-LV" w:eastAsia="zh-CN"/>
              </w:rPr>
              <w:t>Produkts</w:t>
            </w:r>
          </w:p>
        </w:tc>
        <w:tc>
          <w:tcPr>
            <w:tcW w:w="6870" w:type="dxa"/>
            <w:tcBorders>
              <w:top w:val="single" w:sz="4" w:space="0" w:color="000080"/>
              <w:left w:val="single" w:sz="4" w:space="0" w:color="000080"/>
              <w:bottom w:val="single" w:sz="4" w:space="0" w:color="000080"/>
            </w:tcBorders>
            <w:shd w:val="clear" w:color="auto" w:fill="auto"/>
            <w:vAlign w:val="center"/>
          </w:tcPr>
          <w:p w:rsidR="0037361F" w:rsidRPr="00B1693F" w:rsidRDefault="0037361F" w:rsidP="0004101B">
            <w:pPr>
              <w:suppressAutoHyphens/>
              <w:jc w:val="center"/>
              <w:rPr>
                <w:lang w:val="lv-LV" w:eastAsia="zh-CN"/>
              </w:rPr>
            </w:pPr>
            <w:r w:rsidRPr="00B1693F">
              <w:rPr>
                <w:b/>
                <w:lang w:val="lv-LV" w:eastAsia="zh-CN"/>
              </w:rPr>
              <w:t>Produkta apraksts, piedāvājuma iepakojums</w:t>
            </w:r>
          </w:p>
        </w:tc>
        <w:tc>
          <w:tcPr>
            <w:tcW w:w="1350" w:type="dxa"/>
            <w:tcBorders>
              <w:top w:val="single" w:sz="4" w:space="0" w:color="000080"/>
              <w:left w:val="single" w:sz="4" w:space="0" w:color="000080"/>
              <w:bottom w:val="single" w:sz="4" w:space="0" w:color="000080"/>
            </w:tcBorders>
            <w:shd w:val="clear" w:color="auto" w:fill="auto"/>
            <w:vAlign w:val="center"/>
          </w:tcPr>
          <w:p w:rsidR="0037361F" w:rsidRPr="00B1693F" w:rsidRDefault="0037361F" w:rsidP="0004101B">
            <w:pPr>
              <w:suppressAutoHyphens/>
              <w:ind w:right="83"/>
              <w:jc w:val="center"/>
              <w:rPr>
                <w:lang w:val="lv-LV" w:eastAsia="zh-CN"/>
              </w:rPr>
            </w:pPr>
            <w:r w:rsidRPr="00B1693F">
              <w:rPr>
                <w:b/>
                <w:lang w:val="lv-LV" w:eastAsia="zh-CN"/>
              </w:rPr>
              <w:t>Mērvienība, saskaņā ar kuru piedāvā cenu</w:t>
            </w:r>
          </w:p>
        </w:tc>
        <w:tc>
          <w:tcPr>
            <w:tcW w:w="1350" w:type="dxa"/>
            <w:tcBorders>
              <w:top w:val="single" w:sz="4" w:space="0" w:color="000080"/>
              <w:left w:val="single" w:sz="4" w:space="0" w:color="000080"/>
              <w:bottom w:val="single" w:sz="4" w:space="0" w:color="000080"/>
            </w:tcBorders>
            <w:shd w:val="clear" w:color="auto" w:fill="auto"/>
            <w:vAlign w:val="center"/>
          </w:tcPr>
          <w:p w:rsidR="0037361F" w:rsidRPr="00B1693F" w:rsidRDefault="0037361F" w:rsidP="0004101B">
            <w:pPr>
              <w:suppressAutoHyphens/>
              <w:jc w:val="center"/>
              <w:rPr>
                <w:lang w:val="lv-LV" w:eastAsia="zh-CN"/>
              </w:rPr>
            </w:pPr>
            <w:r w:rsidRPr="00B1693F">
              <w:rPr>
                <w:b/>
                <w:lang w:val="lv-LV" w:eastAsia="zh-CN"/>
              </w:rPr>
              <w:t>Maksimālais daudzums</w:t>
            </w:r>
          </w:p>
        </w:tc>
        <w:tc>
          <w:tcPr>
            <w:tcW w:w="1170" w:type="dxa"/>
            <w:tcBorders>
              <w:top w:val="single" w:sz="4" w:space="0" w:color="000080"/>
              <w:left w:val="single" w:sz="4" w:space="0" w:color="000080"/>
              <w:bottom w:val="single" w:sz="4" w:space="0" w:color="000080"/>
            </w:tcBorders>
            <w:shd w:val="clear" w:color="auto" w:fill="auto"/>
            <w:vAlign w:val="center"/>
          </w:tcPr>
          <w:p w:rsidR="0037361F" w:rsidRPr="00B1693F" w:rsidRDefault="0037361F" w:rsidP="0004101B">
            <w:pPr>
              <w:suppressAutoHyphens/>
              <w:jc w:val="center"/>
              <w:rPr>
                <w:lang w:val="lv-LV" w:eastAsia="zh-CN"/>
              </w:rPr>
            </w:pPr>
            <w:r w:rsidRPr="00B1693F">
              <w:rPr>
                <w:b/>
                <w:lang w:val="lv-LV" w:eastAsia="zh-CN"/>
              </w:rPr>
              <w:t xml:space="preserve">Cena bez PVN vienu vienību </w:t>
            </w:r>
          </w:p>
        </w:tc>
        <w:tc>
          <w:tcPr>
            <w:tcW w:w="990" w:type="dxa"/>
            <w:tcBorders>
              <w:top w:val="single" w:sz="4" w:space="0" w:color="000080"/>
              <w:left w:val="single" w:sz="4" w:space="0" w:color="000080"/>
              <w:bottom w:val="single" w:sz="4" w:space="0" w:color="000080"/>
              <w:right w:val="single" w:sz="4" w:space="0" w:color="000080"/>
            </w:tcBorders>
            <w:shd w:val="clear" w:color="auto" w:fill="auto"/>
            <w:vAlign w:val="center"/>
          </w:tcPr>
          <w:p w:rsidR="0037361F" w:rsidRPr="00B1693F" w:rsidRDefault="0037361F" w:rsidP="0004101B">
            <w:pPr>
              <w:suppressAutoHyphens/>
              <w:jc w:val="center"/>
              <w:rPr>
                <w:lang w:val="lv-LV" w:eastAsia="zh-CN"/>
              </w:rPr>
            </w:pPr>
            <w:r w:rsidRPr="00B1693F">
              <w:rPr>
                <w:b/>
                <w:lang w:val="lv-LV" w:eastAsia="zh-CN"/>
              </w:rPr>
              <w:t xml:space="preserve">Cena bez PVN par visu norādīto apjomu </w:t>
            </w:r>
          </w:p>
        </w:tc>
      </w:tr>
      <w:tr w:rsidR="0037361F" w:rsidRPr="004F1B83" w:rsidTr="0004101B">
        <w:trPr>
          <w:cantSplit/>
          <w:trHeight w:val="270"/>
        </w:trPr>
        <w:tc>
          <w:tcPr>
            <w:tcW w:w="672" w:type="dxa"/>
            <w:tcBorders>
              <w:top w:val="single" w:sz="4" w:space="0" w:color="000080"/>
              <w:left w:val="single" w:sz="4" w:space="0" w:color="000080"/>
              <w:bottom w:val="single" w:sz="4" w:space="0" w:color="000080"/>
            </w:tcBorders>
            <w:shd w:val="clear" w:color="auto" w:fill="FFFFFF"/>
          </w:tcPr>
          <w:p w:rsidR="0037361F" w:rsidRPr="00B1693F" w:rsidRDefault="0037361F" w:rsidP="0004101B">
            <w:pPr>
              <w:suppressAutoHyphens/>
              <w:spacing w:line="100" w:lineRule="atLeast"/>
              <w:jc w:val="center"/>
              <w:rPr>
                <w:lang w:val="lv-LV" w:eastAsia="zh-CN"/>
              </w:rPr>
            </w:pPr>
            <w:r w:rsidRPr="00B1693F">
              <w:rPr>
                <w:lang w:val="lv-LV" w:eastAsia="zh-CN"/>
              </w:rPr>
              <w:t>1.</w:t>
            </w:r>
          </w:p>
        </w:tc>
        <w:tc>
          <w:tcPr>
            <w:tcW w:w="1740" w:type="dxa"/>
            <w:tcBorders>
              <w:top w:val="single" w:sz="4" w:space="0" w:color="auto"/>
              <w:left w:val="single" w:sz="4" w:space="0" w:color="auto"/>
              <w:bottom w:val="single" w:sz="4" w:space="0" w:color="auto"/>
              <w:right w:val="single" w:sz="4" w:space="0" w:color="auto"/>
            </w:tcBorders>
            <w:vAlign w:val="center"/>
          </w:tcPr>
          <w:p w:rsidR="0037361F" w:rsidRPr="00B1693F" w:rsidRDefault="0037361F" w:rsidP="0004101B">
            <w:pPr>
              <w:jc w:val="center"/>
              <w:rPr>
                <w:b/>
                <w:lang w:val="lv-LV"/>
              </w:rPr>
            </w:pPr>
            <w:r>
              <w:rPr>
                <w:b/>
                <w:lang w:val="lv-LV"/>
              </w:rPr>
              <w:t>Cūkas karbonāde</w:t>
            </w:r>
          </w:p>
        </w:tc>
        <w:tc>
          <w:tcPr>
            <w:tcW w:w="6870" w:type="dxa"/>
            <w:tcBorders>
              <w:top w:val="single" w:sz="4" w:space="0" w:color="auto"/>
              <w:left w:val="single" w:sz="4" w:space="0" w:color="auto"/>
              <w:bottom w:val="single" w:sz="4" w:space="0" w:color="auto"/>
              <w:right w:val="single" w:sz="4" w:space="0" w:color="auto"/>
            </w:tcBorders>
          </w:tcPr>
          <w:p w:rsidR="0037361F" w:rsidRPr="00B1693F" w:rsidRDefault="0037361F" w:rsidP="0004101B">
            <w:pPr>
              <w:rPr>
                <w:lang w:val="lv-LV"/>
              </w:rPr>
            </w:pPr>
            <w:r w:rsidRPr="00DA3CAE">
              <w:rPr>
                <w:b/>
                <w:lang w:val="lv-LV"/>
              </w:rPr>
              <w:t>A/l,</w:t>
            </w:r>
            <w:r w:rsidRPr="00B1693F">
              <w:rPr>
                <w:lang w:val="lv-LV"/>
              </w:rPr>
              <w:t xml:space="preserve"> gaļa svaiga, atdzesēta, sadalīta gabalos līdz 4,0 – 5,0</w:t>
            </w:r>
            <w:r>
              <w:rPr>
                <w:lang w:val="lv-LV"/>
              </w:rPr>
              <w:t xml:space="preserve"> kg, liesa, bez kauliem, vakuma iepako., </w:t>
            </w:r>
            <w:r w:rsidRPr="00B1693F">
              <w:rPr>
                <w:lang w:val="lv-LV"/>
              </w:rPr>
              <w:t>piegāde pēc pieprasījuma</w:t>
            </w:r>
          </w:p>
        </w:tc>
        <w:tc>
          <w:tcPr>
            <w:tcW w:w="1350" w:type="dxa"/>
            <w:tcBorders>
              <w:top w:val="single" w:sz="4" w:space="0" w:color="000080"/>
              <w:left w:val="single" w:sz="4" w:space="0" w:color="000080"/>
              <w:bottom w:val="single" w:sz="4" w:space="0" w:color="000080"/>
            </w:tcBorders>
            <w:shd w:val="clear" w:color="auto" w:fill="FFFFFF"/>
          </w:tcPr>
          <w:p w:rsidR="0037361F" w:rsidRPr="00B1693F" w:rsidRDefault="0037361F" w:rsidP="0004101B">
            <w:pPr>
              <w:suppressAutoHyphens/>
              <w:jc w:val="center"/>
              <w:rPr>
                <w:lang w:val="lv-LV" w:eastAsia="zh-CN"/>
              </w:rPr>
            </w:pPr>
            <w:r w:rsidRPr="00B1693F">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37361F" w:rsidRPr="004107F2" w:rsidRDefault="00DA3CAE" w:rsidP="0004101B">
            <w:pPr>
              <w:jc w:val="center"/>
              <w:rPr>
                <w:lang w:val="lv-LV"/>
              </w:rPr>
            </w:pPr>
            <w:r>
              <w:rPr>
                <w:lang w:val="lv-LV"/>
              </w:rPr>
              <w:t>900</w:t>
            </w:r>
          </w:p>
        </w:tc>
        <w:tc>
          <w:tcPr>
            <w:tcW w:w="1170" w:type="dxa"/>
            <w:tcBorders>
              <w:top w:val="single" w:sz="4" w:space="0" w:color="000080"/>
              <w:left w:val="single" w:sz="4" w:space="0" w:color="000080"/>
              <w:bottom w:val="single" w:sz="4" w:space="0" w:color="000080"/>
            </w:tcBorders>
            <w:shd w:val="clear" w:color="auto" w:fill="FFFFFF"/>
          </w:tcPr>
          <w:p w:rsidR="0037361F" w:rsidRPr="00B1693F" w:rsidRDefault="0037361F" w:rsidP="0004101B">
            <w:pPr>
              <w:suppressAutoHyphens/>
              <w:snapToGrid w:val="0"/>
              <w:jc w:val="center"/>
              <w:rPr>
                <w:lang w:val="lv-LV" w:eastAsia="zh-CN"/>
              </w:rPr>
            </w:pPr>
          </w:p>
        </w:tc>
        <w:tc>
          <w:tcPr>
            <w:tcW w:w="990" w:type="dxa"/>
            <w:tcBorders>
              <w:top w:val="single" w:sz="4" w:space="0" w:color="000080"/>
              <w:left w:val="single" w:sz="4" w:space="0" w:color="000080"/>
              <w:bottom w:val="single" w:sz="4" w:space="0" w:color="000080"/>
              <w:right w:val="single" w:sz="4" w:space="0" w:color="000080"/>
            </w:tcBorders>
            <w:shd w:val="clear" w:color="auto" w:fill="FFFFFF"/>
          </w:tcPr>
          <w:p w:rsidR="0037361F" w:rsidRPr="00B1693F" w:rsidRDefault="0037361F" w:rsidP="0004101B">
            <w:pPr>
              <w:suppressAutoHyphens/>
              <w:snapToGrid w:val="0"/>
              <w:jc w:val="center"/>
              <w:rPr>
                <w:lang w:val="lv-LV" w:eastAsia="zh-CN"/>
              </w:rPr>
            </w:pPr>
          </w:p>
        </w:tc>
      </w:tr>
      <w:tr w:rsidR="0037361F" w:rsidRPr="004F1B83" w:rsidTr="0004101B">
        <w:trPr>
          <w:cantSplit/>
          <w:trHeight w:val="270"/>
        </w:trPr>
        <w:tc>
          <w:tcPr>
            <w:tcW w:w="672" w:type="dxa"/>
            <w:tcBorders>
              <w:top w:val="single" w:sz="4" w:space="0" w:color="000080"/>
              <w:left w:val="single" w:sz="4" w:space="0" w:color="000080"/>
              <w:bottom w:val="single" w:sz="4" w:space="0" w:color="000080"/>
            </w:tcBorders>
            <w:shd w:val="clear" w:color="auto" w:fill="FFFFFF"/>
          </w:tcPr>
          <w:p w:rsidR="0037361F" w:rsidRPr="00B1693F" w:rsidRDefault="0037361F" w:rsidP="0004101B">
            <w:pPr>
              <w:suppressAutoHyphens/>
              <w:spacing w:line="100" w:lineRule="atLeast"/>
              <w:jc w:val="center"/>
              <w:rPr>
                <w:lang w:val="lv-LV" w:eastAsia="zh-CN"/>
              </w:rPr>
            </w:pPr>
            <w:r w:rsidRPr="00B1693F">
              <w:rPr>
                <w:lang w:val="lv-LV" w:eastAsia="zh-CN"/>
              </w:rPr>
              <w:t>2.</w:t>
            </w:r>
          </w:p>
        </w:tc>
        <w:tc>
          <w:tcPr>
            <w:tcW w:w="1740" w:type="dxa"/>
            <w:tcBorders>
              <w:top w:val="single" w:sz="4" w:space="0" w:color="auto"/>
              <w:left w:val="single" w:sz="4" w:space="0" w:color="auto"/>
              <w:bottom w:val="single" w:sz="4" w:space="0" w:color="auto"/>
              <w:right w:val="single" w:sz="4" w:space="0" w:color="auto"/>
            </w:tcBorders>
            <w:vAlign w:val="center"/>
          </w:tcPr>
          <w:p w:rsidR="0037361F" w:rsidRPr="00B1693F" w:rsidRDefault="0037361F" w:rsidP="0004101B">
            <w:pPr>
              <w:jc w:val="center"/>
              <w:rPr>
                <w:b/>
                <w:lang w:val="lv-LV"/>
              </w:rPr>
            </w:pPr>
            <w:r>
              <w:rPr>
                <w:b/>
                <w:lang w:val="lv-LV"/>
              </w:rPr>
              <w:t xml:space="preserve">Cūkas kakla </w:t>
            </w:r>
            <w:r w:rsidRPr="00B1693F">
              <w:rPr>
                <w:b/>
                <w:lang w:val="lv-LV"/>
              </w:rPr>
              <w:t>karbonāde</w:t>
            </w:r>
          </w:p>
        </w:tc>
        <w:tc>
          <w:tcPr>
            <w:tcW w:w="6870" w:type="dxa"/>
            <w:tcBorders>
              <w:top w:val="single" w:sz="4" w:space="0" w:color="auto"/>
              <w:left w:val="single" w:sz="4" w:space="0" w:color="auto"/>
              <w:bottom w:val="single" w:sz="4" w:space="0" w:color="auto"/>
              <w:right w:val="single" w:sz="4" w:space="0" w:color="auto"/>
            </w:tcBorders>
          </w:tcPr>
          <w:p w:rsidR="0037361F" w:rsidRPr="00B1693F" w:rsidRDefault="0037361F" w:rsidP="0004101B">
            <w:pPr>
              <w:rPr>
                <w:lang w:val="lv-LV"/>
              </w:rPr>
            </w:pPr>
            <w:r w:rsidRPr="00B1693F">
              <w:rPr>
                <w:lang w:val="lv-LV"/>
              </w:rPr>
              <w:t>Svaiga,</w:t>
            </w:r>
            <w:r>
              <w:rPr>
                <w:lang w:val="lv-LV"/>
              </w:rPr>
              <w:t xml:space="preserve"> atdzesēta, vakuma iepak., a/l,</w:t>
            </w:r>
            <w:r w:rsidRPr="00B1693F">
              <w:rPr>
                <w:lang w:val="lv-LV"/>
              </w:rPr>
              <w:t xml:space="preserve"> piegāde pēc pieprasījuma</w:t>
            </w:r>
          </w:p>
        </w:tc>
        <w:tc>
          <w:tcPr>
            <w:tcW w:w="1350" w:type="dxa"/>
            <w:tcBorders>
              <w:top w:val="single" w:sz="4" w:space="0" w:color="000080"/>
              <w:left w:val="single" w:sz="4" w:space="0" w:color="000080"/>
              <w:bottom w:val="single" w:sz="4" w:space="0" w:color="000080"/>
            </w:tcBorders>
            <w:shd w:val="clear" w:color="auto" w:fill="FFFFFF"/>
          </w:tcPr>
          <w:p w:rsidR="0037361F" w:rsidRPr="00B1693F" w:rsidRDefault="0037361F" w:rsidP="0004101B">
            <w:pPr>
              <w:suppressAutoHyphens/>
              <w:jc w:val="center"/>
              <w:rPr>
                <w:lang w:val="lv-LV" w:eastAsia="zh-CN"/>
              </w:rPr>
            </w:pPr>
            <w:r w:rsidRPr="00B1693F">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37361F" w:rsidRPr="004107F2" w:rsidRDefault="00DA3CAE" w:rsidP="0004101B">
            <w:pPr>
              <w:jc w:val="center"/>
              <w:rPr>
                <w:lang w:val="lv-LV"/>
              </w:rPr>
            </w:pPr>
            <w:r>
              <w:rPr>
                <w:lang w:val="lv-LV"/>
              </w:rPr>
              <w:t>650</w:t>
            </w:r>
          </w:p>
        </w:tc>
        <w:tc>
          <w:tcPr>
            <w:tcW w:w="1170" w:type="dxa"/>
            <w:tcBorders>
              <w:top w:val="single" w:sz="4" w:space="0" w:color="000080"/>
              <w:left w:val="single" w:sz="4" w:space="0" w:color="000080"/>
              <w:bottom w:val="single" w:sz="4" w:space="0" w:color="000080"/>
            </w:tcBorders>
            <w:shd w:val="clear" w:color="auto" w:fill="FFFFFF"/>
          </w:tcPr>
          <w:p w:rsidR="0037361F" w:rsidRPr="00B1693F" w:rsidRDefault="0037361F" w:rsidP="0004101B">
            <w:pPr>
              <w:suppressAutoHyphens/>
              <w:snapToGrid w:val="0"/>
              <w:jc w:val="center"/>
              <w:rPr>
                <w:lang w:val="lv-LV" w:eastAsia="zh-CN"/>
              </w:rPr>
            </w:pPr>
          </w:p>
        </w:tc>
        <w:tc>
          <w:tcPr>
            <w:tcW w:w="990" w:type="dxa"/>
            <w:tcBorders>
              <w:top w:val="single" w:sz="4" w:space="0" w:color="000080"/>
              <w:left w:val="single" w:sz="4" w:space="0" w:color="000080"/>
              <w:bottom w:val="single" w:sz="4" w:space="0" w:color="000080"/>
              <w:right w:val="single" w:sz="4" w:space="0" w:color="000080"/>
            </w:tcBorders>
            <w:shd w:val="clear" w:color="auto" w:fill="FFFFFF"/>
          </w:tcPr>
          <w:p w:rsidR="0037361F" w:rsidRPr="00B1693F" w:rsidRDefault="0037361F" w:rsidP="0004101B">
            <w:pPr>
              <w:suppressAutoHyphens/>
              <w:snapToGrid w:val="0"/>
              <w:jc w:val="center"/>
              <w:rPr>
                <w:lang w:val="lv-LV" w:eastAsia="zh-CN"/>
              </w:rPr>
            </w:pPr>
          </w:p>
        </w:tc>
      </w:tr>
      <w:tr w:rsidR="0037361F" w:rsidRPr="00B1693F" w:rsidTr="0004101B">
        <w:trPr>
          <w:cantSplit/>
          <w:trHeight w:val="270"/>
        </w:trPr>
        <w:tc>
          <w:tcPr>
            <w:tcW w:w="672" w:type="dxa"/>
            <w:tcBorders>
              <w:top w:val="single" w:sz="4" w:space="0" w:color="000080"/>
              <w:left w:val="single" w:sz="4" w:space="0" w:color="000080"/>
              <w:bottom w:val="single" w:sz="4" w:space="0" w:color="000080"/>
            </w:tcBorders>
            <w:shd w:val="clear" w:color="auto" w:fill="FFFFFF"/>
          </w:tcPr>
          <w:p w:rsidR="0037361F" w:rsidRPr="00B1693F" w:rsidRDefault="0037361F" w:rsidP="0004101B">
            <w:pPr>
              <w:suppressAutoHyphens/>
              <w:spacing w:line="100" w:lineRule="atLeast"/>
              <w:jc w:val="center"/>
              <w:rPr>
                <w:lang w:val="lv-LV" w:eastAsia="zh-CN"/>
              </w:rPr>
            </w:pPr>
            <w:r w:rsidRPr="00B1693F">
              <w:rPr>
                <w:lang w:val="lv-LV" w:eastAsia="zh-CN"/>
              </w:rPr>
              <w:t>3.</w:t>
            </w:r>
          </w:p>
        </w:tc>
        <w:tc>
          <w:tcPr>
            <w:tcW w:w="1740" w:type="dxa"/>
            <w:tcBorders>
              <w:top w:val="single" w:sz="4" w:space="0" w:color="auto"/>
              <w:left w:val="single" w:sz="4" w:space="0" w:color="auto"/>
              <w:bottom w:val="single" w:sz="4" w:space="0" w:color="auto"/>
              <w:right w:val="single" w:sz="4" w:space="0" w:color="auto"/>
            </w:tcBorders>
            <w:vAlign w:val="center"/>
          </w:tcPr>
          <w:p w:rsidR="0037361F" w:rsidRPr="00B1693F" w:rsidRDefault="0037361F" w:rsidP="0004101B">
            <w:pPr>
              <w:jc w:val="center"/>
              <w:rPr>
                <w:b/>
                <w:lang w:val="lv-LV"/>
              </w:rPr>
            </w:pPr>
            <w:r w:rsidRPr="00B1693F">
              <w:rPr>
                <w:b/>
                <w:lang w:val="lv-LV"/>
              </w:rPr>
              <w:t>Vistas šķiņķis</w:t>
            </w:r>
          </w:p>
        </w:tc>
        <w:tc>
          <w:tcPr>
            <w:tcW w:w="6870" w:type="dxa"/>
            <w:tcBorders>
              <w:top w:val="single" w:sz="4" w:space="0" w:color="auto"/>
              <w:left w:val="single" w:sz="4" w:space="0" w:color="auto"/>
              <w:bottom w:val="single" w:sz="4" w:space="0" w:color="auto"/>
              <w:right w:val="single" w:sz="4" w:space="0" w:color="auto"/>
            </w:tcBorders>
          </w:tcPr>
          <w:p w:rsidR="0037361F" w:rsidRPr="00B1693F" w:rsidRDefault="0037361F" w:rsidP="0004101B">
            <w:pPr>
              <w:jc w:val="both"/>
              <w:rPr>
                <w:lang w:val="lv-LV"/>
              </w:rPr>
            </w:pPr>
            <w:r w:rsidRPr="00B1693F">
              <w:rPr>
                <w:lang w:val="lv-LV"/>
              </w:rPr>
              <w:t>Saldēti, iepakojumā 2,0 kg</w:t>
            </w:r>
            <w:r>
              <w:rPr>
                <w:lang w:val="lv-LV"/>
              </w:rPr>
              <w:t>,</w:t>
            </w:r>
            <w:r w:rsidRPr="00B1693F">
              <w:rPr>
                <w:lang w:val="lv-LV"/>
              </w:rPr>
              <w:t xml:space="preserve"> šķiņķītis mazais</w:t>
            </w:r>
            <w:r>
              <w:rPr>
                <w:lang w:val="lv-LV"/>
              </w:rPr>
              <w:t>, bez muguras, ar vienu kauliņu,</w:t>
            </w:r>
            <w:r w:rsidRPr="00B1693F">
              <w:rPr>
                <w:lang w:val="lv-LV"/>
              </w:rPr>
              <w:t xml:space="preserve"> piegāde pēc pieprasījuma</w:t>
            </w:r>
          </w:p>
        </w:tc>
        <w:tc>
          <w:tcPr>
            <w:tcW w:w="1350" w:type="dxa"/>
            <w:tcBorders>
              <w:top w:val="single" w:sz="4" w:space="0" w:color="000080"/>
              <w:left w:val="single" w:sz="4" w:space="0" w:color="000080"/>
              <w:bottom w:val="single" w:sz="4" w:space="0" w:color="000080"/>
            </w:tcBorders>
            <w:shd w:val="clear" w:color="auto" w:fill="FFFFFF"/>
          </w:tcPr>
          <w:p w:rsidR="0037361F" w:rsidRPr="00B1693F" w:rsidRDefault="0037361F" w:rsidP="0004101B">
            <w:pPr>
              <w:suppressAutoHyphens/>
              <w:jc w:val="center"/>
              <w:rPr>
                <w:lang w:val="lv-LV" w:eastAsia="zh-CN"/>
              </w:rPr>
            </w:pPr>
            <w:r w:rsidRPr="00B1693F">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37361F" w:rsidRPr="004107F2" w:rsidRDefault="00DA3CAE" w:rsidP="0004101B">
            <w:pPr>
              <w:jc w:val="center"/>
              <w:rPr>
                <w:lang w:val="lv-LV"/>
              </w:rPr>
            </w:pPr>
            <w:r>
              <w:rPr>
                <w:lang w:val="lv-LV"/>
              </w:rPr>
              <w:t>3510</w:t>
            </w:r>
          </w:p>
        </w:tc>
        <w:tc>
          <w:tcPr>
            <w:tcW w:w="1170" w:type="dxa"/>
            <w:tcBorders>
              <w:top w:val="single" w:sz="4" w:space="0" w:color="000080"/>
              <w:left w:val="single" w:sz="4" w:space="0" w:color="000080"/>
              <w:bottom w:val="single" w:sz="4" w:space="0" w:color="000080"/>
            </w:tcBorders>
            <w:shd w:val="clear" w:color="auto" w:fill="FFFFFF"/>
          </w:tcPr>
          <w:p w:rsidR="0037361F" w:rsidRPr="00B1693F" w:rsidRDefault="0037361F" w:rsidP="0004101B">
            <w:pPr>
              <w:suppressAutoHyphens/>
              <w:snapToGrid w:val="0"/>
              <w:jc w:val="center"/>
              <w:rPr>
                <w:lang w:val="lv-LV" w:eastAsia="zh-CN"/>
              </w:rPr>
            </w:pPr>
          </w:p>
        </w:tc>
        <w:tc>
          <w:tcPr>
            <w:tcW w:w="990" w:type="dxa"/>
            <w:tcBorders>
              <w:top w:val="single" w:sz="4" w:space="0" w:color="000080"/>
              <w:left w:val="single" w:sz="4" w:space="0" w:color="000080"/>
              <w:bottom w:val="single" w:sz="4" w:space="0" w:color="000080"/>
              <w:right w:val="single" w:sz="4" w:space="0" w:color="000080"/>
            </w:tcBorders>
            <w:shd w:val="clear" w:color="auto" w:fill="FFFFFF"/>
          </w:tcPr>
          <w:p w:rsidR="0037361F" w:rsidRPr="00B1693F" w:rsidRDefault="0037361F" w:rsidP="0004101B">
            <w:pPr>
              <w:suppressAutoHyphens/>
              <w:snapToGrid w:val="0"/>
              <w:jc w:val="center"/>
              <w:rPr>
                <w:lang w:val="lv-LV" w:eastAsia="zh-CN"/>
              </w:rPr>
            </w:pPr>
          </w:p>
        </w:tc>
      </w:tr>
      <w:tr w:rsidR="0037361F" w:rsidRPr="004F1B83" w:rsidTr="0004101B">
        <w:trPr>
          <w:cantSplit/>
          <w:trHeight w:val="270"/>
        </w:trPr>
        <w:tc>
          <w:tcPr>
            <w:tcW w:w="672" w:type="dxa"/>
            <w:tcBorders>
              <w:top w:val="single" w:sz="4" w:space="0" w:color="000080"/>
              <w:left w:val="single" w:sz="4" w:space="0" w:color="000080"/>
              <w:bottom w:val="single" w:sz="4" w:space="0" w:color="000080"/>
            </w:tcBorders>
            <w:shd w:val="clear" w:color="auto" w:fill="FFFFFF"/>
          </w:tcPr>
          <w:p w:rsidR="0037361F" w:rsidRPr="00B1693F" w:rsidRDefault="0037361F" w:rsidP="0004101B">
            <w:pPr>
              <w:suppressAutoHyphens/>
              <w:spacing w:line="100" w:lineRule="atLeast"/>
              <w:jc w:val="center"/>
              <w:rPr>
                <w:lang w:val="lv-LV" w:eastAsia="zh-CN"/>
              </w:rPr>
            </w:pPr>
            <w:r>
              <w:rPr>
                <w:lang w:val="lv-LV" w:eastAsia="zh-CN"/>
              </w:rPr>
              <w:t>4.</w:t>
            </w:r>
          </w:p>
        </w:tc>
        <w:tc>
          <w:tcPr>
            <w:tcW w:w="1740" w:type="dxa"/>
            <w:tcBorders>
              <w:top w:val="single" w:sz="4" w:space="0" w:color="auto"/>
              <w:left w:val="single" w:sz="4" w:space="0" w:color="auto"/>
              <w:bottom w:val="single" w:sz="4" w:space="0" w:color="auto"/>
              <w:right w:val="single" w:sz="4" w:space="0" w:color="auto"/>
            </w:tcBorders>
          </w:tcPr>
          <w:p w:rsidR="0037361F" w:rsidRPr="0067029D" w:rsidRDefault="0037361F" w:rsidP="0004101B">
            <w:pPr>
              <w:snapToGrid w:val="0"/>
              <w:spacing w:line="276" w:lineRule="auto"/>
              <w:rPr>
                <w:b/>
                <w:lang w:val="lv-LV"/>
              </w:rPr>
            </w:pPr>
            <w:r>
              <w:rPr>
                <w:b/>
                <w:lang w:val="lv-LV"/>
              </w:rPr>
              <w:t>Cūkas š</w:t>
            </w:r>
            <w:r w:rsidRPr="0067029D">
              <w:rPr>
                <w:b/>
                <w:lang w:val="lv-LV"/>
              </w:rPr>
              <w:t xml:space="preserve">ķinķis </w:t>
            </w:r>
            <w:r>
              <w:rPr>
                <w:b/>
                <w:lang w:val="lv-LV"/>
              </w:rPr>
              <w:t>bez ādas</w:t>
            </w:r>
          </w:p>
        </w:tc>
        <w:tc>
          <w:tcPr>
            <w:tcW w:w="6870" w:type="dxa"/>
            <w:tcBorders>
              <w:top w:val="single" w:sz="4" w:space="0" w:color="auto"/>
              <w:left w:val="single" w:sz="4" w:space="0" w:color="auto"/>
              <w:bottom w:val="single" w:sz="4" w:space="0" w:color="auto"/>
              <w:right w:val="single" w:sz="4" w:space="0" w:color="auto"/>
            </w:tcBorders>
          </w:tcPr>
          <w:p w:rsidR="0037361F" w:rsidRPr="00B1693F" w:rsidRDefault="0037361F" w:rsidP="0004101B">
            <w:pPr>
              <w:jc w:val="both"/>
              <w:rPr>
                <w:lang w:val="lv-LV"/>
              </w:rPr>
            </w:pPr>
            <w:r>
              <w:rPr>
                <w:lang w:val="lv-LV"/>
              </w:rPr>
              <w:t>A/l</w:t>
            </w:r>
            <w:r w:rsidRPr="00B1693F">
              <w:rPr>
                <w:lang w:val="lv-LV"/>
              </w:rPr>
              <w:t>, gaļa svaiga, atdzesēta, sadalīta gabalos līdz 4,0 – 5,0</w:t>
            </w:r>
            <w:r>
              <w:rPr>
                <w:lang w:val="lv-LV"/>
              </w:rPr>
              <w:t xml:space="preserve"> kg, liesa, bez kauliem, vakuma iepako., </w:t>
            </w:r>
            <w:r w:rsidRPr="00B1693F">
              <w:rPr>
                <w:lang w:val="lv-LV"/>
              </w:rPr>
              <w:t>piegāde pēc pieprasījuma</w:t>
            </w:r>
          </w:p>
        </w:tc>
        <w:tc>
          <w:tcPr>
            <w:tcW w:w="1350" w:type="dxa"/>
            <w:tcBorders>
              <w:top w:val="single" w:sz="4" w:space="0" w:color="000080"/>
              <w:left w:val="single" w:sz="4" w:space="0" w:color="000080"/>
              <w:bottom w:val="single" w:sz="4" w:space="0" w:color="000080"/>
            </w:tcBorders>
            <w:shd w:val="clear" w:color="auto" w:fill="FFFFFF"/>
          </w:tcPr>
          <w:p w:rsidR="0037361F" w:rsidRPr="00B1693F" w:rsidRDefault="0037361F" w:rsidP="0004101B">
            <w:pPr>
              <w:suppressAutoHyphens/>
              <w:jc w:val="center"/>
              <w:rPr>
                <w:lang w:val="lv-LV" w:eastAsia="zh-CN"/>
              </w:rPr>
            </w:pPr>
            <w:r>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37361F" w:rsidRPr="004107F2" w:rsidRDefault="00DA3CAE" w:rsidP="0004101B">
            <w:pPr>
              <w:jc w:val="center"/>
              <w:rPr>
                <w:lang w:val="lv-LV"/>
              </w:rPr>
            </w:pPr>
            <w:r>
              <w:rPr>
                <w:lang w:val="lv-LV"/>
              </w:rPr>
              <w:t>2040</w:t>
            </w:r>
          </w:p>
        </w:tc>
        <w:tc>
          <w:tcPr>
            <w:tcW w:w="1170" w:type="dxa"/>
            <w:tcBorders>
              <w:top w:val="single" w:sz="4" w:space="0" w:color="000080"/>
              <w:left w:val="single" w:sz="4" w:space="0" w:color="000080"/>
              <w:bottom w:val="single" w:sz="4" w:space="0" w:color="000080"/>
            </w:tcBorders>
            <w:shd w:val="clear" w:color="auto" w:fill="FFFFFF"/>
          </w:tcPr>
          <w:p w:rsidR="0037361F" w:rsidRPr="00B1693F" w:rsidRDefault="0037361F" w:rsidP="0004101B">
            <w:pPr>
              <w:suppressAutoHyphens/>
              <w:snapToGrid w:val="0"/>
              <w:jc w:val="center"/>
              <w:rPr>
                <w:lang w:val="lv-LV" w:eastAsia="zh-CN"/>
              </w:rPr>
            </w:pPr>
          </w:p>
        </w:tc>
        <w:tc>
          <w:tcPr>
            <w:tcW w:w="990" w:type="dxa"/>
            <w:tcBorders>
              <w:top w:val="single" w:sz="4" w:space="0" w:color="000080"/>
              <w:left w:val="single" w:sz="4" w:space="0" w:color="000080"/>
              <w:bottom w:val="single" w:sz="4" w:space="0" w:color="000080"/>
              <w:right w:val="single" w:sz="4" w:space="0" w:color="000080"/>
            </w:tcBorders>
            <w:shd w:val="clear" w:color="auto" w:fill="FFFFFF"/>
          </w:tcPr>
          <w:p w:rsidR="0037361F" w:rsidRPr="00B1693F" w:rsidRDefault="0037361F" w:rsidP="0004101B">
            <w:pPr>
              <w:suppressAutoHyphens/>
              <w:snapToGrid w:val="0"/>
              <w:jc w:val="center"/>
              <w:rPr>
                <w:lang w:val="lv-LV" w:eastAsia="zh-CN"/>
              </w:rPr>
            </w:pPr>
          </w:p>
        </w:tc>
      </w:tr>
      <w:tr w:rsidR="0037361F" w:rsidRPr="006F4D40" w:rsidTr="0004101B">
        <w:trPr>
          <w:cantSplit/>
          <w:trHeight w:val="270"/>
        </w:trPr>
        <w:tc>
          <w:tcPr>
            <w:tcW w:w="672" w:type="dxa"/>
            <w:tcBorders>
              <w:top w:val="single" w:sz="4" w:space="0" w:color="000080"/>
              <w:left w:val="single" w:sz="4" w:space="0" w:color="000080"/>
              <w:bottom w:val="single" w:sz="4" w:space="0" w:color="000080"/>
            </w:tcBorders>
            <w:shd w:val="clear" w:color="auto" w:fill="FFFFFF"/>
          </w:tcPr>
          <w:p w:rsidR="0037361F" w:rsidRPr="00B1693F" w:rsidRDefault="0037361F" w:rsidP="0004101B">
            <w:pPr>
              <w:suppressAutoHyphens/>
              <w:spacing w:line="100" w:lineRule="atLeast"/>
              <w:jc w:val="center"/>
              <w:rPr>
                <w:lang w:val="lv-LV" w:eastAsia="zh-CN"/>
              </w:rPr>
            </w:pPr>
            <w:r>
              <w:rPr>
                <w:lang w:val="lv-LV" w:eastAsia="zh-CN"/>
              </w:rPr>
              <w:t>5.</w:t>
            </w:r>
          </w:p>
        </w:tc>
        <w:tc>
          <w:tcPr>
            <w:tcW w:w="1740" w:type="dxa"/>
            <w:tcBorders>
              <w:top w:val="single" w:sz="4" w:space="0" w:color="auto"/>
              <w:left w:val="single" w:sz="4" w:space="0" w:color="auto"/>
              <w:bottom w:val="single" w:sz="4" w:space="0" w:color="auto"/>
              <w:right w:val="single" w:sz="4" w:space="0" w:color="auto"/>
            </w:tcBorders>
          </w:tcPr>
          <w:p w:rsidR="0037361F" w:rsidRPr="0067029D" w:rsidRDefault="0037361F" w:rsidP="0004101B">
            <w:pPr>
              <w:snapToGrid w:val="0"/>
              <w:spacing w:line="276" w:lineRule="auto"/>
              <w:rPr>
                <w:b/>
                <w:lang w:val="lv-LV"/>
              </w:rPr>
            </w:pPr>
            <w:r w:rsidRPr="0067029D">
              <w:rPr>
                <w:b/>
                <w:lang w:val="lv-LV"/>
              </w:rPr>
              <w:t>Cūk</w:t>
            </w:r>
            <w:r>
              <w:rPr>
                <w:b/>
                <w:lang w:val="lv-LV"/>
              </w:rPr>
              <w:t>gaļas lāpstiņa bez kaula, bez ādas</w:t>
            </w:r>
          </w:p>
        </w:tc>
        <w:tc>
          <w:tcPr>
            <w:tcW w:w="6870" w:type="dxa"/>
            <w:tcBorders>
              <w:top w:val="single" w:sz="4" w:space="0" w:color="auto"/>
              <w:left w:val="single" w:sz="4" w:space="0" w:color="auto"/>
              <w:bottom w:val="single" w:sz="4" w:space="0" w:color="auto"/>
              <w:right w:val="single" w:sz="4" w:space="0" w:color="auto"/>
            </w:tcBorders>
          </w:tcPr>
          <w:p w:rsidR="0037361F" w:rsidRPr="00B1693F" w:rsidRDefault="0037361F" w:rsidP="0004101B">
            <w:pPr>
              <w:jc w:val="both"/>
              <w:rPr>
                <w:lang w:val="lv-LV"/>
              </w:rPr>
            </w:pPr>
            <w:r>
              <w:rPr>
                <w:lang w:val="lv-LV"/>
              </w:rPr>
              <w:t>A/l</w:t>
            </w:r>
            <w:r w:rsidRPr="00B1693F">
              <w:rPr>
                <w:lang w:val="lv-LV"/>
              </w:rPr>
              <w:t>, gaļa svaiga, atdzesēta, sadalīta gabalos līdz 4,0 – 5,0</w:t>
            </w:r>
            <w:r>
              <w:rPr>
                <w:lang w:val="lv-LV"/>
              </w:rPr>
              <w:t xml:space="preserve"> kg, liesa, bez kauliem, vakuma iepako., </w:t>
            </w:r>
            <w:r w:rsidRPr="00B1693F">
              <w:rPr>
                <w:lang w:val="lv-LV"/>
              </w:rPr>
              <w:t>piegāde pēc pieprasījuma</w:t>
            </w:r>
          </w:p>
        </w:tc>
        <w:tc>
          <w:tcPr>
            <w:tcW w:w="1350" w:type="dxa"/>
            <w:tcBorders>
              <w:top w:val="single" w:sz="4" w:space="0" w:color="000080"/>
              <w:left w:val="single" w:sz="4" w:space="0" w:color="000080"/>
              <w:bottom w:val="single" w:sz="4" w:space="0" w:color="000080"/>
            </w:tcBorders>
            <w:shd w:val="clear" w:color="auto" w:fill="FFFFFF"/>
          </w:tcPr>
          <w:p w:rsidR="0037361F" w:rsidRPr="00B1693F" w:rsidRDefault="0037361F" w:rsidP="0004101B">
            <w:pPr>
              <w:suppressAutoHyphens/>
              <w:jc w:val="center"/>
              <w:rPr>
                <w:lang w:val="lv-LV" w:eastAsia="zh-CN"/>
              </w:rPr>
            </w:pPr>
            <w:r>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37361F" w:rsidRPr="004107F2" w:rsidRDefault="00DA3CAE" w:rsidP="0004101B">
            <w:pPr>
              <w:jc w:val="center"/>
              <w:rPr>
                <w:lang w:val="lv-LV"/>
              </w:rPr>
            </w:pPr>
            <w:r>
              <w:rPr>
                <w:lang w:val="lv-LV"/>
              </w:rPr>
              <w:t>100</w:t>
            </w:r>
          </w:p>
        </w:tc>
        <w:tc>
          <w:tcPr>
            <w:tcW w:w="1170" w:type="dxa"/>
            <w:tcBorders>
              <w:top w:val="single" w:sz="4" w:space="0" w:color="000080"/>
              <w:left w:val="single" w:sz="4" w:space="0" w:color="000080"/>
              <w:bottom w:val="single" w:sz="4" w:space="0" w:color="000080"/>
            </w:tcBorders>
            <w:shd w:val="clear" w:color="auto" w:fill="FFFFFF"/>
          </w:tcPr>
          <w:p w:rsidR="0037361F" w:rsidRPr="00B1693F" w:rsidRDefault="0037361F" w:rsidP="0004101B">
            <w:pPr>
              <w:suppressAutoHyphens/>
              <w:snapToGrid w:val="0"/>
              <w:jc w:val="center"/>
              <w:rPr>
                <w:lang w:val="lv-LV" w:eastAsia="zh-CN"/>
              </w:rPr>
            </w:pPr>
          </w:p>
        </w:tc>
        <w:tc>
          <w:tcPr>
            <w:tcW w:w="990" w:type="dxa"/>
            <w:tcBorders>
              <w:top w:val="single" w:sz="4" w:space="0" w:color="000080"/>
              <w:left w:val="single" w:sz="4" w:space="0" w:color="000080"/>
              <w:bottom w:val="single" w:sz="4" w:space="0" w:color="000080"/>
              <w:right w:val="single" w:sz="4" w:space="0" w:color="000080"/>
            </w:tcBorders>
            <w:shd w:val="clear" w:color="auto" w:fill="FFFFFF"/>
          </w:tcPr>
          <w:p w:rsidR="0037361F" w:rsidRPr="00B1693F" w:rsidRDefault="0037361F" w:rsidP="0004101B">
            <w:pPr>
              <w:suppressAutoHyphens/>
              <w:snapToGrid w:val="0"/>
              <w:jc w:val="center"/>
              <w:rPr>
                <w:lang w:val="lv-LV" w:eastAsia="zh-CN"/>
              </w:rPr>
            </w:pPr>
          </w:p>
        </w:tc>
      </w:tr>
      <w:tr w:rsidR="0037361F" w:rsidRPr="00A741AD" w:rsidTr="0004101B">
        <w:trPr>
          <w:cantSplit/>
          <w:trHeight w:val="270"/>
        </w:trPr>
        <w:tc>
          <w:tcPr>
            <w:tcW w:w="672" w:type="dxa"/>
            <w:tcBorders>
              <w:top w:val="single" w:sz="4" w:space="0" w:color="000080"/>
              <w:left w:val="single" w:sz="4" w:space="0" w:color="000080"/>
              <w:bottom w:val="single" w:sz="4" w:space="0" w:color="000080"/>
            </w:tcBorders>
            <w:shd w:val="clear" w:color="auto" w:fill="FFFFFF"/>
          </w:tcPr>
          <w:p w:rsidR="0037361F" w:rsidRPr="00B1693F" w:rsidRDefault="0037361F" w:rsidP="0004101B">
            <w:pPr>
              <w:suppressAutoHyphens/>
              <w:spacing w:line="100" w:lineRule="atLeast"/>
              <w:jc w:val="center"/>
              <w:rPr>
                <w:lang w:val="lv-LV" w:eastAsia="zh-CN"/>
              </w:rPr>
            </w:pPr>
            <w:r>
              <w:rPr>
                <w:lang w:val="lv-LV" w:eastAsia="zh-CN"/>
              </w:rPr>
              <w:lastRenderedPageBreak/>
              <w:t>6.</w:t>
            </w:r>
          </w:p>
        </w:tc>
        <w:tc>
          <w:tcPr>
            <w:tcW w:w="1740" w:type="dxa"/>
            <w:tcBorders>
              <w:top w:val="single" w:sz="4" w:space="0" w:color="auto"/>
              <w:left w:val="single" w:sz="4" w:space="0" w:color="auto"/>
              <w:bottom w:val="single" w:sz="4" w:space="0" w:color="auto"/>
              <w:right w:val="single" w:sz="4" w:space="0" w:color="auto"/>
            </w:tcBorders>
          </w:tcPr>
          <w:p w:rsidR="0037361F" w:rsidRPr="0067029D" w:rsidRDefault="0037361F" w:rsidP="0004101B">
            <w:pPr>
              <w:snapToGrid w:val="0"/>
              <w:spacing w:line="276" w:lineRule="auto"/>
              <w:rPr>
                <w:b/>
                <w:bCs/>
                <w:lang w:val="lv-LV"/>
              </w:rPr>
            </w:pPr>
            <w:r>
              <w:rPr>
                <w:b/>
                <w:bCs/>
                <w:lang w:val="lv-LV"/>
              </w:rPr>
              <w:t>Cūkas r</w:t>
            </w:r>
            <w:r w:rsidRPr="0067029D">
              <w:rPr>
                <w:b/>
                <w:bCs/>
                <w:lang w:val="lv-LV"/>
              </w:rPr>
              <w:t>ibiņas cepšanai</w:t>
            </w:r>
          </w:p>
        </w:tc>
        <w:tc>
          <w:tcPr>
            <w:tcW w:w="6870" w:type="dxa"/>
            <w:tcBorders>
              <w:top w:val="single" w:sz="4" w:space="0" w:color="auto"/>
              <w:left w:val="single" w:sz="4" w:space="0" w:color="auto"/>
              <w:bottom w:val="single" w:sz="4" w:space="0" w:color="auto"/>
              <w:right w:val="single" w:sz="4" w:space="0" w:color="auto"/>
            </w:tcBorders>
          </w:tcPr>
          <w:p w:rsidR="0037361F" w:rsidRPr="00B1693F" w:rsidRDefault="0037361F" w:rsidP="0004101B">
            <w:pPr>
              <w:jc w:val="both"/>
              <w:rPr>
                <w:lang w:val="lv-LV"/>
              </w:rPr>
            </w:pPr>
            <w:r>
              <w:rPr>
                <w:lang w:val="lv-LV"/>
              </w:rPr>
              <w:t>A/l, svaigas, atdzesētas, vakuma iepak.,</w:t>
            </w:r>
            <w:r w:rsidRPr="00B1693F">
              <w:rPr>
                <w:lang w:val="lv-LV"/>
              </w:rPr>
              <w:t xml:space="preserve"> piegāde pēc pieprasījuma</w:t>
            </w:r>
          </w:p>
        </w:tc>
        <w:tc>
          <w:tcPr>
            <w:tcW w:w="1350" w:type="dxa"/>
            <w:tcBorders>
              <w:top w:val="single" w:sz="4" w:space="0" w:color="000080"/>
              <w:left w:val="single" w:sz="4" w:space="0" w:color="000080"/>
              <w:bottom w:val="single" w:sz="4" w:space="0" w:color="000080"/>
            </w:tcBorders>
            <w:shd w:val="clear" w:color="auto" w:fill="FFFFFF"/>
          </w:tcPr>
          <w:p w:rsidR="0037361F" w:rsidRPr="00B1693F" w:rsidRDefault="0037361F" w:rsidP="0004101B">
            <w:pPr>
              <w:suppressAutoHyphens/>
              <w:jc w:val="center"/>
              <w:rPr>
                <w:lang w:val="lv-LV" w:eastAsia="zh-CN"/>
              </w:rPr>
            </w:pPr>
            <w:r>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37361F" w:rsidRPr="004107F2" w:rsidRDefault="00DA3CAE" w:rsidP="0004101B">
            <w:pPr>
              <w:jc w:val="center"/>
              <w:rPr>
                <w:lang w:val="lv-LV"/>
              </w:rPr>
            </w:pPr>
            <w:r>
              <w:rPr>
                <w:lang w:val="lv-LV"/>
              </w:rPr>
              <w:t>550</w:t>
            </w:r>
          </w:p>
        </w:tc>
        <w:tc>
          <w:tcPr>
            <w:tcW w:w="1170" w:type="dxa"/>
            <w:tcBorders>
              <w:top w:val="single" w:sz="4" w:space="0" w:color="000080"/>
              <w:left w:val="single" w:sz="4" w:space="0" w:color="000080"/>
              <w:bottom w:val="single" w:sz="4" w:space="0" w:color="000080"/>
            </w:tcBorders>
            <w:shd w:val="clear" w:color="auto" w:fill="FFFFFF"/>
          </w:tcPr>
          <w:p w:rsidR="0037361F" w:rsidRPr="00B1693F" w:rsidRDefault="0037361F" w:rsidP="0004101B">
            <w:pPr>
              <w:suppressAutoHyphens/>
              <w:snapToGrid w:val="0"/>
              <w:jc w:val="center"/>
              <w:rPr>
                <w:lang w:val="lv-LV" w:eastAsia="zh-CN"/>
              </w:rPr>
            </w:pPr>
          </w:p>
        </w:tc>
        <w:tc>
          <w:tcPr>
            <w:tcW w:w="990" w:type="dxa"/>
            <w:tcBorders>
              <w:top w:val="single" w:sz="4" w:space="0" w:color="000080"/>
              <w:left w:val="single" w:sz="4" w:space="0" w:color="000080"/>
              <w:bottom w:val="single" w:sz="4" w:space="0" w:color="000080"/>
              <w:right w:val="single" w:sz="4" w:space="0" w:color="000080"/>
            </w:tcBorders>
            <w:shd w:val="clear" w:color="auto" w:fill="FFFFFF"/>
          </w:tcPr>
          <w:p w:rsidR="0037361F" w:rsidRPr="00B1693F" w:rsidRDefault="0037361F" w:rsidP="0004101B">
            <w:pPr>
              <w:suppressAutoHyphens/>
              <w:snapToGrid w:val="0"/>
              <w:jc w:val="center"/>
              <w:rPr>
                <w:lang w:val="lv-LV" w:eastAsia="zh-CN"/>
              </w:rPr>
            </w:pPr>
          </w:p>
        </w:tc>
      </w:tr>
      <w:tr w:rsidR="00DA3CAE" w:rsidRPr="00A741AD" w:rsidTr="0004101B">
        <w:trPr>
          <w:cantSplit/>
          <w:trHeight w:val="270"/>
        </w:trPr>
        <w:tc>
          <w:tcPr>
            <w:tcW w:w="672" w:type="dxa"/>
            <w:tcBorders>
              <w:top w:val="single" w:sz="4" w:space="0" w:color="000080"/>
              <w:left w:val="single" w:sz="4" w:space="0" w:color="000080"/>
              <w:bottom w:val="single" w:sz="4" w:space="0" w:color="000080"/>
            </w:tcBorders>
            <w:shd w:val="clear" w:color="auto" w:fill="FFFFFF"/>
          </w:tcPr>
          <w:p w:rsidR="00DA3CAE" w:rsidRDefault="00DA3CAE" w:rsidP="0004101B">
            <w:pPr>
              <w:suppressAutoHyphens/>
              <w:spacing w:line="100" w:lineRule="atLeast"/>
              <w:jc w:val="center"/>
              <w:rPr>
                <w:lang w:val="lv-LV" w:eastAsia="zh-CN"/>
              </w:rPr>
            </w:pPr>
            <w:r>
              <w:rPr>
                <w:lang w:val="lv-LV" w:eastAsia="zh-CN"/>
              </w:rPr>
              <w:t>7</w:t>
            </w:r>
          </w:p>
        </w:tc>
        <w:tc>
          <w:tcPr>
            <w:tcW w:w="1740" w:type="dxa"/>
            <w:tcBorders>
              <w:top w:val="single" w:sz="4" w:space="0" w:color="auto"/>
              <w:left w:val="single" w:sz="4" w:space="0" w:color="auto"/>
              <w:bottom w:val="single" w:sz="4" w:space="0" w:color="auto"/>
              <w:right w:val="single" w:sz="4" w:space="0" w:color="auto"/>
            </w:tcBorders>
          </w:tcPr>
          <w:p w:rsidR="00DA3CAE" w:rsidRDefault="00DA3CAE" w:rsidP="0004101B">
            <w:pPr>
              <w:snapToGrid w:val="0"/>
              <w:spacing w:line="276" w:lineRule="auto"/>
              <w:rPr>
                <w:b/>
                <w:bCs/>
                <w:lang w:val="lv-LV"/>
              </w:rPr>
            </w:pPr>
            <w:r>
              <w:rPr>
                <w:b/>
                <w:bCs/>
                <w:lang w:val="lv-LV"/>
              </w:rPr>
              <w:t>Cūkgaļas gulašs</w:t>
            </w:r>
          </w:p>
        </w:tc>
        <w:tc>
          <w:tcPr>
            <w:tcW w:w="6870" w:type="dxa"/>
            <w:tcBorders>
              <w:top w:val="single" w:sz="4" w:space="0" w:color="auto"/>
              <w:left w:val="single" w:sz="4" w:space="0" w:color="auto"/>
              <w:bottom w:val="single" w:sz="4" w:space="0" w:color="auto"/>
              <w:right w:val="single" w:sz="4" w:space="0" w:color="auto"/>
            </w:tcBorders>
          </w:tcPr>
          <w:p w:rsidR="00DA3CAE" w:rsidRPr="00B1693F" w:rsidRDefault="00DA3CAE" w:rsidP="00F06D13">
            <w:pPr>
              <w:jc w:val="both"/>
              <w:rPr>
                <w:lang w:val="lv-LV"/>
              </w:rPr>
            </w:pPr>
            <w:r>
              <w:rPr>
                <w:lang w:val="lv-LV"/>
              </w:rPr>
              <w:t>A/l</w:t>
            </w:r>
            <w:r w:rsidRPr="00B1693F">
              <w:rPr>
                <w:lang w:val="lv-LV"/>
              </w:rPr>
              <w:t>, gaļa sva</w:t>
            </w:r>
            <w:r>
              <w:rPr>
                <w:lang w:val="lv-LV"/>
              </w:rPr>
              <w:t xml:space="preserve">iga, atdzesēta, sadalīta gabaliņos līdz 4 – 5 cm, liesa, bez kauliem, vakuma iepako., </w:t>
            </w:r>
            <w:r w:rsidRPr="00B1693F">
              <w:rPr>
                <w:lang w:val="lv-LV"/>
              </w:rPr>
              <w:t>piegāde pēc pieprasījuma</w:t>
            </w:r>
          </w:p>
        </w:tc>
        <w:tc>
          <w:tcPr>
            <w:tcW w:w="1350" w:type="dxa"/>
            <w:tcBorders>
              <w:top w:val="single" w:sz="4" w:space="0" w:color="000080"/>
              <w:left w:val="single" w:sz="4" w:space="0" w:color="000080"/>
              <w:bottom w:val="single" w:sz="4" w:space="0" w:color="000080"/>
            </w:tcBorders>
            <w:shd w:val="clear" w:color="auto" w:fill="FFFFFF"/>
          </w:tcPr>
          <w:p w:rsidR="00DA3CAE" w:rsidRDefault="00DA3CAE" w:rsidP="0004101B">
            <w:pPr>
              <w:suppressAutoHyphens/>
              <w:jc w:val="center"/>
              <w:rPr>
                <w:lang w:val="lv-LV" w:eastAsia="zh-CN"/>
              </w:rPr>
            </w:pPr>
            <w:r>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DA3CAE" w:rsidRDefault="00DA3CAE" w:rsidP="0004101B">
            <w:pPr>
              <w:jc w:val="center"/>
              <w:rPr>
                <w:lang w:val="lv-LV"/>
              </w:rPr>
            </w:pPr>
            <w:r>
              <w:rPr>
                <w:lang w:val="lv-LV"/>
              </w:rPr>
              <w:t>1800</w:t>
            </w:r>
          </w:p>
        </w:tc>
        <w:tc>
          <w:tcPr>
            <w:tcW w:w="1170" w:type="dxa"/>
            <w:tcBorders>
              <w:top w:val="single" w:sz="4" w:space="0" w:color="000080"/>
              <w:left w:val="single" w:sz="4" w:space="0" w:color="000080"/>
              <w:bottom w:val="single" w:sz="4" w:space="0" w:color="000080"/>
            </w:tcBorders>
            <w:shd w:val="clear" w:color="auto" w:fill="FFFFFF"/>
          </w:tcPr>
          <w:p w:rsidR="00DA3CAE" w:rsidRPr="00B1693F" w:rsidRDefault="00DA3CAE" w:rsidP="0004101B">
            <w:pPr>
              <w:suppressAutoHyphens/>
              <w:snapToGrid w:val="0"/>
              <w:jc w:val="center"/>
              <w:rPr>
                <w:lang w:val="lv-LV" w:eastAsia="zh-CN"/>
              </w:rPr>
            </w:pPr>
          </w:p>
        </w:tc>
        <w:tc>
          <w:tcPr>
            <w:tcW w:w="990" w:type="dxa"/>
            <w:tcBorders>
              <w:top w:val="single" w:sz="4" w:space="0" w:color="000080"/>
              <w:left w:val="single" w:sz="4" w:space="0" w:color="000080"/>
              <w:bottom w:val="single" w:sz="4" w:space="0" w:color="000080"/>
              <w:right w:val="single" w:sz="4" w:space="0" w:color="000080"/>
            </w:tcBorders>
            <w:shd w:val="clear" w:color="auto" w:fill="FFFFFF"/>
          </w:tcPr>
          <w:p w:rsidR="00DA3CAE" w:rsidRPr="00B1693F" w:rsidRDefault="00DA3CAE" w:rsidP="0004101B">
            <w:pPr>
              <w:suppressAutoHyphens/>
              <w:snapToGrid w:val="0"/>
              <w:jc w:val="center"/>
              <w:rPr>
                <w:lang w:val="lv-LV" w:eastAsia="zh-CN"/>
              </w:rPr>
            </w:pPr>
          </w:p>
        </w:tc>
      </w:tr>
      <w:tr w:rsidR="00DA3CAE" w:rsidRPr="00A741AD" w:rsidTr="0004101B">
        <w:trPr>
          <w:cantSplit/>
          <w:trHeight w:val="270"/>
        </w:trPr>
        <w:tc>
          <w:tcPr>
            <w:tcW w:w="672" w:type="dxa"/>
            <w:tcBorders>
              <w:top w:val="single" w:sz="4" w:space="0" w:color="000080"/>
              <w:left w:val="single" w:sz="4" w:space="0" w:color="000080"/>
              <w:bottom w:val="single" w:sz="4" w:space="0" w:color="000080"/>
            </w:tcBorders>
            <w:shd w:val="clear" w:color="auto" w:fill="FFFFFF"/>
          </w:tcPr>
          <w:p w:rsidR="00DA3CAE" w:rsidRDefault="00DA3CAE" w:rsidP="0004101B">
            <w:pPr>
              <w:suppressAutoHyphens/>
              <w:spacing w:line="100" w:lineRule="atLeast"/>
              <w:jc w:val="center"/>
              <w:rPr>
                <w:lang w:val="lv-LV" w:eastAsia="zh-CN"/>
              </w:rPr>
            </w:pPr>
            <w:r>
              <w:rPr>
                <w:lang w:val="lv-LV" w:eastAsia="zh-CN"/>
              </w:rPr>
              <w:t>8</w:t>
            </w:r>
          </w:p>
        </w:tc>
        <w:tc>
          <w:tcPr>
            <w:tcW w:w="1740" w:type="dxa"/>
            <w:tcBorders>
              <w:top w:val="single" w:sz="4" w:space="0" w:color="auto"/>
              <w:left w:val="single" w:sz="4" w:space="0" w:color="auto"/>
              <w:bottom w:val="single" w:sz="4" w:space="0" w:color="auto"/>
              <w:right w:val="single" w:sz="4" w:space="0" w:color="auto"/>
            </w:tcBorders>
          </w:tcPr>
          <w:p w:rsidR="00DA3CAE" w:rsidRDefault="00DA3CAE" w:rsidP="0004101B">
            <w:pPr>
              <w:snapToGrid w:val="0"/>
              <w:spacing w:line="276" w:lineRule="auto"/>
              <w:rPr>
                <w:b/>
                <w:bCs/>
                <w:lang w:val="lv-LV"/>
              </w:rPr>
            </w:pPr>
            <w:r>
              <w:rPr>
                <w:b/>
                <w:bCs/>
                <w:lang w:val="lv-LV"/>
              </w:rPr>
              <w:t>Cūkgaļa sadalīta malšanai</w:t>
            </w:r>
          </w:p>
        </w:tc>
        <w:tc>
          <w:tcPr>
            <w:tcW w:w="6870" w:type="dxa"/>
            <w:tcBorders>
              <w:top w:val="single" w:sz="4" w:space="0" w:color="auto"/>
              <w:left w:val="single" w:sz="4" w:space="0" w:color="auto"/>
              <w:bottom w:val="single" w:sz="4" w:space="0" w:color="auto"/>
              <w:right w:val="single" w:sz="4" w:space="0" w:color="auto"/>
            </w:tcBorders>
          </w:tcPr>
          <w:p w:rsidR="00DA3CAE" w:rsidRPr="00B1693F" w:rsidRDefault="00DA3CAE" w:rsidP="00F06D13">
            <w:pPr>
              <w:jc w:val="both"/>
              <w:rPr>
                <w:lang w:val="lv-LV"/>
              </w:rPr>
            </w:pPr>
            <w:r>
              <w:rPr>
                <w:lang w:val="lv-LV"/>
              </w:rPr>
              <w:t>A/l</w:t>
            </w:r>
            <w:r w:rsidRPr="00B1693F">
              <w:rPr>
                <w:lang w:val="lv-LV"/>
              </w:rPr>
              <w:t>, gaļa svaiga, atdz</w:t>
            </w:r>
            <w:r>
              <w:rPr>
                <w:lang w:val="lv-LV"/>
              </w:rPr>
              <w:t xml:space="preserve">esēta, sadalīta gabalos līdz 1,5 – 2,5 kg, liesa, bez kauliem, vakuma iepako., </w:t>
            </w:r>
            <w:r w:rsidRPr="00B1693F">
              <w:rPr>
                <w:lang w:val="lv-LV"/>
              </w:rPr>
              <w:t>piegāde pēc pieprasījuma</w:t>
            </w:r>
          </w:p>
        </w:tc>
        <w:tc>
          <w:tcPr>
            <w:tcW w:w="1350" w:type="dxa"/>
            <w:tcBorders>
              <w:top w:val="single" w:sz="4" w:space="0" w:color="000080"/>
              <w:left w:val="single" w:sz="4" w:space="0" w:color="000080"/>
              <w:bottom w:val="single" w:sz="4" w:space="0" w:color="000080"/>
            </w:tcBorders>
            <w:shd w:val="clear" w:color="auto" w:fill="FFFFFF"/>
          </w:tcPr>
          <w:p w:rsidR="00DA3CAE" w:rsidRDefault="00DA3CAE" w:rsidP="0004101B">
            <w:pPr>
              <w:suppressAutoHyphens/>
              <w:jc w:val="center"/>
              <w:rPr>
                <w:lang w:val="lv-LV" w:eastAsia="zh-CN"/>
              </w:rPr>
            </w:pPr>
            <w:r>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DA3CAE" w:rsidRDefault="00DA3CAE" w:rsidP="0004101B">
            <w:pPr>
              <w:jc w:val="center"/>
              <w:rPr>
                <w:lang w:val="lv-LV"/>
              </w:rPr>
            </w:pPr>
            <w:r>
              <w:rPr>
                <w:lang w:val="lv-LV"/>
              </w:rPr>
              <w:t>1800</w:t>
            </w:r>
          </w:p>
        </w:tc>
        <w:tc>
          <w:tcPr>
            <w:tcW w:w="1170" w:type="dxa"/>
            <w:tcBorders>
              <w:top w:val="single" w:sz="4" w:space="0" w:color="000080"/>
              <w:left w:val="single" w:sz="4" w:space="0" w:color="000080"/>
              <w:bottom w:val="single" w:sz="4" w:space="0" w:color="000080"/>
            </w:tcBorders>
            <w:shd w:val="clear" w:color="auto" w:fill="FFFFFF"/>
          </w:tcPr>
          <w:p w:rsidR="00DA3CAE" w:rsidRPr="00B1693F" w:rsidRDefault="00DA3CAE" w:rsidP="0004101B">
            <w:pPr>
              <w:suppressAutoHyphens/>
              <w:snapToGrid w:val="0"/>
              <w:jc w:val="center"/>
              <w:rPr>
                <w:lang w:val="lv-LV" w:eastAsia="zh-CN"/>
              </w:rPr>
            </w:pPr>
          </w:p>
        </w:tc>
        <w:tc>
          <w:tcPr>
            <w:tcW w:w="990" w:type="dxa"/>
            <w:tcBorders>
              <w:top w:val="single" w:sz="4" w:space="0" w:color="000080"/>
              <w:left w:val="single" w:sz="4" w:space="0" w:color="000080"/>
              <w:bottom w:val="single" w:sz="4" w:space="0" w:color="000080"/>
              <w:right w:val="single" w:sz="4" w:space="0" w:color="000080"/>
            </w:tcBorders>
            <w:shd w:val="clear" w:color="auto" w:fill="FFFFFF"/>
          </w:tcPr>
          <w:p w:rsidR="00DA3CAE" w:rsidRDefault="00DA3CAE" w:rsidP="0004101B">
            <w:pPr>
              <w:suppressAutoHyphens/>
              <w:snapToGrid w:val="0"/>
              <w:jc w:val="center"/>
              <w:rPr>
                <w:lang w:val="lv-LV" w:eastAsia="zh-CN"/>
              </w:rPr>
            </w:pPr>
          </w:p>
          <w:p w:rsidR="00DA3CAE" w:rsidRPr="00B1693F" w:rsidRDefault="00DA3CAE" w:rsidP="0004101B">
            <w:pPr>
              <w:suppressAutoHyphens/>
              <w:snapToGrid w:val="0"/>
              <w:jc w:val="center"/>
              <w:rPr>
                <w:lang w:val="lv-LV" w:eastAsia="zh-CN"/>
              </w:rPr>
            </w:pPr>
          </w:p>
        </w:tc>
      </w:tr>
      <w:tr w:rsidR="00DA3CAE" w:rsidRPr="00A741AD" w:rsidTr="0004101B">
        <w:trPr>
          <w:cantSplit/>
          <w:trHeight w:val="270"/>
        </w:trPr>
        <w:tc>
          <w:tcPr>
            <w:tcW w:w="672" w:type="dxa"/>
            <w:tcBorders>
              <w:top w:val="single" w:sz="4" w:space="0" w:color="000080"/>
              <w:left w:val="single" w:sz="4" w:space="0" w:color="000080"/>
              <w:bottom w:val="single" w:sz="4" w:space="0" w:color="000080"/>
            </w:tcBorders>
            <w:shd w:val="clear" w:color="auto" w:fill="FFFFFF"/>
          </w:tcPr>
          <w:p w:rsidR="00DA3CAE" w:rsidRDefault="00DA3CAE" w:rsidP="0004101B">
            <w:pPr>
              <w:suppressAutoHyphens/>
              <w:spacing w:line="100" w:lineRule="atLeast"/>
              <w:jc w:val="center"/>
              <w:rPr>
                <w:lang w:val="lv-LV" w:eastAsia="zh-CN"/>
              </w:rPr>
            </w:pPr>
            <w:r>
              <w:rPr>
                <w:lang w:val="lv-LV" w:eastAsia="zh-CN"/>
              </w:rPr>
              <w:t>9</w:t>
            </w:r>
          </w:p>
        </w:tc>
        <w:tc>
          <w:tcPr>
            <w:tcW w:w="1740" w:type="dxa"/>
            <w:tcBorders>
              <w:top w:val="single" w:sz="4" w:space="0" w:color="auto"/>
              <w:left w:val="single" w:sz="4" w:space="0" w:color="auto"/>
              <w:bottom w:val="single" w:sz="4" w:space="0" w:color="auto"/>
              <w:right w:val="single" w:sz="4" w:space="0" w:color="auto"/>
            </w:tcBorders>
          </w:tcPr>
          <w:p w:rsidR="00DA3CAE" w:rsidRDefault="00DA3CAE" w:rsidP="0004101B">
            <w:pPr>
              <w:snapToGrid w:val="0"/>
              <w:spacing w:line="276" w:lineRule="auto"/>
              <w:rPr>
                <w:b/>
                <w:bCs/>
                <w:lang w:val="lv-LV"/>
              </w:rPr>
            </w:pPr>
            <w:r>
              <w:rPr>
                <w:b/>
                <w:bCs/>
                <w:lang w:val="lv-LV"/>
              </w:rPr>
              <w:t>Vistas fileja</w:t>
            </w:r>
          </w:p>
        </w:tc>
        <w:tc>
          <w:tcPr>
            <w:tcW w:w="6870" w:type="dxa"/>
            <w:tcBorders>
              <w:top w:val="single" w:sz="4" w:space="0" w:color="auto"/>
              <w:left w:val="single" w:sz="4" w:space="0" w:color="auto"/>
              <w:bottom w:val="single" w:sz="4" w:space="0" w:color="auto"/>
              <w:right w:val="single" w:sz="4" w:space="0" w:color="auto"/>
            </w:tcBorders>
          </w:tcPr>
          <w:p w:rsidR="00DA3CAE" w:rsidRPr="0057345C" w:rsidRDefault="0057345C" w:rsidP="00F06D13">
            <w:pPr>
              <w:jc w:val="both"/>
              <w:rPr>
                <w:lang w:val="lv-LV"/>
              </w:rPr>
            </w:pPr>
            <w:r>
              <w:rPr>
                <w:lang w:val="lv-LV"/>
              </w:rPr>
              <w:t>A/l,g</w:t>
            </w:r>
            <w:r w:rsidR="00DA3CAE">
              <w:rPr>
                <w:lang w:val="lv-LV"/>
              </w:rPr>
              <w:t xml:space="preserve">aļai </w:t>
            </w:r>
            <w:r w:rsidR="00DA3CAE" w:rsidRPr="00EE7D83">
              <w:t>jābūt sausai, baltai vai viegli iedzeltenai, bez tumšiem plankumiem, muskuļaudi blīvi, elastīgi, bez blakus smaržas, muskuļu krāsa vistas gaļai gaiši sārta</w:t>
            </w:r>
            <w:r>
              <w:rPr>
                <w:lang w:val="lv-LV"/>
              </w:rPr>
              <w:t>, vakuma iepakojumā</w:t>
            </w:r>
          </w:p>
        </w:tc>
        <w:tc>
          <w:tcPr>
            <w:tcW w:w="1350" w:type="dxa"/>
            <w:tcBorders>
              <w:top w:val="single" w:sz="4" w:space="0" w:color="000080"/>
              <w:left w:val="single" w:sz="4" w:space="0" w:color="000080"/>
              <w:bottom w:val="single" w:sz="4" w:space="0" w:color="000080"/>
            </w:tcBorders>
            <w:shd w:val="clear" w:color="auto" w:fill="FFFFFF"/>
          </w:tcPr>
          <w:p w:rsidR="00DA3CAE" w:rsidRDefault="0057345C" w:rsidP="0004101B">
            <w:pPr>
              <w:suppressAutoHyphens/>
              <w:jc w:val="center"/>
              <w:rPr>
                <w:lang w:val="lv-LV" w:eastAsia="zh-CN"/>
              </w:rPr>
            </w:pPr>
            <w:r>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DA3CAE" w:rsidRDefault="0057345C" w:rsidP="0004101B">
            <w:pPr>
              <w:jc w:val="center"/>
              <w:rPr>
                <w:lang w:val="lv-LV"/>
              </w:rPr>
            </w:pPr>
            <w:r>
              <w:rPr>
                <w:lang w:val="lv-LV"/>
              </w:rPr>
              <w:t>1315</w:t>
            </w:r>
          </w:p>
        </w:tc>
        <w:tc>
          <w:tcPr>
            <w:tcW w:w="1170" w:type="dxa"/>
            <w:tcBorders>
              <w:top w:val="single" w:sz="4" w:space="0" w:color="000080"/>
              <w:left w:val="single" w:sz="4" w:space="0" w:color="000080"/>
              <w:bottom w:val="single" w:sz="4" w:space="0" w:color="000080"/>
            </w:tcBorders>
            <w:shd w:val="clear" w:color="auto" w:fill="FFFFFF"/>
          </w:tcPr>
          <w:p w:rsidR="00DA3CAE" w:rsidRPr="00B1693F" w:rsidRDefault="00DA3CAE" w:rsidP="0004101B">
            <w:pPr>
              <w:suppressAutoHyphens/>
              <w:snapToGrid w:val="0"/>
              <w:jc w:val="center"/>
              <w:rPr>
                <w:lang w:val="lv-LV" w:eastAsia="zh-CN"/>
              </w:rPr>
            </w:pPr>
          </w:p>
        </w:tc>
        <w:tc>
          <w:tcPr>
            <w:tcW w:w="990" w:type="dxa"/>
            <w:tcBorders>
              <w:top w:val="single" w:sz="4" w:space="0" w:color="000080"/>
              <w:left w:val="single" w:sz="4" w:space="0" w:color="000080"/>
              <w:bottom w:val="single" w:sz="4" w:space="0" w:color="000080"/>
              <w:right w:val="single" w:sz="4" w:space="0" w:color="000080"/>
            </w:tcBorders>
            <w:shd w:val="clear" w:color="auto" w:fill="FFFFFF"/>
          </w:tcPr>
          <w:p w:rsidR="00DA3CAE" w:rsidRDefault="00DA3CAE" w:rsidP="0004101B">
            <w:pPr>
              <w:suppressAutoHyphens/>
              <w:snapToGrid w:val="0"/>
              <w:jc w:val="center"/>
              <w:rPr>
                <w:lang w:val="lv-LV" w:eastAsia="zh-CN"/>
              </w:rPr>
            </w:pPr>
          </w:p>
        </w:tc>
      </w:tr>
      <w:tr w:rsidR="0057345C" w:rsidRPr="00A741AD" w:rsidTr="0004101B">
        <w:trPr>
          <w:cantSplit/>
          <w:trHeight w:val="270"/>
        </w:trPr>
        <w:tc>
          <w:tcPr>
            <w:tcW w:w="672" w:type="dxa"/>
            <w:tcBorders>
              <w:top w:val="single" w:sz="4" w:space="0" w:color="000080"/>
              <w:left w:val="single" w:sz="4" w:space="0" w:color="000080"/>
              <w:bottom w:val="single" w:sz="4" w:space="0" w:color="000080"/>
            </w:tcBorders>
            <w:shd w:val="clear" w:color="auto" w:fill="FFFFFF"/>
          </w:tcPr>
          <w:p w:rsidR="0057345C" w:rsidRDefault="0057345C" w:rsidP="0004101B">
            <w:pPr>
              <w:suppressAutoHyphens/>
              <w:spacing w:line="100" w:lineRule="atLeast"/>
              <w:jc w:val="center"/>
              <w:rPr>
                <w:lang w:val="lv-LV" w:eastAsia="zh-CN"/>
              </w:rPr>
            </w:pPr>
            <w:r>
              <w:rPr>
                <w:lang w:val="lv-LV" w:eastAsia="zh-CN"/>
              </w:rPr>
              <w:t>10</w:t>
            </w:r>
          </w:p>
        </w:tc>
        <w:tc>
          <w:tcPr>
            <w:tcW w:w="1740" w:type="dxa"/>
            <w:tcBorders>
              <w:top w:val="single" w:sz="4" w:space="0" w:color="auto"/>
              <w:left w:val="single" w:sz="4" w:space="0" w:color="auto"/>
              <w:bottom w:val="single" w:sz="4" w:space="0" w:color="auto"/>
              <w:right w:val="single" w:sz="4" w:space="0" w:color="auto"/>
            </w:tcBorders>
          </w:tcPr>
          <w:p w:rsidR="0057345C" w:rsidRDefault="0057345C" w:rsidP="0004101B">
            <w:pPr>
              <w:snapToGrid w:val="0"/>
              <w:spacing w:line="276" w:lineRule="auto"/>
              <w:rPr>
                <w:b/>
                <w:bCs/>
                <w:lang w:val="lv-LV"/>
              </w:rPr>
            </w:pPr>
            <w:r>
              <w:rPr>
                <w:b/>
                <w:bCs/>
                <w:lang w:val="lv-LV"/>
              </w:rPr>
              <w:t>Cūkgaļas ribiņas zupai</w:t>
            </w:r>
          </w:p>
        </w:tc>
        <w:tc>
          <w:tcPr>
            <w:tcW w:w="6870" w:type="dxa"/>
            <w:tcBorders>
              <w:top w:val="single" w:sz="4" w:space="0" w:color="auto"/>
              <w:left w:val="single" w:sz="4" w:space="0" w:color="auto"/>
              <w:bottom w:val="single" w:sz="4" w:space="0" w:color="auto"/>
              <w:right w:val="single" w:sz="4" w:space="0" w:color="auto"/>
            </w:tcBorders>
          </w:tcPr>
          <w:p w:rsidR="0057345C" w:rsidRPr="00B1693F" w:rsidRDefault="0057345C" w:rsidP="00F06D13">
            <w:pPr>
              <w:jc w:val="both"/>
              <w:rPr>
                <w:lang w:val="lv-LV"/>
              </w:rPr>
            </w:pPr>
            <w:r>
              <w:rPr>
                <w:lang w:val="lv-LV"/>
              </w:rPr>
              <w:t>A/l, svaigas, atdzesētas, vakuma iepak.,</w:t>
            </w:r>
            <w:r w:rsidRPr="00B1693F">
              <w:rPr>
                <w:lang w:val="lv-LV"/>
              </w:rPr>
              <w:t xml:space="preserve"> piegāde pēc pieprasījuma</w:t>
            </w:r>
          </w:p>
        </w:tc>
        <w:tc>
          <w:tcPr>
            <w:tcW w:w="1350" w:type="dxa"/>
            <w:tcBorders>
              <w:top w:val="single" w:sz="4" w:space="0" w:color="000080"/>
              <w:left w:val="single" w:sz="4" w:space="0" w:color="000080"/>
              <w:bottom w:val="single" w:sz="4" w:space="0" w:color="000080"/>
            </w:tcBorders>
            <w:shd w:val="clear" w:color="auto" w:fill="FFFFFF"/>
          </w:tcPr>
          <w:p w:rsidR="0057345C" w:rsidRDefault="0057345C" w:rsidP="0004101B">
            <w:pPr>
              <w:suppressAutoHyphens/>
              <w:jc w:val="center"/>
              <w:rPr>
                <w:lang w:val="lv-LV" w:eastAsia="zh-CN"/>
              </w:rPr>
            </w:pPr>
            <w:r>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57345C" w:rsidRDefault="0057345C" w:rsidP="0004101B">
            <w:pPr>
              <w:jc w:val="center"/>
              <w:rPr>
                <w:lang w:val="lv-LV"/>
              </w:rPr>
            </w:pPr>
            <w:r>
              <w:rPr>
                <w:lang w:val="lv-LV"/>
              </w:rPr>
              <w:t>200</w:t>
            </w:r>
          </w:p>
        </w:tc>
        <w:tc>
          <w:tcPr>
            <w:tcW w:w="1170" w:type="dxa"/>
            <w:tcBorders>
              <w:top w:val="single" w:sz="4" w:space="0" w:color="000080"/>
              <w:left w:val="single" w:sz="4" w:space="0" w:color="000080"/>
              <w:bottom w:val="single" w:sz="4" w:space="0" w:color="000080"/>
            </w:tcBorders>
            <w:shd w:val="clear" w:color="auto" w:fill="FFFFFF"/>
          </w:tcPr>
          <w:p w:rsidR="0057345C" w:rsidRPr="00B1693F" w:rsidRDefault="0057345C" w:rsidP="0004101B">
            <w:pPr>
              <w:suppressAutoHyphens/>
              <w:snapToGrid w:val="0"/>
              <w:jc w:val="center"/>
              <w:rPr>
                <w:lang w:val="lv-LV" w:eastAsia="zh-CN"/>
              </w:rPr>
            </w:pPr>
          </w:p>
        </w:tc>
        <w:tc>
          <w:tcPr>
            <w:tcW w:w="990" w:type="dxa"/>
            <w:tcBorders>
              <w:top w:val="single" w:sz="4" w:space="0" w:color="000080"/>
              <w:left w:val="single" w:sz="4" w:space="0" w:color="000080"/>
              <w:bottom w:val="single" w:sz="4" w:space="0" w:color="000080"/>
              <w:right w:val="single" w:sz="4" w:space="0" w:color="000080"/>
            </w:tcBorders>
            <w:shd w:val="clear" w:color="auto" w:fill="FFFFFF"/>
          </w:tcPr>
          <w:p w:rsidR="0057345C" w:rsidRDefault="0057345C" w:rsidP="0004101B">
            <w:pPr>
              <w:suppressAutoHyphens/>
              <w:snapToGrid w:val="0"/>
              <w:jc w:val="center"/>
              <w:rPr>
                <w:lang w:val="lv-LV" w:eastAsia="zh-CN"/>
              </w:rPr>
            </w:pPr>
          </w:p>
        </w:tc>
      </w:tr>
      <w:tr w:rsidR="0057345C" w:rsidRPr="00A741AD" w:rsidTr="0004101B">
        <w:trPr>
          <w:cantSplit/>
          <w:trHeight w:val="270"/>
        </w:trPr>
        <w:tc>
          <w:tcPr>
            <w:tcW w:w="672" w:type="dxa"/>
            <w:tcBorders>
              <w:top w:val="single" w:sz="4" w:space="0" w:color="000080"/>
              <w:left w:val="single" w:sz="4" w:space="0" w:color="000080"/>
              <w:bottom w:val="single" w:sz="4" w:space="0" w:color="000080"/>
            </w:tcBorders>
            <w:shd w:val="clear" w:color="auto" w:fill="FFFFFF"/>
          </w:tcPr>
          <w:p w:rsidR="0057345C" w:rsidRDefault="0057345C" w:rsidP="0004101B">
            <w:pPr>
              <w:suppressAutoHyphens/>
              <w:spacing w:line="100" w:lineRule="atLeast"/>
              <w:jc w:val="center"/>
              <w:rPr>
                <w:lang w:val="lv-LV" w:eastAsia="zh-CN"/>
              </w:rPr>
            </w:pPr>
            <w:r>
              <w:rPr>
                <w:lang w:val="lv-LV" w:eastAsia="zh-CN"/>
              </w:rPr>
              <w:t>11</w:t>
            </w:r>
          </w:p>
        </w:tc>
        <w:tc>
          <w:tcPr>
            <w:tcW w:w="1740" w:type="dxa"/>
            <w:tcBorders>
              <w:top w:val="single" w:sz="4" w:space="0" w:color="auto"/>
              <w:left w:val="single" w:sz="4" w:space="0" w:color="auto"/>
              <w:bottom w:val="single" w:sz="4" w:space="0" w:color="auto"/>
              <w:right w:val="single" w:sz="4" w:space="0" w:color="auto"/>
            </w:tcBorders>
          </w:tcPr>
          <w:p w:rsidR="0057345C" w:rsidRDefault="0057345C" w:rsidP="0004101B">
            <w:pPr>
              <w:snapToGrid w:val="0"/>
              <w:spacing w:line="276" w:lineRule="auto"/>
              <w:rPr>
                <w:b/>
                <w:bCs/>
                <w:lang w:val="lv-LV"/>
              </w:rPr>
            </w:pPr>
            <w:r>
              <w:rPr>
                <w:b/>
                <w:bCs/>
                <w:lang w:val="lv-LV"/>
              </w:rPr>
              <w:t>Liellopu aknas</w:t>
            </w:r>
          </w:p>
        </w:tc>
        <w:tc>
          <w:tcPr>
            <w:tcW w:w="6870" w:type="dxa"/>
            <w:tcBorders>
              <w:top w:val="single" w:sz="4" w:space="0" w:color="auto"/>
              <w:left w:val="single" w:sz="4" w:space="0" w:color="auto"/>
              <w:bottom w:val="single" w:sz="4" w:space="0" w:color="auto"/>
              <w:right w:val="single" w:sz="4" w:space="0" w:color="auto"/>
            </w:tcBorders>
          </w:tcPr>
          <w:p w:rsidR="0057345C" w:rsidRPr="00B1693F" w:rsidRDefault="0057345C" w:rsidP="00F06D13">
            <w:pPr>
              <w:jc w:val="both"/>
              <w:rPr>
                <w:lang w:val="lv-LV"/>
              </w:rPr>
            </w:pPr>
            <w:r>
              <w:rPr>
                <w:lang w:val="lv-LV"/>
              </w:rPr>
              <w:t>A/l, svaigas, atdzesētas, vakuma iepak.,</w:t>
            </w:r>
            <w:r w:rsidRPr="00B1693F">
              <w:rPr>
                <w:lang w:val="lv-LV"/>
              </w:rPr>
              <w:t xml:space="preserve"> piegāde pēc pieprasījuma</w:t>
            </w:r>
          </w:p>
        </w:tc>
        <w:tc>
          <w:tcPr>
            <w:tcW w:w="1350" w:type="dxa"/>
            <w:tcBorders>
              <w:top w:val="single" w:sz="4" w:space="0" w:color="000080"/>
              <w:left w:val="single" w:sz="4" w:space="0" w:color="000080"/>
              <w:bottom w:val="single" w:sz="4" w:space="0" w:color="000080"/>
            </w:tcBorders>
            <w:shd w:val="clear" w:color="auto" w:fill="FFFFFF"/>
          </w:tcPr>
          <w:p w:rsidR="0057345C" w:rsidRDefault="0057345C" w:rsidP="0004101B">
            <w:pPr>
              <w:suppressAutoHyphens/>
              <w:jc w:val="center"/>
              <w:rPr>
                <w:lang w:val="lv-LV" w:eastAsia="zh-CN"/>
              </w:rPr>
            </w:pPr>
            <w:r>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57345C" w:rsidRDefault="0057345C" w:rsidP="0004101B">
            <w:pPr>
              <w:jc w:val="center"/>
              <w:rPr>
                <w:lang w:val="lv-LV"/>
              </w:rPr>
            </w:pPr>
            <w:r>
              <w:rPr>
                <w:lang w:val="lv-LV"/>
              </w:rPr>
              <w:t>100</w:t>
            </w:r>
          </w:p>
        </w:tc>
        <w:tc>
          <w:tcPr>
            <w:tcW w:w="1170" w:type="dxa"/>
            <w:tcBorders>
              <w:top w:val="single" w:sz="4" w:space="0" w:color="000080"/>
              <w:left w:val="single" w:sz="4" w:space="0" w:color="000080"/>
              <w:bottom w:val="single" w:sz="4" w:space="0" w:color="000080"/>
            </w:tcBorders>
            <w:shd w:val="clear" w:color="auto" w:fill="FFFFFF"/>
          </w:tcPr>
          <w:p w:rsidR="0057345C" w:rsidRPr="00B1693F" w:rsidRDefault="0057345C" w:rsidP="0004101B">
            <w:pPr>
              <w:suppressAutoHyphens/>
              <w:snapToGrid w:val="0"/>
              <w:jc w:val="center"/>
              <w:rPr>
                <w:lang w:val="lv-LV" w:eastAsia="zh-CN"/>
              </w:rPr>
            </w:pPr>
          </w:p>
        </w:tc>
        <w:tc>
          <w:tcPr>
            <w:tcW w:w="990" w:type="dxa"/>
            <w:tcBorders>
              <w:top w:val="single" w:sz="4" w:space="0" w:color="000080"/>
              <w:left w:val="single" w:sz="4" w:space="0" w:color="000080"/>
              <w:bottom w:val="single" w:sz="4" w:space="0" w:color="000080"/>
              <w:right w:val="single" w:sz="4" w:space="0" w:color="000080"/>
            </w:tcBorders>
            <w:shd w:val="clear" w:color="auto" w:fill="FFFFFF"/>
          </w:tcPr>
          <w:p w:rsidR="0057345C" w:rsidRDefault="0057345C" w:rsidP="0004101B">
            <w:pPr>
              <w:suppressAutoHyphens/>
              <w:snapToGrid w:val="0"/>
              <w:jc w:val="center"/>
              <w:rPr>
                <w:lang w:val="lv-LV" w:eastAsia="zh-CN"/>
              </w:rPr>
            </w:pPr>
          </w:p>
        </w:tc>
      </w:tr>
      <w:tr w:rsidR="0037361F" w:rsidRPr="00A741AD" w:rsidTr="0004101B">
        <w:trPr>
          <w:cantSplit/>
          <w:trHeight w:val="270"/>
        </w:trPr>
        <w:tc>
          <w:tcPr>
            <w:tcW w:w="13152" w:type="dxa"/>
            <w:gridSpan w:val="6"/>
            <w:tcBorders>
              <w:top w:val="single" w:sz="4" w:space="0" w:color="000080"/>
              <w:left w:val="single" w:sz="4" w:space="0" w:color="000080"/>
              <w:bottom w:val="single" w:sz="4" w:space="0" w:color="000080"/>
            </w:tcBorders>
            <w:shd w:val="clear" w:color="auto" w:fill="auto"/>
          </w:tcPr>
          <w:p w:rsidR="0037361F" w:rsidRPr="00B1693F" w:rsidRDefault="0037361F" w:rsidP="0004101B">
            <w:pPr>
              <w:suppressAutoHyphens/>
              <w:ind w:right="122"/>
              <w:jc w:val="right"/>
              <w:rPr>
                <w:b/>
                <w:lang w:val="lv-LV" w:eastAsia="zh-CN"/>
              </w:rPr>
            </w:pPr>
            <w:r w:rsidRPr="00B1693F">
              <w:rPr>
                <w:b/>
                <w:lang w:val="lv-LV" w:eastAsia="zh-CN"/>
              </w:rPr>
              <w:t>Kopā cena EUR bez PVN:</w:t>
            </w:r>
          </w:p>
          <w:p w:rsidR="0037361F" w:rsidRPr="00B1693F" w:rsidRDefault="0037361F" w:rsidP="0004101B">
            <w:pPr>
              <w:suppressAutoHyphens/>
              <w:ind w:right="122"/>
              <w:jc w:val="right"/>
              <w:rPr>
                <w:b/>
                <w:lang w:val="lv-LV" w:eastAsia="zh-CN"/>
              </w:rPr>
            </w:pPr>
            <w:r w:rsidRPr="00B1693F">
              <w:rPr>
                <w:b/>
                <w:lang w:val="lv-LV" w:eastAsia="zh-CN"/>
              </w:rPr>
              <w:t>PVN __%</w:t>
            </w:r>
          </w:p>
          <w:p w:rsidR="0037361F" w:rsidRPr="00B1693F" w:rsidRDefault="0037361F" w:rsidP="0004101B">
            <w:pPr>
              <w:suppressAutoHyphens/>
              <w:snapToGrid w:val="0"/>
              <w:ind w:right="122"/>
              <w:jc w:val="right"/>
              <w:rPr>
                <w:lang w:val="lv-LV" w:eastAsia="zh-CN"/>
              </w:rPr>
            </w:pPr>
            <w:r w:rsidRPr="00B1693F">
              <w:rPr>
                <w:b/>
                <w:lang w:val="lv-LV" w:eastAsia="zh-CN"/>
              </w:rPr>
              <w:t>Kopā summa EUR ar PVN:</w:t>
            </w:r>
          </w:p>
        </w:tc>
        <w:tc>
          <w:tcPr>
            <w:tcW w:w="990" w:type="dxa"/>
            <w:tcBorders>
              <w:top w:val="single" w:sz="4" w:space="0" w:color="000080"/>
              <w:left w:val="single" w:sz="4" w:space="0" w:color="000080"/>
              <w:bottom w:val="single" w:sz="4" w:space="0" w:color="000080"/>
              <w:right w:val="single" w:sz="4" w:space="0" w:color="000080"/>
            </w:tcBorders>
            <w:shd w:val="clear" w:color="auto" w:fill="auto"/>
          </w:tcPr>
          <w:p w:rsidR="0037361F" w:rsidRPr="00B1693F" w:rsidRDefault="0037361F" w:rsidP="0004101B">
            <w:pPr>
              <w:suppressAutoHyphens/>
              <w:snapToGrid w:val="0"/>
              <w:jc w:val="center"/>
              <w:rPr>
                <w:lang w:val="lv-LV" w:eastAsia="zh-CN"/>
              </w:rPr>
            </w:pPr>
          </w:p>
        </w:tc>
      </w:tr>
    </w:tbl>
    <w:p w:rsidR="0037361F" w:rsidRPr="00A741AD" w:rsidRDefault="0037361F" w:rsidP="0037361F">
      <w:pPr>
        <w:jc w:val="both"/>
        <w:rPr>
          <w:lang w:val="lv-LV"/>
        </w:rPr>
      </w:pPr>
    </w:p>
    <w:p w:rsidR="0037361F" w:rsidRPr="00B1693F" w:rsidRDefault="0037361F" w:rsidP="0037361F">
      <w:pPr>
        <w:ind w:firstLine="709"/>
        <w:jc w:val="both"/>
        <w:rPr>
          <w:b/>
          <w:lang w:val="lv-LV" w:eastAsia="lv-LV"/>
        </w:rPr>
      </w:pPr>
      <w:r w:rsidRPr="00B1693F">
        <w:rPr>
          <w:b/>
          <w:lang w:val="lv-LV" w:eastAsia="lv-LV"/>
        </w:rPr>
        <w:t>Norādīt Pretendenta ražošanas, vai loģistikas centra telpu, kur tiek sakomplektēts pasūtījums</w:t>
      </w:r>
      <w:r w:rsidRPr="00B1693F">
        <w:rPr>
          <w:lang w:val="lv-LV" w:eastAsia="lv-LV"/>
        </w:rPr>
        <w:t xml:space="preserve"> (</w:t>
      </w:r>
      <w:r w:rsidRPr="00B1693F">
        <w:rPr>
          <w:i/>
          <w:lang w:val="lv-LV" w:eastAsia="lv-LV"/>
        </w:rPr>
        <w:t>PVD atzīta vieta, bet</w:t>
      </w:r>
      <w:r w:rsidRPr="00B1693F">
        <w:rPr>
          <w:lang w:val="lv-LV" w:eastAsia="lv-LV"/>
        </w:rPr>
        <w:t xml:space="preserve"> </w:t>
      </w:r>
      <w:r w:rsidRPr="00B1693F">
        <w:rPr>
          <w:i/>
          <w:lang w:val="lv-LV" w:eastAsia="lv-LV"/>
        </w:rPr>
        <w:t>prasība attiecas uz pretendentiem, kuru darbībai atbilstoši pārtikas aprites uzraudzības likuma prasībām ir nepieciešama reģistrācija PVD vai atzīšanas fakta saņemšana no PVD puses</w:t>
      </w:r>
      <w:r w:rsidRPr="00B1693F">
        <w:rPr>
          <w:lang w:val="lv-LV" w:eastAsia="lv-LV"/>
        </w:rPr>
        <w:t xml:space="preserve">) </w:t>
      </w:r>
      <w:r w:rsidRPr="00B1693F">
        <w:rPr>
          <w:b/>
          <w:lang w:val="lv-LV" w:eastAsia="lv-LV"/>
        </w:rPr>
        <w:t xml:space="preserve">nosaukums, adrese, telpu attālums km (norādīt kilometrus cipariem un vārdiem) no </w:t>
      </w:r>
      <w:r w:rsidR="007B221C">
        <w:rPr>
          <w:b/>
          <w:lang w:val="lv-LV" w:eastAsia="lv-LV"/>
        </w:rPr>
        <w:t>Ilūkstes Raiņa vidusskolas, Raiņa ielā49</w:t>
      </w:r>
      <w:r>
        <w:rPr>
          <w:b/>
          <w:lang w:val="lv-LV" w:eastAsia="lv-LV"/>
        </w:rPr>
        <w:t>, Ilūkstē, Ilūkstes novadā</w:t>
      </w:r>
      <w:r w:rsidRPr="00B1693F">
        <w:rPr>
          <w:b/>
          <w:lang w:val="lv-LV" w:eastAsia="lv-LV"/>
        </w:rPr>
        <w:t>:</w:t>
      </w:r>
    </w:p>
    <w:p w:rsidR="0037361F" w:rsidRPr="00B1693F" w:rsidRDefault="0037361F" w:rsidP="0037361F">
      <w:pPr>
        <w:ind w:firstLine="709"/>
        <w:jc w:val="both"/>
        <w:rPr>
          <w:b/>
          <w:lang w:val="lv-LV" w:eastAsia="lv-LV"/>
        </w:rPr>
      </w:pPr>
      <w:r w:rsidRPr="00B1693F">
        <w:rPr>
          <w:b/>
          <w:lang w:val="lv-LV" w:eastAsia="lv-LV"/>
        </w:rPr>
        <w:t xml:space="preserve">_____ km ______________________________ </w:t>
      </w:r>
    </w:p>
    <w:p w:rsidR="0037361F" w:rsidRPr="00B1693F" w:rsidRDefault="0037361F" w:rsidP="0037361F">
      <w:pPr>
        <w:ind w:firstLine="709"/>
        <w:jc w:val="both"/>
        <w:rPr>
          <w:b/>
          <w:sz w:val="18"/>
          <w:szCs w:val="18"/>
          <w:lang w:val="lv-LV" w:eastAsia="lv-LV"/>
        </w:rPr>
      </w:pPr>
      <w:r w:rsidRPr="00B1693F">
        <w:rPr>
          <w:b/>
          <w:sz w:val="18"/>
          <w:szCs w:val="18"/>
          <w:lang w:val="lv-LV" w:eastAsia="lv-LV"/>
        </w:rPr>
        <w:t>(norādīt kilometrus cipariem un vārdiem)</w:t>
      </w:r>
    </w:p>
    <w:p w:rsidR="0037361F" w:rsidRPr="00B1693F" w:rsidRDefault="0037361F" w:rsidP="0037361F">
      <w:pPr>
        <w:ind w:firstLine="709"/>
        <w:jc w:val="both"/>
        <w:rPr>
          <w:b/>
          <w:lang w:val="lv-LV" w:eastAsia="lv-LV"/>
        </w:rPr>
      </w:pPr>
      <w:r w:rsidRPr="00B1693F">
        <w:rPr>
          <w:b/>
          <w:lang w:val="lv-LV" w:eastAsia="lv-LV"/>
        </w:rPr>
        <w:t xml:space="preserve">_______________________________________ </w:t>
      </w:r>
    </w:p>
    <w:p w:rsidR="0037361F" w:rsidRPr="00B1693F" w:rsidRDefault="0037361F" w:rsidP="0037361F">
      <w:pPr>
        <w:ind w:firstLine="709"/>
        <w:jc w:val="both"/>
        <w:rPr>
          <w:b/>
          <w:sz w:val="18"/>
          <w:szCs w:val="18"/>
          <w:lang w:val="lv-LV" w:eastAsia="lv-LV"/>
        </w:rPr>
      </w:pPr>
      <w:r w:rsidRPr="00B1693F">
        <w:rPr>
          <w:b/>
          <w:sz w:val="18"/>
          <w:szCs w:val="18"/>
          <w:lang w:val="lv-LV" w:eastAsia="lv-LV"/>
        </w:rPr>
        <w:t>(adrese)</w:t>
      </w:r>
    </w:p>
    <w:p w:rsidR="0037361F" w:rsidRDefault="0037361F" w:rsidP="0037361F">
      <w:pPr>
        <w:jc w:val="center"/>
        <w:rPr>
          <w:b/>
          <w:sz w:val="32"/>
          <w:szCs w:val="32"/>
          <w:lang w:val="lv-LV"/>
        </w:rPr>
      </w:pPr>
    </w:p>
    <w:p w:rsidR="0037361F" w:rsidRDefault="0037361F" w:rsidP="0037361F">
      <w:pPr>
        <w:jc w:val="center"/>
        <w:rPr>
          <w:b/>
          <w:sz w:val="32"/>
          <w:szCs w:val="32"/>
          <w:lang w:val="lv-LV"/>
        </w:rPr>
      </w:pPr>
    </w:p>
    <w:p w:rsidR="0057345C" w:rsidRDefault="0057345C" w:rsidP="0037361F">
      <w:pPr>
        <w:jc w:val="center"/>
        <w:rPr>
          <w:b/>
          <w:sz w:val="32"/>
          <w:szCs w:val="32"/>
          <w:lang w:val="lv-LV"/>
        </w:rPr>
      </w:pPr>
    </w:p>
    <w:p w:rsidR="0057345C" w:rsidRDefault="0057345C" w:rsidP="0037361F">
      <w:pPr>
        <w:jc w:val="center"/>
        <w:rPr>
          <w:b/>
          <w:sz w:val="32"/>
          <w:szCs w:val="32"/>
          <w:lang w:val="lv-LV"/>
        </w:rPr>
      </w:pPr>
    </w:p>
    <w:p w:rsidR="0057345C" w:rsidRDefault="0057345C" w:rsidP="0037361F">
      <w:pPr>
        <w:jc w:val="center"/>
        <w:rPr>
          <w:b/>
          <w:sz w:val="32"/>
          <w:szCs w:val="32"/>
          <w:lang w:val="lv-LV"/>
        </w:rPr>
      </w:pPr>
    </w:p>
    <w:p w:rsidR="0037361F" w:rsidRDefault="0037361F" w:rsidP="0037361F">
      <w:pPr>
        <w:jc w:val="center"/>
        <w:rPr>
          <w:b/>
          <w:sz w:val="32"/>
          <w:szCs w:val="32"/>
          <w:lang w:val="lv-LV"/>
        </w:rPr>
      </w:pPr>
    </w:p>
    <w:p w:rsidR="00141616" w:rsidRPr="009C4530" w:rsidRDefault="00141616" w:rsidP="00141616">
      <w:pPr>
        <w:jc w:val="center"/>
        <w:rPr>
          <w:b/>
          <w:sz w:val="28"/>
          <w:szCs w:val="28"/>
          <w:lang w:val="lv-LV"/>
        </w:rPr>
      </w:pPr>
      <w:r>
        <w:rPr>
          <w:b/>
          <w:sz w:val="28"/>
          <w:szCs w:val="28"/>
          <w:lang w:val="lv-LV"/>
        </w:rPr>
        <w:t>3</w:t>
      </w:r>
      <w:r w:rsidRPr="009C4530">
        <w:rPr>
          <w:b/>
          <w:sz w:val="28"/>
          <w:szCs w:val="28"/>
          <w:lang w:val="lv-LV"/>
        </w:rPr>
        <w:t>.DAĻA</w:t>
      </w:r>
    </w:p>
    <w:p w:rsidR="00141616" w:rsidRDefault="00141616" w:rsidP="00141616">
      <w:pPr>
        <w:pStyle w:val="Sarakstarindkopa"/>
        <w:spacing w:after="0" w:line="240" w:lineRule="auto"/>
        <w:jc w:val="center"/>
        <w:rPr>
          <w:rFonts w:ascii="Times New Roman" w:hAnsi="Times New Roman"/>
          <w:b/>
          <w:sz w:val="28"/>
          <w:szCs w:val="28"/>
        </w:rPr>
      </w:pPr>
      <w:r w:rsidRPr="00A77173">
        <w:rPr>
          <w:rFonts w:ascii="Times New Roman" w:hAnsi="Times New Roman"/>
          <w:b/>
          <w:sz w:val="28"/>
          <w:szCs w:val="28"/>
        </w:rPr>
        <w:t>TEHNISKĀ  SPECIFIKĀCIJA</w:t>
      </w:r>
    </w:p>
    <w:p w:rsidR="00141616" w:rsidRDefault="00141616" w:rsidP="00141616">
      <w:pPr>
        <w:pStyle w:val="Sarakstarindkopa"/>
        <w:spacing w:after="0" w:line="240" w:lineRule="auto"/>
        <w:jc w:val="center"/>
        <w:rPr>
          <w:rFonts w:ascii="Times New Roman" w:hAnsi="Times New Roman"/>
          <w:b/>
          <w:sz w:val="28"/>
          <w:szCs w:val="28"/>
        </w:rPr>
      </w:pPr>
    </w:p>
    <w:p w:rsidR="00141616" w:rsidRDefault="00141616" w:rsidP="00141616">
      <w:pPr>
        <w:pStyle w:val="Sarakstarindkopa"/>
        <w:spacing w:after="0" w:line="240" w:lineRule="auto"/>
        <w:jc w:val="center"/>
        <w:rPr>
          <w:rFonts w:ascii="Times New Roman" w:hAnsi="Times New Roman"/>
          <w:b/>
          <w:sz w:val="28"/>
          <w:szCs w:val="28"/>
        </w:rPr>
      </w:pPr>
      <w:r>
        <w:rPr>
          <w:rFonts w:ascii="Times New Roman" w:hAnsi="Times New Roman"/>
          <w:b/>
          <w:sz w:val="28"/>
          <w:szCs w:val="28"/>
        </w:rPr>
        <w:lastRenderedPageBreak/>
        <w:t>Pusfabrikāti</w:t>
      </w:r>
    </w:p>
    <w:p w:rsidR="00141616" w:rsidRPr="009C4530" w:rsidRDefault="00141616" w:rsidP="00141616">
      <w:pPr>
        <w:pStyle w:val="Sarakstarindkopa"/>
        <w:spacing w:after="0" w:line="240" w:lineRule="auto"/>
        <w:jc w:val="center"/>
        <w:rPr>
          <w:rFonts w:ascii="Times New Roman" w:eastAsia="Times New Roman" w:hAnsi="Times New Roman"/>
          <w:b/>
          <w:sz w:val="28"/>
          <w:szCs w:val="28"/>
          <w:lang w:eastAsia="lv-LV"/>
        </w:rPr>
      </w:pPr>
    </w:p>
    <w:p w:rsidR="00141616" w:rsidRPr="00CC2E90" w:rsidRDefault="00141616" w:rsidP="00141616">
      <w:pPr>
        <w:pStyle w:val="Sarakstarindkopa"/>
        <w:widowControl w:val="0"/>
        <w:numPr>
          <w:ilvl w:val="0"/>
          <w:numId w:val="30"/>
        </w:numPr>
        <w:suppressAutoHyphens/>
        <w:autoSpaceDN w:val="0"/>
        <w:spacing w:after="0" w:line="240" w:lineRule="auto"/>
        <w:contextualSpacing w:val="0"/>
        <w:jc w:val="both"/>
        <w:rPr>
          <w:rFonts w:ascii="Times New Roman" w:eastAsia="SimSun" w:hAnsi="Times New Roman"/>
          <w:kern w:val="3"/>
          <w:sz w:val="24"/>
          <w:szCs w:val="24"/>
          <w:lang w:eastAsia="zh-CN" w:bidi="hi-IN"/>
        </w:rPr>
      </w:pPr>
      <w:r w:rsidRPr="00C30EBA">
        <w:rPr>
          <w:rFonts w:ascii="Times New Roman" w:hAnsi="Times New Roman"/>
          <w:kern w:val="3"/>
          <w:sz w:val="24"/>
          <w:szCs w:val="24"/>
          <w:lang w:eastAsia="zh-CN" w:bidi="hi-IN"/>
        </w:rPr>
        <w:t xml:space="preserve">Pasūtītājs telefoniski pa tālr. vai pa e-pastu paziņo </w:t>
      </w:r>
      <w:r w:rsidRPr="00C30EBA">
        <w:rPr>
          <w:rFonts w:ascii="Times New Roman" w:hAnsi="Times New Roman"/>
          <w:bCs/>
          <w:kern w:val="3"/>
          <w:sz w:val="24"/>
          <w:szCs w:val="24"/>
          <w:lang w:eastAsia="zh-CN" w:bidi="hi-IN"/>
        </w:rPr>
        <w:t>Pārdevējam</w:t>
      </w:r>
      <w:r w:rsidRPr="00C30EBA">
        <w:rPr>
          <w:rFonts w:ascii="Times New Roman" w:hAnsi="Times New Roman"/>
          <w:kern w:val="3"/>
          <w:sz w:val="24"/>
          <w:szCs w:val="24"/>
          <w:lang w:eastAsia="zh-CN" w:bidi="hi-IN"/>
        </w:rPr>
        <w:t xml:space="preserve"> par nepieciešamo preču daudzumu, pārdevējs Preci piegādā nākamajā darba dienā plkst. </w:t>
      </w:r>
      <w:r w:rsidRPr="00CC2E90">
        <w:rPr>
          <w:rFonts w:ascii="Times New Roman" w:hAnsi="Times New Roman"/>
          <w:kern w:val="3"/>
          <w:sz w:val="24"/>
          <w:szCs w:val="24"/>
          <w:lang w:eastAsia="zh-CN" w:bidi="hi-IN"/>
        </w:rPr>
        <w:t>7.00 līdz plkst. 13.00.</w:t>
      </w:r>
    </w:p>
    <w:p w:rsidR="00141616" w:rsidRPr="00EC4443" w:rsidRDefault="00141616" w:rsidP="00141616">
      <w:pPr>
        <w:pStyle w:val="Sarakstarindkopa"/>
        <w:widowControl w:val="0"/>
        <w:numPr>
          <w:ilvl w:val="0"/>
          <w:numId w:val="30"/>
        </w:numPr>
        <w:suppressAutoHyphens/>
        <w:autoSpaceDN w:val="0"/>
        <w:spacing w:after="0" w:line="240" w:lineRule="auto"/>
        <w:contextualSpacing w:val="0"/>
        <w:jc w:val="both"/>
        <w:rPr>
          <w:kern w:val="3"/>
          <w:lang w:eastAsia="zh-CN" w:bidi="hi-IN"/>
        </w:rPr>
      </w:pPr>
      <w:r w:rsidRPr="00EC4443">
        <w:rPr>
          <w:rFonts w:ascii="Times New Roman" w:hAnsi="Times New Roman"/>
          <w:kern w:val="3"/>
          <w:sz w:val="24"/>
          <w:szCs w:val="24"/>
          <w:lang w:eastAsia="zh-CN" w:bidi="hi-IN"/>
        </w:rPr>
        <w:t>Pasūtītājam ir tiesības mainīt preču sortimentu un daudzumu iepirkuma līgumcenas ietvaros</w:t>
      </w:r>
      <w:r w:rsidRPr="00EC4443">
        <w:rPr>
          <w:kern w:val="3"/>
          <w:lang w:eastAsia="zh-CN" w:bidi="hi-IN"/>
        </w:rPr>
        <w:t>.</w:t>
      </w:r>
    </w:p>
    <w:p w:rsidR="00141616" w:rsidRPr="00EC4443" w:rsidRDefault="00141616" w:rsidP="00141616">
      <w:pPr>
        <w:pStyle w:val="Sarakstarindkopa"/>
        <w:widowControl w:val="0"/>
        <w:numPr>
          <w:ilvl w:val="0"/>
          <w:numId w:val="30"/>
        </w:numPr>
        <w:suppressAutoHyphens/>
        <w:autoSpaceDN w:val="0"/>
        <w:spacing w:after="0" w:line="240" w:lineRule="auto"/>
        <w:contextualSpacing w:val="0"/>
        <w:jc w:val="both"/>
        <w:rPr>
          <w:rFonts w:ascii="Times New Roman" w:hAnsi="Times New Roman"/>
          <w:kern w:val="3"/>
          <w:sz w:val="24"/>
          <w:szCs w:val="24"/>
          <w:lang w:eastAsia="zh-CN" w:bidi="hi-IN"/>
        </w:rPr>
      </w:pPr>
      <w:r w:rsidRPr="00EC4443">
        <w:rPr>
          <w:rFonts w:ascii="Times New Roman" w:hAnsi="Times New Roman"/>
          <w:kern w:val="3"/>
          <w:sz w:val="24"/>
          <w:szCs w:val="24"/>
          <w:lang w:eastAsia="zh-CN" w:bidi="hi-IN"/>
        </w:rPr>
        <w:t>Piegādes biežums – pēc pasūtītāja pieprasījuma.</w:t>
      </w:r>
    </w:p>
    <w:p w:rsidR="00141616" w:rsidRPr="00927ADA" w:rsidRDefault="00141616" w:rsidP="00141616">
      <w:pPr>
        <w:rPr>
          <w:lang w:val="lv-LV"/>
        </w:rPr>
      </w:pPr>
    </w:p>
    <w:p w:rsidR="00141616" w:rsidRPr="00927ADA" w:rsidRDefault="00141616" w:rsidP="00141616">
      <w:pPr>
        <w:jc w:val="both"/>
        <w:rPr>
          <w:lang w:val="lv-LV" w:eastAsia="lv-LV"/>
        </w:rPr>
      </w:pPr>
      <w:r w:rsidRPr="00927ADA">
        <w:rPr>
          <w:lang w:val="lv-LV" w:eastAsia="lv-LV"/>
        </w:rPr>
        <w:t>Saskaņā ar Ministru kabineta 2012.gada 13.marta noteikumiem Nr.172 „Noteikumi par uztura normām izglītības iestāžu izglītotajie</w:t>
      </w:r>
      <w:r w:rsidR="00F5500D">
        <w:rPr>
          <w:lang w:val="lv-LV" w:eastAsia="lv-LV"/>
        </w:rPr>
        <w:t xml:space="preserve">m, sociālās aprūpes un sociālās </w:t>
      </w:r>
      <w:r w:rsidRPr="00927ADA">
        <w:rPr>
          <w:lang w:val="lv-LV" w:eastAsia="lv-LV"/>
        </w:rPr>
        <w:t>reabilitācijas institūciju klientiem un ārstniecības iestāžu pacientiem”, II pielikuma prasību ievērošanas nodrošināšanai pretendents:</w:t>
      </w:r>
    </w:p>
    <w:p w:rsidR="00141616" w:rsidRPr="00927ADA" w:rsidRDefault="00141616" w:rsidP="00141616">
      <w:pPr>
        <w:ind w:left="284"/>
        <w:jc w:val="both"/>
        <w:rPr>
          <w:lang w:val="lv-LV" w:eastAsia="lv-LV"/>
        </w:rPr>
      </w:pPr>
      <w:r w:rsidRPr="00EC4443">
        <w:rPr>
          <w:b/>
          <w:lang w:val="lv-LV" w:eastAsia="lv-LV"/>
        </w:rPr>
        <w:t xml:space="preserve">nedrīkst </w:t>
      </w:r>
      <w:r w:rsidRPr="00EC4443">
        <w:rPr>
          <w:lang w:val="lv-LV" w:eastAsia="lv-LV"/>
        </w:rPr>
        <w:t>piedāvāt gaļas produktus un gaļas izstrādājumus</w:t>
      </w:r>
      <w:r w:rsidRPr="00927ADA">
        <w:rPr>
          <w:lang w:val="lv-LV" w:eastAsia="lv-LV"/>
        </w:rPr>
        <w:t>, ja tie satur:</w:t>
      </w:r>
    </w:p>
    <w:p w:rsidR="00141616" w:rsidRPr="00927ADA" w:rsidRDefault="00141616" w:rsidP="00141616">
      <w:pPr>
        <w:numPr>
          <w:ilvl w:val="0"/>
          <w:numId w:val="29"/>
        </w:numPr>
        <w:ind w:left="270" w:hanging="270"/>
        <w:rPr>
          <w:lang w:val="lv-LV" w:eastAsia="lv-LV"/>
        </w:rPr>
      </w:pPr>
      <w:r w:rsidRPr="00927ADA">
        <w:rPr>
          <w:lang w:val="lv-LV" w:eastAsia="lv-LV"/>
        </w:rPr>
        <w:t>mazāk kā 70% gaļas;</w:t>
      </w:r>
    </w:p>
    <w:p w:rsidR="00141616" w:rsidRPr="00927ADA" w:rsidRDefault="00141616" w:rsidP="00141616">
      <w:pPr>
        <w:numPr>
          <w:ilvl w:val="0"/>
          <w:numId w:val="29"/>
        </w:numPr>
        <w:ind w:left="270" w:hanging="270"/>
        <w:jc w:val="both"/>
        <w:rPr>
          <w:lang w:val="lv-LV" w:eastAsia="lv-LV"/>
        </w:rPr>
      </w:pPr>
      <w:r w:rsidRPr="00927ADA">
        <w:rPr>
          <w:lang w:val="lv-LV" w:eastAsia="lv-LV"/>
        </w:rPr>
        <w:t>garšas pastiprinātājus (E620-E650) un krāsvielas (E100-E180);</w:t>
      </w:r>
    </w:p>
    <w:p w:rsidR="00141616" w:rsidRPr="00927ADA" w:rsidRDefault="00141616" w:rsidP="00141616">
      <w:pPr>
        <w:numPr>
          <w:ilvl w:val="0"/>
          <w:numId w:val="29"/>
        </w:numPr>
        <w:ind w:left="270" w:hanging="270"/>
        <w:rPr>
          <w:lang w:val="lv-LV" w:eastAsia="lv-LV"/>
        </w:rPr>
      </w:pPr>
      <w:r w:rsidRPr="00927ADA">
        <w:rPr>
          <w:lang w:val="lv-LV" w:eastAsia="lv-LV"/>
        </w:rPr>
        <w:t>mehāniski atdalītu gaļu;</w:t>
      </w:r>
    </w:p>
    <w:p w:rsidR="00F5500D" w:rsidRPr="00F5500D" w:rsidRDefault="00141616" w:rsidP="00F5500D">
      <w:pPr>
        <w:pStyle w:val="Sarakstarindkopa"/>
        <w:numPr>
          <w:ilvl w:val="0"/>
          <w:numId w:val="29"/>
        </w:numPr>
        <w:spacing w:line="100" w:lineRule="atLeast"/>
        <w:jc w:val="both"/>
        <w:rPr>
          <w:lang w:eastAsia="lv-LV"/>
        </w:rPr>
      </w:pPr>
      <w:r w:rsidRPr="00F5500D">
        <w:rPr>
          <w:lang w:eastAsia="lv-LV"/>
        </w:rPr>
        <w:t>ĢMO;</w:t>
      </w:r>
    </w:p>
    <w:p w:rsidR="00F5500D" w:rsidRPr="00E6094C" w:rsidRDefault="00F5500D" w:rsidP="00F5500D">
      <w:pPr>
        <w:spacing w:line="100" w:lineRule="atLeast"/>
        <w:jc w:val="both"/>
        <w:rPr>
          <w:lang w:val="lv-LV" w:eastAsia="lv-LV"/>
        </w:rPr>
      </w:pPr>
      <w:r w:rsidRPr="00F5500D">
        <w:rPr>
          <w:lang w:val="lv-LV" w:eastAsia="lv-LV"/>
        </w:rPr>
        <w:t xml:space="preserve"> </w:t>
      </w:r>
      <w:r w:rsidRPr="00E6094C">
        <w:rPr>
          <w:lang w:val="lv-LV" w:eastAsia="lv-LV"/>
        </w:rPr>
        <w:t>Ministru kabineta 12.08.2014. noteikumiem Nr.461 „Prasības pārtikas kvalitātes shēmām, to ieviešanas, darbības, uzraudzības un kontroles kārtība”, kā arī citiem saistošajiem normatīvajiem aktiem.</w:t>
      </w:r>
    </w:p>
    <w:p w:rsidR="00F5500D" w:rsidRPr="00CE7BDB" w:rsidRDefault="00F5500D" w:rsidP="00F5500D">
      <w:pPr>
        <w:jc w:val="both"/>
        <w:rPr>
          <w:bCs/>
          <w:lang w:val="lv-LV" w:eastAsia="lv-LV"/>
        </w:rPr>
      </w:pPr>
      <w:r w:rsidRPr="00E6094C">
        <w:rPr>
          <w:bCs/>
          <w:lang w:val="lv-LV" w:eastAsia="lv-LV"/>
        </w:rPr>
        <w:t>Ministru kabineta 2009.gada 15.septembra noteikumiem Nr.1056</w:t>
      </w:r>
      <w:r w:rsidRPr="00E6094C">
        <w:rPr>
          <w:lang w:val="lv-LV" w:eastAsia="lv-LV"/>
        </w:rPr>
        <w:t xml:space="preserve"> „Lauksaimniecības produktu integrētās audzēšanas, uzglabāšanas un marķēšanas prasības un kontroles kārtība”,</w:t>
      </w:r>
      <w:r w:rsidRPr="00CE7BDB">
        <w:rPr>
          <w:lang w:val="lv-LV" w:eastAsia="lv-LV"/>
        </w:rPr>
        <w:t xml:space="preserve"> </w:t>
      </w:r>
      <w:r>
        <w:rPr>
          <w:lang w:val="lv-LV" w:eastAsia="lv-LV"/>
        </w:rPr>
        <w:t>produkti</w:t>
      </w:r>
      <w:r w:rsidRPr="00E6094C">
        <w:rPr>
          <w:lang w:val="lv-LV" w:eastAsia="lv-LV"/>
        </w:rPr>
        <w:t xml:space="preserve">, kas ir sertificēti </w:t>
      </w:r>
      <w:r w:rsidRPr="00E6094C">
        <w:rPr>
          <w:u w:val="single"/>
          <w:lang w:val="lv-LV" w:eastAsia="lv-LV"/>
        </w:rPr>
        <w:t>IASI vai BRSI</w:t>
      </w:r>
      <w:r w:rsidRPr="00E6094C">
        <w:rPr>
          <w:lang w:val="lv-LV" w:eastAsia="lv-LV"/>
        </w:rPr>
        <w:t xml:space="preserve"> saskaņā ar </w:t>
      </w:r>
      <w:r w:rsidRPr="00E6094C">
        <w:rPr>
          <w:bCs/>
          <w:lang w:val="lv-LV" w:eastAsia="lv-LV"/>
        </w:rPr>
        <w:t>Padomes Regulu (EK) Nr. 834/2007 par bioloģisko ražošanu un bioloģisko produktu marķēšanu un par Regulas (EEK) Nr. 2092/91 atcelšanu, Komisijas Regulu (EK) Nr. 889/2008, ar ko paredz sīki izstrādātus bioloģiskās ražošanas, marķēšanas un kontroles noteikumus, lai īstenotu Padomes Regulu (EK) Nr. 834/2007</w:t>
      </w:r>
      <w:r>
        <w:rPr>
          <w:bCs/>
          <w:lang w:val="lv-LV" w:eastAsia="lv-LV"/>
        </w:rPr>
        <w:t>.</w:t>
      </w:r>
    </w:p>
    <w:p w:rsidR="00141616" w:rsidRPr="00927ADA" w:rsidRDefault="00141616" w:rsidP="00F5500D">
      <w:pPr>
        <w:rPr>
          <w:lang w:val="lv-LV" w:eastAsia="lv-LV"/>
        </w:rPr>
      </w:pPr>
    </w:p>
    <w:p w:rsidR="00141616" w:rsidRPr="00927ADA" w:rsidRDefault="00141616" w:rsidP="00141616">
      <w:pPr>
        <w:rPr>
          <w:lang w:val="lv-LV"/>
        </w:rPr>
      </w:pPr>
      <w:r w:rsidRPr="00927ADA">
        <w:rPr>
          <w:lang w:val="lv-LV" w:eastAsia="lv-LV"/>
        </w:rPr>
        <w:t>Sāls saturs produktā ir mazāks par 1.25g uz 100g  produkta</w:t>
      </w:r>
      <w:r w:rsidRPr="00927ADA">
        <w:rPr>
          <w:lang w:val="lv-LV"/>
        </w:rPr>
        <w:t>.</w:t>
      </w:r>
    </w:p>
    <w:tbl>
      <w:tblPr>
        <w:tblW w:w="14142" w:type="dxa"/>
        <w:tblInd w:w="-107" w:type="dxa"/>
        <w:tblLayout w:type="fixed"/>
        <w:tblCellMar>
          <w:left w:w="10" w:type="dxa"/>
          <w:right w:w="10" w:type="dxa"/>
        </w:tblCellMar>
        <w:tblLook w:val="0000" w:firstRow="0" w:lastRow="0" w:firstColumn="0" w:lastColumn="0" w:noHBand="0" w:noVBand="0"/>
      </w:tblPr>
      <w:tblGrid>
        <w:gridCol w:w="672"/>
        <w:gridCol w:w="3030"/>
        <w:gridCol w:w="5580"/>
        <w:gridCol w:w="1173"/>
        <w:gridCol w:w="1167"/>
        <w:gridCol w:w="810"/>
        <w:gridCol w:w="1710"/>
      </w:tblGrid>
      <w:tr w:rsidR="00141616" w:rsidRPr="00927ADA" w:rsidTr="0004101B">
        <w:trPr>
          <w:cantSplit/>
          <w:trHeight w:val="270"/>
        </w:trPr>
        <w:tc>
          <w:tcPr>
            <w:tcW w:w="672" w:type="dxa"/>
            <w:tcBorders>
              <w:top w:val="single" w:sz="4" w:space="0" w:color="000080"/>
              <w:left w:val="single" w:sz="4" w:space="0" w:color="000080"/>
              <w:bottom w:val="single" w:sz="4" w:space="0" w:color="000080"/>
            </w:tcBorders>
            <w:shd w:val="clear" w:color="auto" w:fill="auto"/>
            <w:vAlign w:val="center"/>
          </w:tcPr>
          <w:p w:rsidR="00141616" w:rsidRPr="00927ADA" w:rsidRDefault="00141616" w:rsidP="0004101B">
            <w:pPr>
              <w:suppressAutoHyphens/>
              <w:jc w:val="center"/>
              <w:rPr>
                <w:lang w:val="lv-LV" w:eastAsia="zh-CN"/>
              </w:rPr>
            </w:pPr>
            <w:r w:rsidRPr="00927ADA">
              <w:rPr>
                <w:b/>
                <w:lang w:val="lv-LV" w:eastAsia="zh-CN"/>
              </w:rPr>
              <w:t>Nr. p. k.</w:t>
            </w:r>
          </w:p>
        </w:tc>
        <w:tc>
          <w:tcPr>
            <w:tcW w:w="3030" w:type="dxa"/>
            <w:tcBorders>
              <w:top w:val="single" w:sz="4" w:space="0" w:color="000080"/>
              <w:left w:val="single" w:sz="4" w:space="0" w:color="000080"/>
              <w:bottom w:val="single" w:sz="4" w:space="0" w:color="000080"/>
            </w:tcBorders>
            <w:shd w:val="clear" w:color="auto" w:fill="auto"/>
            <w:vAlign w:val="center"/>
          </w:tcPr>
          <w:p w:rsidR="00141616" w:rsidRPr="00565B78" w:rsidRDefault="00141616" w:rsidP="0004101B">
            <w:pPr>
              <w:suppressAutoHyphens/>
              <w:jc w:val="center"/>
              <w:rPr>
                <w:sz w:val="20"/>
                <w:szCs w:val="20"/>
                <w:lang w:val="lv-LV" w:eastAsia="zh-CN"/>
              </w:rPr>
            </w:pPr>
            <w:r w:rsidRPr="00565B78">
              <w:rPr>
                <w:b/>
                <w:sz w:val="20"/>
                <w:szCs w:val="20"/>
                <w:lang w:val="lv-LV" w:eastAsia="zh-CN"/>
              </w:rPr>
              <w:t>Produkts</w:t>
            </w:r>
          </w:p>
        </w:tc>
        <w:tc>
          <w:tcPr>
            <w:tcW w:w="5580" w:type="dxa"/>
            <w:tcBorders>
              <w:top w:val="single" w:sz="4" w:space="0" w:color="000080"/>
              <w:left w:val="single" w:sz="4" w:space="0" w:color="000080"/>
              <w:bottom w:val="single" w:sz="4" w:space="0" w:color="000080"/>
            </w:tcBorders>
            <w:shd w:val="clear" w:color="auto" w:fill="auto"/>
            <w:vAlign w:val="center"/>
          </w:tcPr>
          <w:p w:rsidR="00141616" w:rsidRPr="00565B78" w:rsidRDefault="00141616" w:rsidP="0004101B">
            <w:pPr>
              <w:suppressAutoHyphens/>
              <w:jc w:val="center"/>
              <w:rPr>
                <w:sz w:val="20"/>
                <w:szCs w:val="20"/>
                <w:lang w:val="lv-LV" w:eastAsia="zh-CN"/>
              </w:rPr>
            </w:pPr>
            <w:r w:rsidRPr="00565B78">
              <w:rPr>
                <w:b/>
                <w:sz w:val="20"/>
                <w:szCs w:val="20"/>
                <w:lang w:val="lv-LV" w:eastAsia="zh-CN"/>
              </w:rPr>
              <w:t>Produkta apraksts, piedāvājuma iepakojums</w:t>
            </w:r>
          </w:p>
        </w:tc>
        <w:tc>
          <w:tcPr>
            <w:tcW w:w="1173" w:type="dxa"/>
            <w:tcBorders>
              <w:top w:val="single" w:sz="4" w:space="0" w:color="000080"/>
              <w:left w:val="single" w:sz="4" w:space="0" w:color="000080"/>
              <w:bottom w:val="single" w:sz="4" w:space="0" w:color="000080"/>
            </w:tcBorders>
            <w:shd w:val="clear" w:color="auto" w:fill="auto"/>
            <w:vAlign w:val="center"/>
          </w:tcPr>
          <w:p w:rsidR="00141616" w:rsidRPr="00565B78" w:rsidRDefault="00141616" w:rsidP="0004101B">
            <w:pPr>
              <w:suppressAutoHyphens/>
              <w:ind w:left="-108" w:right="-108"/>
              <w:jc w:val="center"/>
              <w:rPr>
                <w:sz w:val="20"/>
                <w:szCs w:val="20"/>
                <w:lang w:val="lv-LV" w:eastAsia="zh-CN"/>
              </w:rPr>
            </w:pPr>
            <w:r w:rsidRPr="00565B78">
              <w:rPr>
                <w:b/>
                <w:sz w:val="20"/>
                <w:szCs w:val="20"/>
                <w:lang w:val="lv-LV" w:eastAsia="zh-CN"/>
              </w:rPr>
              <w:t>Mērvienība, saskaņā ar kuru piedāvā cenu</w:t>
            </w:r>
          </w:p>
        </w:tc>
        <w:tc>
          <w:tcPr>
            <w:tcW w:w="1167" w:type="dxa"/>
            <w:tcBorders>
              <w:top w:val="single" w:sz="4" w:space="0" w:color="000080"/>
              <w:left w:val="single" w:sz="4" w:space="0" w:color="000080"/>
              <w:bottom w:val="single" w:sz="4" w:space="0" w:color="000080"/>
            </w:tcBorders>
            <w:shd w:val="clear" w:color="auto" w:fill="auto"/>
            <w:vAlign w:val="center"/>
          </w:tcPr>
          <w:p w:rsidR="00141616" w:rsidRPr="00565B78" w:rsidRDefault="00141616" w:rsidP="0004101B">
            <w:pPr>
              <w:suppressAutoHyphens/>
              <w:jc w:val="center"/>
              <w:rPr>
                <w:sz w:val="20"/>
                <w:szCs w:val="20"/>
                <w:lang w:val="lv-LV" w:eastAsia="zh-CN"/>
              </w:rPr>
            </w:pPr>
            <w:r w:rsidRPr="00565B78">
              <w:rPr>
                <w:b/>
                <w:sz w:val="20"/>
                <w:szCs w:val="20"/>
                <w:lang w:val="lv-LV" w:eastAsia="zh-CN"/>
              </w:rPr>
              <w:t>Maksimālais daudzums</w:t>
            </w:r>
          </w:p>
        </w:tc>
        <w:tc>
          <w:tcPr>
            <w:tcW w:w="810" w:type="dxa"/>
            <w:tcBorders>
              <w:top w:val="single" w:sz="4" w:space="0" w:color="000080"/>
              <w:left w:val="single" w:sz="4" w:space="0" w:color="000080"/>
              <w:bottom w:val="single" w:sz="4" w:space="0" w:color="000080"/>
            </w:tcBorders>
            <w:shd w:val="clear" w:color="auto" w:fill="auto"/>
            <w:vAlign w:val="center"/>
          </w:tcPr>
          <w:p w:rsidR="00141616" w:rsidRPr="00565B78" w:rsidRDefault="00141616" w:rsidP="0004101B">
            <w:pPr>
              <w:suppressAutoHyphens/>
              <w:jc w:val="center"/>
              <w:rPr>
                <w:sz w:val="20"/>
                <w:szCs w:val="20"/>
                <w:lang w:val="lv-LV" w:eastAsia="zh-CN"/>
              </w:rPr>
            </w:pPr>
            <w:r w:rsidRPr="00565B78">
              <w:rPr>
                <w:b/>
                <w:sz w:val="20"/>
                <w:szCs w:val="20"/>
                <w:lang w:val="lv-LV" w:eastAsia="zh-CN"/>
              </w:rPr>
              <w:t xml:space="preserve">Cena bez PVN vienu vienību </w:t>
            </w:r>
          </w:p>
        </w:tc>
        <w:tc>
          <w:tcPr>
            <w:tcW w:w="1710" w:type="dxa"/>
            <w:tcBorders>
              <w:top w:val="single" w:sz="4" w:space="0" w:color="000080"/>
              <w:left w:val="single" w:sz="4" w:space="0" w:color="000080"/>
              <w:bottom w:val="single" w:sz="4" w:space="0" w:color="000080"/>
              <w:right w:val="single" w:sz="4" w:space="0" w:color="000080"/>
            </w:tcBorders>
            <w:shd w:val="clear" w:color="auto" w:fill="auto"/>
            <w:vAlign w:val="center"/>
          </w:tcPr>
          <w:p w:rsidR="00141616" w:rsidRPr="00565B78" w:rsidRDefault="00141616" w:rsidP="0004101B">
            <w:pPr>
              <w:suppressAutoHyphens/>
              <w:jc w:val="center"/>
              <w:rPr>
                <w:sz w:val="20"/>
                <w:szCs w:val="20"/>
                <w:lang w:val="lv-LV" w:eastAsia="zh-CN"/>
              </w:rPr>
            </w:pPr>
            <w:r w:rsidRPr="00565B78">
              <w:rPr>
                <w:b/>
                <w:sz w:val="20"/>
                <w:szCs w:val="20"/>
                <w:lang w:val="lv-LV" w:eastAsia="zh-CN"/>
              </w:rPr>
              <w:t xml:space="preserve">Cena bez PVN par visu norādīto apjomu </w:t>
            </w:r>
          </w:p>
        </w:tc>
      </w:tr>
      <w:tr w:rsidR="00141616" w:rsidRPr="00927ADA" w:rsidTr="0004101B">
        <w:trPr>
          <w:cantSplit/>
          <w:trHeight w:val="270"/>
        </w:trPr>
        <w:tc>
          <w:tcPr>
            <w:tcW w:w="672" w:type="dxa"/>
            <w:tcBorders>
              <w:top w:val="single" w:sz="4" w:space="0" w:color="000080"/>
              <w:left w:val="single" w:sz="4" w:space="0" w:color="000080"/>
              <w:bottom w:val="single" w:sz="4" w:space="0" w:color="000080"/>
            </w:tcBorders>
            <w:shd w:val="clear" w:color="auto" w:fill="FFFFFF"/>
          </w:tcPr>
          <w:p w:rsidR="00141616" w:rsidRPr="00927ADA" w:rsidRDefault="00141616" w:rsidP="0004101B">
            <w:pPr>
              <w:suppressAutoHyphens/>
              <w:spacing w:line="100" w:lineRule="atLeast"/>
              <w:jc w:val="center"/>
              <w:rPr>
                <w:lang w:val="lv-LV" w:eastAsia="zh-CN"/>
              </w:rPr>
            </w:pPr>
            <w:r>
              <w:rPr>
                <w:lang w:val="lv-LV" w:eastAsia="zh-CN"/>
              </w:rPr>
              <w:t>1</w:t>
            </w:r>
            <w:r w:rsidRPr="00927ADA">
              <w:rPr>
                <w:lang w:val="lv-LV" w:eastAsia="zh-CN"/>
              </w:rPr>
              <w:t>.</w:t>
            </w:r>
          </w:p>
        </w:tc>
        <w:tc>
          <w:tcPr>
            <w:tcW w:w="3030" w:type="dxa"/>
            <w:tcBorders>
              <w:top w:val="single" w:sz="4" w:space="0" w:color="00000A"/>
              <w:left w:val="single" w:sz="4" w:space="0" w:color="00000A"/>
              <w:bottom w:val="single" w:sz="4" w:space="0" w:color="00000A"/>
              <w:right w:val="single" w:sz="4" w:space="0" w:color="00000A"/>
            </w:tcBorders>
          </w:tcPr>
          <w:p w:rsidR="00141616" w:rsidRPr="00565B78" w:rsidRDefault="00141616" w:rsidP="0004101B">
            <w:pPr>
              <w:widowControl w:val="0"/>
              <w:suppressAutoHyphens/>
              <w:autoSpaceDN w:val="0"/>
              <w:textAlignment w:val="baseline"/>
              <w:rPr>
                <w:b/>
                <w:kern w:val="3"/>
                <w:lang w:val="lv-LV" w:eastAsia="zh-CN" w:bidi="hi-IN"/>
              </w:rPr>
            </w:pPr>
            <w:r w:rsidRPr="00565B78">
              <w:rPr>
                <w:b/>
                <w:kern w:val="3"/>
                <w:lang w:val="lv-LV" w:eastAsia="zh-CN" w:bidi="hi-IN"/>
              </w:rPr>
              <w:t>Pelmeņi</w:t>
            </w:r>
          </w:p>
        </w:tc>
        <w:tc>
          <w:tcPr>
            <w:tcW w:w="5580" w:type="dxa"/>
            <w:tcBorders>
              <w:top w:val="single" w:sz="4" w:space="0" w:color="00000A"/>
              <w:left w:val="single" w:sz="4" w:space="0" w:color="00000A"/>
              <w:bottom w:val="single" w:sz="4" w:space="0" w:color="00000A"/>
              <w:right w:val="single" w:sz="4" w:space="0" w:color="00000A"/>
            </w:tcBorders>
          </w:tcPr>
          <w:p w:rsidR="00141616" w:rsidRPr="00B45183" w:rsidRDefault="00141616" w:rsidP="0004101B">
            <w:pPr>
              <w:widowControl w:val="0"/>
              <w:suppressAutoHyphens/>
              <w:autoSpaceDN w:val="0"/>
              <w:jc w:val="both"/>
              <w:textAlignment w:val="baseline"/>
              <w:rPr>
                <w:kern w:val="3"/>
                <w:lang w:val="lv-LV" w:eastAsia="zh-CN" w:bidi="hi-IN"/>
              </w:rPr>
            </w:pPr>
            <w:r w:rsidRPr="00B45183">
              <w:rPr>
                <w:kern w:val="3"/>
                <w:lang w:val="lv-LV" w:eastAsia="zh-CN" w:bidi="hi-IN"/>
              </w:rPr>
              <w:t>saldēti, cūkgaļas, piegāde pēc pieprasījuma</w:t>
            </w:r>
            <w:r>
              <w:rPr>
                <w:kern w:val="3"/>
                <w:lang w:val="lv-LV" w:eastAsia="zh-CN" w:bidi="hi-IN"/>
              </w:rPr>
              <w:t>, fasēts pa 1kg</w:t>
            </w:r>
          </w:p>
        </w:tc>
        <w:tc>
          <w:tcPr>
            <w:tcW w:w="1173" w:type="dxa"/>
            <w:tcBorders>
              <w:top w:val="single" w:sz="4" w:space="0" w:color="000080"/>
              <w:left w:val="single" w:sz="4" w:space="0" w:color="000080"/>
              <w:bottom w:val="single" w:sz="4" w:space="0" w:color="000080"/>
            </w:tcBorders>
            <w:shd w:val="clear" w:color="auto" w:fill="FFFFFF"/>
          </w:tcPr>
          <w:p w:rsidR="00141616" w:rsidRPr="00927ADA" w:rsidRDefault="00141616" w:rsidP="0004101B">
            <w:pPr>
              <w:suppressAutoHyphens/>
              <w:jc w:val="center"/>
              <w:rPr>
                <w:lang w:val="lv-LV" w:eastAsia="zh-CN"/>
              </w:rPr>
            </w:pPr>
            <w:r w:rsidRPr="00927ADA">
              <w:rPr>
                <w:lang w:val="lv-LV" w:eastAsia="zh-CN"/>
              </w:rPr>
              <w:t>kg</w:t>
            </w:r>
          </w:p>
        </w:tc>
        <w:tc>
          <w:tcPr>
            <w:tcW w:w="1167" w:type="dxa"/>
            <w:tcBorders>
              <w:top w:val="single" w:sz="4" w:space="0" w:color="auto"/>
              <w:left w:val="single" w:sz="4" w:space="0" w:color="auto"/>
              <w:bottom w:val="single" w:sz="4" w:space="0" w:color="auto"/>
              <w:right w:val="single" w:sz="4" w:space="0" w:color="auto"/>
            </w:tcBorders>
            <w:vAlign w:val="center"/>
          </w:tcPr>
          <w:p w:rsidR="00141616" w:rsidRPr="004107F2" w:rsidRDefault="007A3B36" w:rsidP="0004101B">
            <w:pPr>
              <w:jc w:val="center"/>
              <w:rPr>
                <w:lang w:val="lv-LV"/>
              </w:rPr>
            </w:pPr>
            <w:r>
              <w:rPr>
                <w:lang w:val="lv-LV"/>
              </w:rPr>
              <w:t>50</w:t>
            </w:r>
          </w:p>
        </w:tc>
        <w:tc>
          <w:tcPr>
            <w:tcW w:w="810" w:type="dxa"/>
            <w:tcBorders>
              <w:top w:val="single" w:sz="4" w:space="0" w:color="000080"/>
              <w:left w:val="single" w:sz="4" w:space="0" w:color="000080"/>
              <w:bottom w:val="single" w:sz="4" w:space="0" w:color="000080"/>
            </w:tcBorders>
            <w:shd w:val="clear" w:color="auto" w:fill="FFFFFF"/>
          </w:tcPr>
          <w:p w:rsidR="00141616" w:rsidRPr="00927ADA" w:rsidRDefault="00141616" w:rsidP="0004101B">
            <w:pPr>
              <w:suppressAutoHyphens/>
              <w:snapToGrid w:val="0"/>
              <w:jc w:val="center"/>
              <w:rPr>
                <w:lang w:val="lv-LV" w:eastAsia="zh-CN"/>
              </w:rPr>
            </w:pPr>
          </w:p>
        </w:tc>
        <w:tc>
          <w:tcPr>
            <w:tcW w:w="1710" w:type="dxa"/>
            <w:tcBorders>
              <w:top w:val="single" w:sz="4" w:space="0" w:color="000080"/>
              <w:left w:val="single" w:sz="4" w:space="0" w:color="000080"/>
              <w:bottom w:val="single" w:sz="4" w:space="0" w:color="000080"/>
              <w:right w:val="single" w:sz="4" w:space="0" w:color="000080"/>
            </w:tcBorders>
            <w:shd w:val="clear" w:color="auto" w:fill="FFFFFF"/>
          </w:tcPr>
          <w:p w:rsidR="00141616" w:rsidRPr="00927ADA" w:rsidRDefault="00141616" w:rsidP="0004101B">
            <w:pPr>
              <w:suppressAutoHyphens/>
              <w:snapToGrid w:val="0"/>
              <w:jc w:val="center"/>
              <w:rPr>
                <w:lang w:val="lv-LV" w:eastAsia="zh-CN"/>
              </w:rPr>
            </w:pPr>
          </w:p>
        </w:tc>
      </w:tr>
      <w:tr w:rsidR="00141616" w:rsidRPr="00927ADA" w:rsidTr="0004101B">
        <w:trPr>
          <w:cantSplit/>
          <w:trHeight w:val="270"/>
        </w:trPr>
        <w:tc>
          <w:tcPr>
            <w:tcW w:w="672" w:type="dxa"/>
            <w:tcBorders>
              <w:top w:val="single" w:sz="4" w:space="0" w:color="000080"/>
              <w:left w:val="single" w:sz="4" w:space="0" w:color="000080"/>
              <w:bottom w:val="single" w:sz="4" w:space="0" w:color="000080"/>
            </w:tcBorders>
            <w:shd w:val="clear" w:color="auto" w:fill="FFFFFF"/>
          </w:tcPr>
          <w:p w:rsidR="00141616" w:rsidRPr="00927ADA" w:rsidRDefault="00141616" w:rsidP="0004101B">
            <w:pPr>
              <w:suppressAutoHyphens/>
              <w:spacing w:line="100" w:lineRule="atLeast"/>
              <w:jc w:val="center"/>
              <w:rPr>
                <w:lang w:val="lv-LV" w:eastAsia="zh-CN"/>
              </w:rPr>
            </w:pPr>
            <w:r>
              <w:rPr>
                <w:lang w:val="lv-LV" w:eastAsia="zh-CN"/>
              </w:rPr>
              <w:t>2</w:t>
            </w:r>
            <w:r w:rsidRPr="00927ADA">
              <w:rPr>
                <w:lang w:val="lv-LV" w:eastAsia="zh-CN"/>
              </w:rPr>
              <w:t>.</w:t>
            </w:r>
          </w:p>
        </w:tc>
        <w:tc>
          <w:tcPr>
            <w:tcW w:w="3030" w:type="dxa"/>
            <w:tcBorders>
              <w:top w:val="single" w:sz="4" w:space="0" w:color="00000A"/>
              <w:left w:val="single" w:sz="4" w:space="0" w:color="00000A"/>
              <w:bottom w:val="single" w:sz="4" w:space="0" w:color="00000A"/>
              <w:right w:val="single" w:sz="4" w:space="0" w:color="00000A"/>
            </w:tcBorders>
          </w:tcPr>
          <w:p w:rsidR="00141616" w:rsidRPr="00565B78" w:rsidRDefault="00141616" w:rsidP="0004101B">
            <w:pPr>
              <w:widowControl w:val="0"/>
              <w:suppressAutoHyphens/>
              <w:autoSpaceDN w:val="0"/>
              <w:textAlignment w:val="baseline"/>
              <w:rPr>
                <w:b/>
                <w:kern w:val="3"/>
                <w:lang w:val="lv-LV" w:eastAsia="zh-CN" w:bidi="hi-IN"/>
              </w:rPr>
            </w:pPr>
            <w:r w:rsidRPr="00565B78">
              <w:rPr>
                <w:b/>
                <w:kern w:val="3"/>
                <w:lang w:val="lv-LV" w:eastAsia="zh-CN" w:bidi="hi-IN"/>
              </w:rPr>
              <w:t>Vareņiki ar dažādu pildījumu</w:t>
            </w:r>
          </w:p>
        </w:tc>
        <w:tc>
          <w:tcPr>
            <w:tcW w:w="5580" w:type="dxa"/>
            <w:tcBorders>
              <w:top w:val="single" w:sz="4" w:space="0" w:color="00000A"/>
              <w:left w:val="single" w:sz="4" w:space="0" w:color="00000A"/>
              <w:bottom w:val="single" w:sz="4" w:space="0" w:color="00000A"/>
              <w:right w:val="single" w:sz="4" w:space="0" w:color="00000A"/>
            </w:tcBorders>
          </w:tcPr>
          <w:p w:rsidR="00141616" w:rsidRPr="00B45183" w:rsidRDefault="00141616" w:rsidP="007A3B36">
            <w:pPr>
              <w:widowControl w:val="0"/>
              <w:suppressAutoHyphens/>
              <w:autoSpaceDN w:val="0"/>
              <w:textAlignment w:val="baseline"/>
              <w:rPr>
                <w:kern w:val="3"/>
                <w:lang w:val="lv-LV" w:eastAsia="zh-CN" w:bidi="hi-IN"/>
              </w:rPr>
            </w:pPr>
            <w:r w:rsidRPr="00B45183">
              <w:rPr>
                <w:kern w:val="3"/>
                <w:lang w:val="lv-LV" w:eastAsia="zh-CN" w:bidi="hi-IN"/>
              </w:rPr>
              <w:t xml:space="preserve"> biezpienu, piegāde pēc pieprasījuma</w:t>
            </w:r>
          </w:p>
        </w:tc>
        <w:tc>
          <w:tcPr>
            <w:tcW w:w="1173" w:type="dxa"/>
            <w:tcBorders>
              <w:top w:val="single" w:sz="4" w:space="0" w:color="000080"/>
              <w:left w:val="single" w:sz="4" w:space="0" w:color="000080"/>
              <w:bottom w:val="single" w:sz="4" w:space="0" w:color="000080"/>
            </w:tcBorders>
            <w:shd w:val="clear" w:color="auto" w:fill="FFFFFF"/>
          </w:tcPr>
          <w:p w:rsidR="00141616" w:rsidRPr="00927ADA" w:rsidRDefault="00141616" w:rsidP="0004101B">
            <w:pPr>
              <w:suppressAutoHyphens/>
              <w:jc w:val="center"/>
              <w:rPr>
                <w:lang w:val="lv-LV" w:eastAsia="zh-CN"/>
              </w:rPr>
            </w:pPr>
            <w:r w:rsidRPr="00927ADA">
              <w:rPr>
                <w:lang w:val="lv-LV" w:eastAsia="zh-CN"/>
              </w:rPr>
              <w:t>kg</w:t>
            </w:r>
          </w:p>
        </w:tc>
        <w:tc>
          <w:tcPr>
            <w:tcW w:w="1167" w:type="dxa"/>
            <w:tcBorders>
              <w:top w:val="single" w:sz="4" w:space="0" w:color="auto"/>
              <w:left w:val="single" w:sz="4" w:space="0" w:color="auto"/>
              <w:bottom w:val="single" w:sz="4" w:space="0" w:color="auto"/>
              <w:right w:val="single" w:sz="4" w:space="0" w:color="auto"/>
            </w:tcBorders>
            <w:vAlign w:val="center"/>
          </w:tcPr>
          <w:p w:rsidR="00141616" w:rsidRPr="004107F2" w:rsidRDefault="007A3B36" w:rsidP="0004101B">
            <w:pPr>
              <w:jc w:val="center"/>
              <w:rPr>
                <w:lang w:val="lv-LV"/>
              </w:rPr>
            </w:pPr>
            <w:r>
              <w:rPr>
                <w:lang w:val="lv-LV"/>
              </w:rPr>
              <w:t>50</w:t>
            </w:r>
          </w:p>
        </w:tc>
        <w:tc>
          <w:tcPr>
            <w:tcW w:w="810" w:type="dxa"/>
            <w:tcBorders>
              <w:top w:val="single" w:sz="4" w:space="0" w:color="000080"/>
              <w:left w:val="single" w:sz="4" w:space="0" w:color="000080"/>
              <w:bottom w:val="single" w:sz="4" w:space="0" w:color="000080"/>
            </w:tcBorders>
            <w:shd w:val="clear" w:color="auto" w:fill="FFFFFF"/>
          </w:tcPr>
          <w:p w:rsidR="00141616" w:rsidRPr="00927ADA" w:rsidRDefault="00141616" w:rsidP="0004101B">
            <w:pPr>
              <w:suppressAutoHyphens/>
              <w:snapToGrid w:val="0"/>
              <w:jc w:val="center"/>
              <w:rPr>
                <w:lang w:val="lv-LV" w:eastAsia="zh-CN"/>
              </w:rPr>
            </w:pPr>
          </w:p>
        </w:tc>
        <w:tc>
          <w:tcPr>
            <w:tcW w:w="1710" w:type="dxa"/>
            <w:tcBorders>
              <w:top w:val="single" w:sz="4" w:space="0" w:color="000080"/>
              <w:left w:val="single" w:sz="4" w:space="0" w:color="000080"/>
              <w:bottom w:val="single" w:sz="4" w:space="0" w:color="000080"/>
              <w:right w:val="single" w:sz="4" w:space="0" w:color="000080"/>
            </w:tcBorders>
            <w:shd w:val="clear" w:color="auto" w:fill="FFFFFF"/>
          </w:tcPr>
          <w:p w:rsidR="00141616" w:rsidRPr="00927ADA" w:rsidRDefault="00141616" w:rsidP="0004101B">
            <w:pPr>
              <w:suppressAutoHyphens/>
              <w:snapToGrid w:val="0"/>
              <w:jc w:val="center"/>
              <w:rPr>
                <w:lang w:val="lv-LV" w:eastAsia="zh-CN"/>
              </w:rPr>
            </w:pPr>
          </w:p>
        </w:tc>
      </w:tr>
      <w:tr w:rsidR="00141616" w:rsidRPr="00927ADA" w:rsidTr="0004101B">
        <w:trPr>
          <w:cantSplit/>
          <w:trHeight w:val="270"/>
        </w:trPr>
        <w:tc>
          <w:tcPr>
            <w:tcW w:w="672" w:type="dxa"/>
            <w:tcBorders>
              <w:top w:val="single" w:sz="4" w:space="0" w:color="000080"/>
              <w:left w:val="single" w:sz="4" w:space="0" w:color="000080"/>
              <w:bottom w:val="single" w:sz="4" w:space="0" w:color="000080"/>
            </w:tcBorders>
            <w:shd w:val="clear" w:color="auto" w:fill="FFFFFF"/>
          </w:tcPr>
          <w:p w:rsidR="00141616" w:rsidRPr="00927ADA" w:rsidRDefault="00141616" w:rsidP="0004101B">
            <w:pPr>
              <w:suppressAutoHyphens/>
              <w:spacing w:line="100" w:lineRule="atLeast"/>
              <w:jc w:val="center"/>
              <w:rPr>
                <w:lang w:val="lv-LV" w:eastAsia="zh-CN"/>
              </w:rPr>
            </w:pPr>
            <w:r>
              <w:rPr>
                <w:lang w:val="lv-LV" w:eastAsia="zh-CN"/>
              </w:rPr>
              <w:t>3</w:t>
            </w:r>
            <w:r w:rsidRPr="00927ADA">
              <w:rPr>
                <w:lang w:val="lv-LV" w:eastAsia="zh-CN"/>
              </w:rPr>
              <w:t>.</w:t>
            </w:r>
          </w:p>
        </w:tc>
        <w:tc>
          <w:tcPr>
            <w:tcW w:w="3030" w:type="dxa"/>
            <w:tcBorders>
              <w:top w:val="single" w:sz="4" w:space="0" w:color="00000A"/>
              <w:left w:val="single" w:sz="4" w:space="0" w:color="00000A"/>
              <w:bottom w:val="single" w:sz="4" w:space="0" w:color="00000A"/>
              <w:right w:val="single" w:sz="4" w:space="0" w:color="00000A"/>
            </w:tcBorders>
          </w:tcPr>
          <w:p w:rsidR="00141616" w:rsidRPr="00565B78" w:rsidRDefault="00141616" w:rsidP="0004101B">
            <w:pPr>
              <w:widowControl w:val="0"/>
              <w:suppressAutoHyphens/>
              <w:autoSpaceDN w:val="0"/>
              <w:textAlignment w:val="baseline"/>
              <w:rPr>
                <w:b/>
                <w:kern w:val="3"/>
                <w:lang w:val="lv-LV" w:eastAsia="zh-CN" w:bidi="hi-IN"/>
              </w:rPr>
            </w:pPr>
            <w:r w:rsidRPr="00565B78">
              <w:rPr>
                <w:b/>
                <w:kern w:val="3"/>
                <w:lang w:val="lv-LV" w:eastAsia="zh-CN" w:bidi="hi-IN"/>
              </w:rPr>
              <w:t>Pankūkas ar dažādu pildījumu</w:t>
            </w:r>
          </w:p>
        </w:tc>
        <w:tc>
          <w:tcPr>
            <w:tcW w:w="5580" w:type="dxa"/>
            <w:tcBorders>
              <w:top w:val="single" w:sz="4" w:space="0" w:color="00000A"/>
              <w:left w:val="single" w:sz="4" w:space="0" w:color="00000A"/>
              <w:bottom w:val="single" w:sz="4" w:space="0" w:color="00000A"/>
              <w:right w:val="single" w:sz="4" w:space="0" w:color="00000A"/>
            </w:tcBorders>
          </w:tcPr>
          <w:p w:rsidR="00141616" w:rsidRPr="00B45183" w:rsidRDefault="00141616" w:rsidP="007A3B36">
            <w:pPr>
              <w:widowControl w:val="0"/>
              <w:suppressAutoHyphens/>
              <w:autoSpaceDN w:val="0"/>
              <w:textAlignment w:val="baseline"/>
              <w:rPr>
                <w:kern w:val="3"/>
                <w:lang w:val="lv-LV" w:eastAsia="zh-CN" w:bidi="hi-IN"/>
              </w:rPr>
            </w:pPr>
            <w:r w:rsidRPr="00B45183">
              <w:rPr>
                <w:kern w:val="3"/>
                <w:lang w:val="lv-LV" w:eastAsia="zh-CN" w:bidi="hi-IN"/>
              </w:rPr>
              <w:t xml:space="preserve"> biezpienu, piegāde pēc pieprasījuma</w:t>
            </w:r>
          </w:p>
        </w:tc>
        <w:tc>
          <w:tcPr>
            <w:tcW w:w="1173" w:type="dxa"/>
            <w:tcBorders>
              <w:top w:val="single" w:sz="4" w:space="0" w:color="000080"/>
              <w:left w:val="single" w:sz="4" w:space="0" w:color="000080"/>
              <w:bottom w:val="single" w:sz="4" w:space="0" w:color="000080"/>
            </w:tcBorders>
            <w:shd w:val="clear" w:color="auto" w:fill="FFFFFF"/>
          </w:tcPr>
          <w:p w:rsidR="00141616" w:rsidRPr="00927ADA" w:rsidRDefault="00141616" w:rsidP="0004101B">
            <w:pPr>
              <w:suppressAutoHyphens/>
              <w:jc w:val="center"/>
              <w:rPr>
                <w:lang w:val="lv-LV" w:eastAsia="zh-CN"/>
              </w:rPr>
            </w:pPr>
            <w:r w:rsidRPr="00927ADA">
              <w:rPr>
                <w:lang w:val="lv-LV" w:eastAsia="zh-CN"/>
              </w:rPr>
              <w:t>kg</w:t>
            </w:r>
          </w:p>
        </w:tc>
        <w:tc>
          <w:tcPr>
            <w:tcW w:w="1167" w:type="dxa"/>
            <w:tcBorders>
              <w:top w:val="single" w:sz="4" w:space="0" w:color="auto"/>
              <w:left w:val="single" w:sz="4" w:space="0" w:color="auto"/>
              <w:bottom w:val="single" w:sz="4" w:space="0" w:color="auto"/>
              <w:right w:val="single" w:sz="4" w:space="0" w:color="auto"/>
            </w:tcBorders>
            <w:vAlign w:val="center"/>
          </w:tcPr>
          <w:p w:rsidR="00141616" w:rsidRPr="004107F2" w:rsidRDefault="007A3B36" w:rsidP="0004101B">
            <w:pPr>
              <w:jc w:val="center"/>
              <w:rPr>
                <w:lang w:val="lv-LV"/>
              </w:rPr>
            </w:pPr>
            <w:r>
              <w:rPr>
                <w:lang w:val="lv-LV"/>
              </w:rPr>
              <w:t>1400</w:t>
            </w:r>
          </w:p>
        </w:tc>
        <w:tc>
          <w:tcPr>
            <w:tcW w:w="810" w:type="dxa"/>
            <w:tcBorders>
              <w:top w:val="single" w:sz="4" w:space="0" w:color="000080"/>
              <w:left w:val="single" w:sz="4" w:space="0" w:color="000080"/>
              <w:bottom w:val="single" w:sz="4" w:space="0" w:color="000080"/>
            </w:tcBorders>
            <w:shd w:val="clear" w:color="auto" w:fill="FFFFFF"/>
          </w:tcPr>
          <w:p w:rsidR="00141616" w:rsidRPr="00927ADA" w:rsidRDefault="00141616" w:rsidP="0004101B">
            <w:pPr>
              <w:suppressAutoHyphens/>
              <w:snapToGrid w:val="0"/>
              <w:jc w:val="center"/>
              <w:rPr>
                <w:lang w:val="lv-LV" w:eastAsia="zh-CN"/>
              </w:rPr>
            </w:pPr>
          </w:p>
        </w:tc>
        <w:tc>
          <w:tcPr>
            <w:tcW w:w="1710" w:type="dxa"/>
            <w:tcBorders>
              <w:top w:val="single" w:sz="4" w:space="0" w:color="000080"/>
              <w:left w:val="single" w:sz="4" w:space="0" w:color="000080"/>
              <w:bottom w:val="single" w:sz="4" w:space="0" w:color="000080"/>
              <w:right w:val="single" w:sz="4" w:space="0" w:color="000080"/>
            </w:tcBorders>
            <w:shd w:val="clear" w:color="auto" w:fill="FFFFFF"/>
          </w:tcPr>
          <w:p w:rsidR="00141616" w:rsidRPr="00927ADA" w:rsidRDefault="00141616" w:rsidP="0004101B">
            <w:pPr>
              <w:suppressAutoHyphens/>
              <w:snapToGrid w:val="0"/>
              <w:jc w:val="center"/>
              <w:rPr>
                <w:lang w:val="lv-LV" w:eastAsia="zh-CN"/>
              </w:rPr>
            </w:pPr>
          </w:p>
        </w:tc>
      </w:tr>
      <w:tr w:rsidR="007A3B36" w:rsidRPr="00927ADA" w:rsidTr="0004101B">
        <w:trPr>
          <w:cantSplit/>
          <w:trHeight w:val="270"/>
        </w:trPr>
        <w:tc>
          <w:tcPr>
            <w:tcW w:w="672" w:type="dxa"/>
            <w:tcBorders>
              <w:top w:val="single" w:sz="4" w:space="0" w:color="000080"/>
              <w:left w:val="single" w:sz="4" w:space="0" w:color="000080"/>
              <w:bottom w:val="single" w:sz="4" w:space="0" w:color="000080"/>
            </w:tcBorders>
            <w:shd w:val="clear" w:color="auto" w:fill="FFFFFF"/>
          </w:tcPr>
          <w:p w:rsidR="007A3B36" w:rsidRDefault="007A3B36" w:rsidP="0004101B">
            <w:pPr>
              <w:suppressAutoHyphens/>
              <w:spacing w:line="100" w:lineRule="atLeast"/>
              <w:jc w:val="center"/>
              <w:rPr>
                <w:lang w:val="lv-LV" w:eastAsia="zh-CN"/>
              </w:rPr>
            </w:pPr>
            <w:r>
              <w:rPr>
                <w:lang w:val="lv-LV" w:eastAsia="zh-CN"/>
              </w:rPr>
              <w:t>4.</w:t>
            </w:r>
          </w:p>
        </w:tc>
        <w:tc>
          <w:tcPr>
            <w:tcW w:w="3030" w:type="dxa"/>
            <w:tcBorders>
              <w:top w:val="single" w:sz="4" w:space="0" w:color="00000A"/>
              <w:left w:val="single" w:sz="4" w:space="0" w:color="00000A"/>
              <w:bottom w:val="single" w:sz="4" w:space="0" w:color="00000A"/>
              <w:right w:val="single" w:sz="4" w:space="0" w:color="00000A"/>
            </w:tcBorders>
          </w:tcPr>
          <w:p w:rsidR="007A3B36" w:rsidRPr="00565B78" w:rsidRDefault="007A3B36" w:rsidP="0004101B">
            <w:pPr>
              <w:widowControl w:val="0"/>
              <w:suppressAutoHyphens/>
              <w:autoSpaceDN w:val="0"/>
              <w:textAlignment w:val="baseline"/>
              <w:rPr>
                <w:b/>
                <w:kern w:val="3"/>
                <w:lang w:val="lv-LV" w:eastAsia="zh-CN" w:bidi="hi-IN"/>
              </w:rPr>
            </w:pPr>
            <w:r>
              <w:rPr>
                <w:b/>
                <w:kern w:val="3"/>
                <w:lang w:val="lv-LV" w:eastAsia="zh-CN" w:bidi="hi-IN"/>
              </w:rPr>
              <w:t>Saldēti dārzeņi (asorti)</w:t>
            </w:r>
          </w:p>
        </w:tc>
        <w:tc>
          <w:tcPr>
            <w:tcW w:w="5580" w:type="dxa"/>
            <w:tcBorders>
              <w:top w:val="single" w:sz="4" w:space="0" w:color="00000A"/>
              <w:left w:val="single" w:sz="4" w:space="0" w:color="00000A"/>
              <w:bottom w:val="single" w:sz="4" w:space="0" w:color="00000A"/>
              <w:right w:val="single" w:sz="4" w:space="0" w:color="00000A"/>
            </w:tcBorders>
          </w:tcPr>
          <w:p w:rsidR="007A3B36" w:rsidRPr="00B45183" w:rsidRDefault="007A3B36" w:rsidP="007A3B36">
            <w:pPr>
              <w:widowControl w:val="0"/>
              <w:suppressAutoHyphens/>
              <w:autoSpaceDN w:val="0"/>
              <w:textAlignment w:val="baseline"/>
              <w:rPr>
                <w:kern w:val="3"/>
                <w:lang w:val="lv-LV" w:eastAsia="zh-CN" w:bidi="hi-IN"/>
              </w:rPr>
            </w:pPr>
            <w:r>
              <w:rPr>
                <w:kern w:val="3"/>
                <w:lang w:val="lv-LV" w:eastAsia="zh-CN" w:bidi="hi-IN"/>
              </w:rPr>
              <w:t>Sasaldēti, burkāni, zirnīši, ziedkāposti, iepakojumā, piegāde pēc pieprasījuma</w:t>
            </w:r>
          </w:p>
        </w:tc>
        <w:tc>
          <w:tcPr>
            <w:tcW w:w="1173" w:type="dxa"/>
            <w:tcBorders>
              <w:top w:val="single" w:sz="4" w:space="0" w:color="000080"/>
              <w:left w:val="single" w:sz="4" w:space="0" w:color="000080"/>
              <w:bottom w:val="single" w:sz="4" w:space="0" w:color="000080"/>
            </w:tcBorders>
            <w:shd w:val="clear" w:color="auto" w:fill="FFFFFF"/>
          </w:tcPr>
          <w:p w:rsidR="007A3B36" w:rsidRPr="00927ADA" w:rsidRDefault="007A3B36" w:rsidP="0004101B">
            <w:pPr>
              <w:suppressAutoHyphens/>
              <w:jc w:val="center"/>
              <w:rPr>
                <w:lang w:val="lv-LV" w:eastAsia="zh-CN"/>
              </w:rPr>
            </w:pPr>
            <w:r>
              <w:rPr>
                <w:lang w:val="lv-LV" w:eastAsia="zh-CN"/>
              </w:rPr>
              <w:t>kg</w:t>
            </w:r>
          </w:p>
        </w:tc>
        <w:tc>
          <w:tcPr>
            <w:tcW w:w="1167" w:type="dxa"/>
            <w:tcBorders>
              <w:top w:val="single" w:sz="4" w:space="0" w:color="auto"/>
              <w:left w:val="single" w:sz="4" w:space="0" w:color="auto"/>
              <w:bottom w:val="single" w:sz="4" w:space="0" w:color="auto"/>
              <w:right w:val="single" w:sz="4" w:space="0" w:color="auto"/>
            </w:tcBorders>
            <w:vAlign w:val="center"/>
          </w:tcPr>
          <w:p w:rsidR="007A3B36" w:rsidRDefault="007A3B36" w:rsidP="0004101B">
            <w:pPr>
              <w:jc w:val="center"/>
              <w:rPr>
                <w:lang w:val="lv-LV"/>
              </w:rPr>
            </w:pPr>
            <w:r>
              <w:rPr>
                <w:lang w:val="lv-LV"/>
              </w:rPr>
              <w:t>175</w:t>
            </w:r>
          </w:p>
        </w:tc>
        <w:tc>
          <w:tcPr>
            <w:tcW w:w="810" w:type="dxa"/>
            <w:tcBorders>
              <w:top w:val="single" w:sz="4" w:space="0" w:color="000080"/>
              <w:left w:val="single" w:sz="4" w:space="0" w:color="000080"/>
              <w:bottom w:val="single" w:sz="4" w:space="0" w:color="000080"/>
            </w:tcBorders>
            <w:shd w:val="clear" w:color="auto" w:fill="FFFFFF"/>
          </w:tcPr>
          <w:p w:rsidR="007A3B36" w:rsidRPr="00927ADA" w:rsidRDefault="007A3B36" w:rsidP="0004101B">
            <w:pPr>
              <w:suppressAutoHyphens/>
              <w:snapToGrid w:val="0"/>
              <w:jc w:val="center"/>
              <w:rPr>
                <w:lang w:val="lv-LV" w:eastAsia="zh-CN"/>
              </w:rPr>
            </w:pPr>
          </w:p>
        </w:tc>
        <w:tc>
          <w:tcPr>
            <w:tcW w:w="1710" w:type="dxa"/>
            <w:tcBorders>
              <w:top w:val="single" w:sz="4" w:space="0" w:color="000080"/>
              <w:left w:val="single" w:sz="4" w:space="0" w:color="000080"/>
              <w:bottom w:val="single" w:sz="4" w:space="0" w:color="000080"/>
              <w:right w:val="single" w:sz="4" w:space="0" w:color="000080"/>
            </w:tcBorders>
            <w:shd w:val="clear" w:color="auto" w:fill="FFFFFF"/>
          </w:tcPr>
          <w:p w:rsidR="007A3B36" w:rsidRPr="00927ADA" w:rsidRDefault="007A3B36" w:rsidP="0004101B">
            <w:pPr>
              <w:suppressAutoHyphens/>
              <w:snapToGrid w:val="0"/>
              <w:jc w:val="center"/>
              <w:rPr>
                <w:lang w:val="lv-LV" w:eastAsia="zh-CN"/>
              </w:rPr>
            </w:pPr>
          </w:p>
        </w:tc>
      </w:tr>
      <w:tr w:rsidR="007A3B36" w:rsidRPr="00927ADA" w:rsidTr="0004101B">
        <w:trPr>
          <w:cantSplit/>
          <w:trHeight w:val="270"/>
        </w:trPr>
        <w:tc>
          <w:tcPr>
            <w:tcW w:w="672" w:type="dxa"/>
            <w:tcBorders>
              <w:top w:val="single" w:sz="4" w:space="0" w:color="000080"/>
              <w:left w:val="single" w:sz="4" w:space="0" w:color="000080"/>
              <w:bottom w:val="single" w:sz="4" w:space="0" w:color="000080"/>
            </w:tcBorders>
            <w:shd w:val="clear" w:color="auto" w:fill="FFFFFF"/>
          </w:tcPr>
          <w:p w:rsidR="007A3B36" w:rsidRDefault="007A3B36" w:rsidP="0004101B">
            <w:pPr>
              <w:suppressAutoHyphens/>
              <w:spacing w:line="100" w:lineRule="atLeast"/>
              <w:jc w:val="center"/>
              <w:rPr>
                <w:lang w:val="lv-LV" w:eastAsia="zh-CN"/>
              </w:rPr>
            </w:pPr>
            <w:r>
              <w:rPr>
                <w:lang w:val="lv-LV" w:eastAsia="zh-CN"/>
              </w:rPr>
              <w:t>5.</w:t>
            </w:r>
          </w:p>
        </w:tc>
        <w:tc>
          <w:tcPr>
            <w:tcW w:w="3030" w:type="dxa"/>
            <w:tcBorders>
              <w:top w:val="single" w:sz="4" w:space="0" w:color="00000A"/>
              <w:left w:val="single" w:sz="4" w:space="0" w:color="00000A"/>
              <w:bottom w:val="single" w:sz="4" w:space="0" w:color="00000A"/>
              <w:right w:val="single" w:sz="4" w:space="0" w:color="00000A"/>
            </w:tcBorders>
          </w:tcPr>
          <w:p w:rsidR="007A3B36" w:rsidRDefault="007A3B36" w:rsidP="0004101B">
            <w:pPr>
              <w:widowControl w:val="0"/>
              <w:suppressAutoHyphens/>
              <w:autoSpaceDN w:val="0"/>
              <w:textAlignment w:val="baseline"/>
              <w:rPr>
                <w:b/>
                <w:kern w:val="3"/>
                <w:lang w:val="lv-LV" w:eastAsia="zh-CN" w:bidi="hi-IN"/>
              </w:rPr>
            </w:pPr>
            <w:r>
              <w:rPr>
                <w:b/>
                <w:kern w:val="3"/>
                <w:lang w:val="lv-LV" w:eastAsia="zh-CN" w:bidi="hi-IN"/>
              </w:rPr>
              <w:t>Ogas sasaldētas</w:t>
            </w:r>
          </w:p>
        </w:tc>
        <w:tc>
          <w:tcPr>
            <w:tcW w:w="5580" w:type="dxa"/>
            <w:tcBorders>
              <w:top w:val="single" w:sz="4" w:space="0" w:color="00000A"/>
              <w:left w:val="single" w:sz="4" w:space="0" w:color="00000A"/>
              <w:bottom w:val="single" w:sz="4" w:space="0" w:color="00000A"/>
              <w:right w:val="single" w:sz="4" w:space="0" w:color="00000A"/>
            </w:tcBorders>
          </w:tcPr>
          <w:p w:rsidR="007A3B36" w:rsidRDefault="007A3B36" w:rsidP="007A3B36">
            <w:pPr>
              <w:widowControl w:val="0"/>
              <w:suppressAutoHyphens/>
              <w:autoSpaceDN w:val="0"/>
              <w:textAlignment w:val="baseline"/>
              <w:rPr>
                <w:kern w:val="3"/>
                <w:lang w:val="lv-LV" w:eastAsia="zh-CN" w:bidi="hi-IN"/>
              </w:rPr>
            </w:pPr>
            <w:r>
              <w:rPr>
                <w:kern w:val="3"/>
                <w:lang w:val="lv-LV" w:eastAsia="zh-CN" w:bidi="hi-IN"/>
              </w:rPr>
              <w:t>Ķirši, zemenes, iepakojumā 1-5kg, piegāde pēc pieprasījuma</w:t>
            </w:r>
          </w:p>
        </w:tc>
        <w:tc>
          <w:tcPr>
            <w:tcW w:w="1173" w:type="dxa"/>
            <w:tcBorders>
              <w:top w:val="single" w:sz="4" w:space="0" w:color="000080"/>
              <w:left w:val="single" w:sz="4" w:space="0" w:color="000080"/>
              <w:bottom w:val="single" w:sz="4" w:space="0" w:color="000080"/>
            </w:tcBorders>
            <w:shd w:val="clear" w:color="auto" w:fill="FFFFFF"/>
          </w:tcPr>
          <w:p w:rsidR="007A3B36" w:rsidRDefault="007A3B36" w:rsidP="0004101B">
            <w:pPr>
              <w:suppressAutoHyphens/>
              <w:jc w:val="center"/>
              <w:rPr>
                <w:lang w:val="lv-LV" w:eastAsia="zh-CN"/>
              </w:rPr>
            </w:pPr>
            <w:r>
              <w:rPr>
                <w:lang w:val="lv-LV" w:eastAsia="zh-CN"/>
              </w:rPr>
              <w:t>kg</w:t>
            </w:r>
          </w:p>
        </w:tc>
        <w:tc>
          <w:tcPr>
            <w:tcW w:w="1167" w:type="dxa"/>
            <w:tcBorders>
              <w:top w:val="single" w:sz="4" w:space="0" w:color="auto"/>
              <w:left w:val="single" w:sz="4" w:space="0" w:color="auto"/>
              <w:bottom w:val="single" w:sz="4" w:space="0" w:color="auto"/>
              <w:right w:val="single" w:sz="4" w:space="0" w:color="auto"/>
            </w:tcBorders>
            <w:vAlign w:val="center"/>
          </w:tcPr>
          <w:p w:rsidR="007A3B36" w:rsidRDefault="007A3B36" w:rsidP="0004101B">
            <w:pPr>
              <w:jc w:val="center"/>
              <w:rPr>
                <w:lang w:val="lv-LV"/>
              </w:rPr>
            </w:pPr>
            <w:r>
              <w:rPr>
                <w:lang w:val="lv-LV"/>
              </w:rPr>
              <w:t>415</w:t>
            </w:r>
          </w:p>
        </w:tc>
        <w:tc>
          <w:tcPr>
            <w:tcW w:w="810" w:type="dxa"/>
            <w:tcBorders>
              <w:top w:val="single" w:sz="4" w:space="0" w:color="000080"/>
              <w:left w:val="single" w:sz="4" w:space="0" w:color="000080"/>
              <w:bottom w:val="single" w:sz="4" w:space="0" w:color="000080"/>
            </w:tcBorders>
            <w:shd w:val="clear" w:color="auto" w:fill="FFFFFF"/>
          </w:tcPr>
          <w:p w:rsidR="007A3B36" w:rsidRPr="00927ADA" w:rsidRDefault="007A3B36" w:rsidP="0004101B">
            <w:pPr>
              <w:suppressAutoHyphens/>
              <w:snapToGrid w:val="0"/>
              <w:jc w:val="center"/>
              <w:rPr>
                <w:lang w:val="lv-LV" w:eastAsia="zh-CN"/>
              </w:rPr>
            </w:pPr>
          </w:p>
        </w:tc>
        <w:tc>
          <w:tcPr>
            <w:tcW w:w="1710" w:type="dxa"/>
            <w:tcBorders>
              <w:top w:val="single" w:sz="4" w:space="0" w:color="000080"/>
              <w:left w:val="single" w:sz="4" w:space="0" w:color="000080"/>
              <w:bottom w:val="single" w:sz="4" w:space="0" w:color="000080"/>
              <w:right w:val="single" w:sz="4" w:space="0" w:color="000080"/>
            </w:tcBorders>
            <w:shd w:val="clear" w:color="auto" w:fill="FFFFFF"/>
          </w:tcPr>
          <w:p w:rsidR="007A3B36" w:rsidRPr="00927ADA" w:rsidRDefault="007A3B36" w:rsidP="0004101B">
            <w:pPr>
              <w:suppressAutoHyphens/>
              <w:snapToGrid w:val="0"/>
              <w:jc w:val="center"/>
              <w:rPr>
                <w:lang w:val="lv-LV" w:eastAsia="zh-CN"/>
              </w:rPr>
            </w:pPr>
          </w:p>
        </w:tc>
      </w:tr>
      <w:tr w:rsidR="007A3B36" w:rsidRPr="00927ADA" w:rsidTr="0004101B">
        <w:trPr>
          <w:cantSplit/>
          <w:trHeight w:val="270"/>
        </w:trPr>
        <w:tc>
          <w:tcPr>
            <w:tcW w:w="672" w:type="dxa"/>
            <w:tcBorders>
              <w:top w:val="single" w:sz="4" w:space="0" w:color="000080"/>
              <w:left w:val="single" w:sz="4" w:space="0" w:color="000080"/>
              <w:bottom w:val="single" w:sz="4" w:space="0" w:color="000080"/>
            </w:tcBorders>
            <w:shd w:val="clear" w:color="auto" w:fill="FFFFFF"/>
          </w:tcPr>
          <w:p w:rsidR="007A3B36" w:rsidRDefault="007A3B36" w:rsidP="0004101B">
            <w:pPr>
              <w:suppressAutoHyphens/>
              <w:spacing w:line="100" w:lineRule="atLeast"/>
              <w:jc w:val="center"/>
              <w:rPr>
                <w:lang w:val="lv-LV" w:eastAsia="zh-CN"/>
              </w:rPr>
            </w:pPr>
            <w:r>
              <w:rPr>
                <w:lang w:val="lv-LV" w:eastAsia="zh-CN"/>
              </w:rPr>
              <w:t>6.</w:t>
            </w:r>
          </w:p>
        </w:tc>
        <w:tc>
          <w:tcPr>
            <w:tcW w:w="3030" w:type="dxa"/>
            <w:tcBorders>
              <w:top w:val="single" w:sz="4" w:space="0" w:color="00000A"/>
              <w:left w:val="single" w:sz="4" w:space="0" w:color="00000A"/>
              <w:bottom w:val="single" w:sz="4" w:space="0" w:color="00000A"/>
              <w:right w:val="single" w:sz="4" w:space="0" w:color="00000A"/>
            </w:tcBorders>
          </w:tcPr>
          <w:p w:rsidR="007A3B36" w:rsidRDefault="007A3B36" w:rsidP="0004101B">
            <w:pPr>
              <w:widowControl w:val="0"/>
              <w:suppressAutoHyphens/>
              <w:autoSpaceDN w:val="0"/>
              <w:textAlignment w:val="baseline"/>
              <w:rPr>
                <w:b/>
                <w:kern w:val="3"/>
                <w:lang w:val="lv-LV" w:eastAsia="zh-CN" w:bidi="hi-IN"/>
              </w:rPr>
            </w:pPr>
            <w:r>
              <w:rPr>
                <w:b/>
                <w:kern w:val="3"/>
                <w:lang w:val="lv-LV" w:eastAsia="zh-CN" w:bidi="hi-IN"/>
              </w:rPr>
              <w:t>Saldēti zaļie zirnīši</w:t>
            </w:r>
          </w:p>
        </w:tc>
        <w:tc>
          <w:tcPr>
            <w:tcW w:w="5580" w:type="dxa"/>
            <w:tcBorders>
              <w:top w:val="single" w:sz="4" w:space="0" w:color="00000A"/>
              <w:left w:val="single" w:sz="4" w:space="0" w:color="00000A"/>
              <w:bottom w:val="single" w:sz="4" w:space="0" w:color="00000A"/>
              <w:right w:val="single" w:sz="4" w:space="0" w:color="00000A"/>
            </w:tcBorders>
          </w:tcPr>
          <w:p w:rsidR="007A3B36" w:rsidRDefault="007A3B36" w:rsidP="007A3B36">
            <w:pPr>
              <w:widowControl w:val="0"/>
              <w:suppressAutoHyphens/>
              <w:autoSpaceDN w:val="0"/>
              <w:textAlignment w:val="baseline"/>
              <w:rPr>
                <w:kern w:val="3"/>
                <w:lang w:val="lv-LV" w:eastAsia="zh-CN" w:bidi="hi-IN"/>
              </w:rPr>
            </w:pPr>
            <w:r>
              <w:rPr>
                <w:kern w:val="3"/>
                <w:lang w:val="lv-LV" w:eastAsia="zh-CN" w:bidi="hi-IN"/>
              </w:rPr>
              <w:t>Iepakojumā, piegāde pēc pieprasījuma</w:t>
            </w:r>
          </w:p>
        </w:tc>
        <w:tc>
          <w:tcPr>
            <w:tcW w:w="1173" w:type="dxa"/>
            <w:tcBorders>
              <w:top w:val="single" w:sz="4" w:space="0" w:color="000080"/>
              <w:left w:val="single" w:sz="4" w:space="0" w:color="000080"/>
              <w:bottom w:val="single" w:sz="4" w:space="0" w:color="000080"/>
            </w:tcBorders>
            <w:shd w:val="clear" w:color="auto" w:fill="FFFFFF"/>
          </w:tcPr>
          <w:p w:rsidR="007A3B36" w:rsidRDefault="007A3B36" w:rsidP="0004101B">
            <w:pPr>
              <w:suppressAutoHyphens/>
              <w:jc w:val="center"/>
              <w:rPr>
                <w:lang w:val="lv-LV" w:eastAsia="zh-CN"/>
              </w:rPr>
            </w:pPr>
            <w:r>
              <w:rPr>
                <w:lang w:val="lv-LV" w:eastAsia="zh-CN"/>
              </w:rPr>
              <w:t>kg</w:t>
            </w:r>
          </w:p>
        </w:tc>
        <w:tc>
          <w:tcPr>
            <w:tcW w:w="1167" w:type="dxa"/>
            <w:tcBorders>
              <w:top w:val="single" w:sz="4" w:space="0" w:color="auto"/>
              <w:left w:val="single" w:sz="4" w:space="0" w:color="auto"/>
              <w:bottom w:val="single" w:sz="4" w:space="0" w:color="auto"/>
              <w:right w:val="single" w:sz="4" w:space="0" w:color="auto"/>
            </w:tcBorders>
            <w:vAlign w:val="center"/>
          </w:tcPr>
          <w:p w:rsidR="007A3B36" w:rsidRDefault="007A3B36" w:rsidP="0004101B">
            <w:pPr>
              <w:jc w:val="center"/>
              <w:rPr>
                <w:lang w:val="lv-LV"/>
              </w:rPr>
            </w:pPr>
            <w:r>
              <w:rPr>
                <w:lang w:val="lv-LV"/>
              </w:rPr>
              <w:t>240</w:t>
            </w:r>
          </w:p>
        </w:tc>
        <w:tc>
          <w:tcPr>
            <w:tcW w:w="810" w:type="dxa"/>
            <w:tcBorders>
              <w:top w:val="single" w:sz="4" w:space="0" w:color="000080"/>
              <w:left w:val="single" w:sz="4" w:space="0" w:color="000080"/>
              <w:bottom w:val="single" w:sz="4" w:space="0" w:color="000080"/>
            </w:tcBorders>
            <w:shd w:val="clear" w:color="auto" w:fill="FFFFFF"/>
          </w:tcPr>
          <w:p w:rsidR="007A3B36" w:rsidRPr="00927ADA" w:rsidRDefault="007A3B36" w:rsidP="0004101B">
            <w:pPr>
              <w:suppressAutoHyphens/>
              <w:snapToGrid w:val="0"/>
              <w:jc w:val="center"/>
              <w:rPr>
                <w:lang w:val="lv-LV" w:eastAsia="zh-CN"/>
              </w:rPr>
            </w:pPr>
          </w:p>
        </w:tc>
        <w:tc>
          <w:tcPr>
            <w:tcW w:w="1710" w:type="dxa"/>
            <w:tcBorders>
              <w:top w:val="single" w:sz="4" w:space="0" w:color="000080"/>
              <w:left w:val="single" w:sz="4" w:space="0" w:color="000080"/>
              <w:bottom w:val="single" w:sz="4" w:space="0" w:color="000080"/>
              <w:right w:val="single" w:sz="4" w:space="0" w:color="000080"/>
            </w:tcBorders>
            <w:shd w:val="clear" w:color="auto" w:fill="FFFFFF"/>
          </w:tcPr>
          <w:p w:rsidR="007A3B36" w:rsidRPr="00927ADA" w:rsidRDefault="007A3B36" w:rsidP="0004101B">
            <w:pPr>
              <w:suppressAutoHyphens/>
              <w:snapToGrid w:val="0"/>
              <w:jc w:val="center"/>
              <w:rPr>
                <w:lang w:val="lv-LV" w:eastAsia="zh-CN"/>
              </w:rPr>
            </w:pPr>
          </w:p>
        </w:tc>
      </w:tr>
      <w:tr w:rsidR="007A3B36" w:rsidRPr="00927ADA" w:rsidTr="0004101B">
        <w:trPr>
          <w:cantSplit/>
          <w:trHeight w:val="270"/>
        </w:trPr>
        <w:tc>
          <w:tcPr>
            <w:tcW w:w="672" w:type="dxa"/>
            <w:tcBorders>
              <w:top w:val="single" w:sz="4" w:space="0" w:color="000080"/>
              <w:left w:val="single" w:sz="4" w:space="0" w:color="000080"/>
              <w:bottom w:val="single" w:sz="4" w:space="0" w:color="000080"/>
            </w:tcBorders>
            <w:shd w:val="clear" w:color="auto" w:fill="FFFFFF"/>
          </w:tcPr>
          <w:p w:rsidR="007A3B36" w:rsidRDefault="007A3B36" w:rsidP="0004101B">
            <w:pPr>
              <w:suppressAutoHyphens/>
              <w:spacing w:line="100" w:lineRule="atLeast"/>
              <w:jc w:val="center"/>
              <w:rPr>
                <w:lang w:val="lv-LV" w:eastAsia="zh-CN"/>
              </w:rPr>
            </w:pPr>
            <w:r>
              <w:rPr>
                <w:lang w:val="lv-LV" w:eastAsia="zh-CN"/>
              </w:rPr>
              <w:lastRenderedPageBreak/>
              <w:t>7.</w:t>
            </w:r>
          </w:p>
        </w:tc>
        <w:tc>
          <w:tcPr>
            <w:tcW w:w="3030" w:type="dxa"/>
            <w:tcBorders>
              <w:top w:val="single" w:sz="4" w:space="0" w:color="00000A"/>
              <w:left w:val="single" w:sz="4" w:space="0" w:color="00000A"/>
              <w:bottom w:val="single" w:sz="4" w:space="0" w:color="00000A"/>
              <w:right w:val="single" w:sz="4" w:space="0" w:color="00000A"/>
            </w:tcBorders>
          </w:tcPr>
          <w:p w:rsidR="007A3B36" w:rsidRDefault="007A3B36" w:rsidP="0004101B">
            <w:pPr>
              <w:widowControl w:val="0"/>
              <w:suppressAutoHyphens/>
              <w:autoSpaceDN w:val="0"/>
              <w:textAlignment w:val="baseline"/>
              <w:rPr>
                <w:b/>
                <w:kern w:val="3"/>
                <w:lang w:val="lv-LV" w:eastAsia="zh-CN" w:bidi="hi-IN"/>
              </w:rPr>
            </w:pPr>
            <w:r>
              <w:rPr>
                <w:b/>
                <w:kern w:val="3"/>
                <w:lang w:val="lv-LV" w:eastAsia="zh-CN" w:bidi="hi-IN"/>
              </w:rPr>
              <w:t>Saldēti ziedkāposti</w:t>
            </w:r>
          </w:p>
        </w:tc>
        <w:tc>
          <w:tcPr>
            <w:tcW w:w="5580" w:type="dxa"/>
            <w:tcBorders>
              <w:top w:val="single" w:sz="4" w:space="0" w:color="00000A"/>
              <w:left w:val="single" w:sz="4" w:space="0" w:color="00000A"/>
              <w:bottom w:val="single" w:sz="4" w:space="0" w:color="00000A"/>
              <w:right w:val="single" w:sz="4" w:space="0" w:color="00000A"/>
            </w:tcBorders>
          </w:tcPr>
          <w:p w:rsidR="007A3B36" w:rsidRDefault="007A3B36" w:rsidP="007A3B36">
            <w:pPr>
              <w:widowControl w:val="0"/>
              <w:suppressAutoHyphens/>
              <w:autoSpaceDN w:val="0"/>
              <w:textAlignment w:val="baseline"/>
              <w:rPr>
                <w:kern w:val="3"/>
                <w:lang w:val="lv-LV" w:eastAsia="zh-CN" w:bidi="hi-IN"/>
              </w:rPr>
            </w:pPr>
            <w:r>
              <w:rPr>
                <w:kern w:val="3"/>
                <w:lang w:val="lv-LV" w:eastAsia="zh-CN" w:bidi="hi-IN"/>
              </w:rPr>
              <w:t>Iepakojumā, piegāde pēc pieprasījuma</w:t>
            </w:r>
          </w:p>
        </w:tc>
        <w:tc>
          <w:tcPr>
            <w:tcW w:w="1173" w:type="dxa"/>
            <w:tcBorders>
              <w:top w:val="single" w:sz="4" w:space="0" w:color="000080"/>
              <w:left w:val="single" w:sz="4" w:space="0" w:color="000080"/>
              <w:bottom w:val="single" w:sz="4" w:space="0" w:color="000080"/>
            </w:tcBorders>
            <w:shd w:val="clear" w:color="auto" w:fill="FFFFFF"/>
          </w:tcPr>
          <w:p w:rsidR="007A3B36" w:rsidRDefault="007A3B36" w:rsidP="0004101B">
            <w:pPr>
              <w:suppressAutoHyphens/>
              <w:jc w:val="center"/>
              <w:rPr>
                <w:lang w:val="lv-LV" w:eastAsia="zh-CN"/>
              </w:rPr>
            </w:pPr>
            <w:r>
              <w:rPr>
                <w:lang w:val="lv-LV" w:eastAsia="zh-CN"/>
              </w:rPr>
              <w:t>kg</w:t>
            </w:r>
          </w:p>
        </w:tc>
        <w:tc>
          <w:tcPr>
            <w:tcW w:w="1167" w:type="dxa"/>
            <w:tcBorders>
              <w:top w:val="single" w:sz="4" w:space="0" w:color="auto"/>
              <w:left w:val="single" w:sz="4" w:space="0" w:color="auto"/>
              <w:bottom w:val="single" w:sz="4" w:space="0" w:color="auto"/>
              <w:right w:val="single" w:sz="4" w:space="0" w:color="auto"/>
            </w:tcBorders>
            <w:vAlign w:val="center"/>
          </w:tcPr>
          <w:p w:rsidR="007A3B36" w:rsidRDefault="007A3B36" w:rsidP="0004101B">
            <w:pPr>
              <w:jc w:val="center"/>
              <w:rPr>
                <w:lang w:val="lv-LV"/>
              </w:rPr>
            </w:pPr>
            <w:r>
              <w:rPr>
                <w:lang w:val="lv-LV"/>
              </w:rPr>
              <w:t>70</w:t>
            </w:r>
          </w:p>
        </w:tc>
        <w:tc>
          <w:tcPr>
            <w:tcW w:w="810" w:type="dxa"/>
            <w:tcBorders>
              <w:top w:val="single" w:sz="4" w:space="0" w:color="000080"/>
              <w:left w:val="single" w:sz="4" w:space="0" w:color="000080"/>
              <w:bottom w:val="single" w:sz="4" w:space="0" w:color="000080"/>
            </w:tcBorders>
            <w:shd w:val="clear" w:color="auto" w:fill="FFFFFF"/>
          </w:tcPr>
          <w:p w:rsidR="007A3B36" w:rsidRPr="00927ADA" w:rsidRDefault="007A3B36" w:rsidP="0004101B">
            <w:pPr>
              <w:suppressAutoHyphens/>
              <w:snapToGrid w:val="0"/>
              <w:jc w:val="center"/>
              <w:rPr>
                <w:lang w:val="lv-LV" w:eastAsia="zh-CN"/>
              </w:rPr>
            </w:pPr>
          </w:p>
        </w:tc>
        <w:tc>
          <w:tcPr>
            <w:tcW w:w="1710" w:type="dxa"/>
            <w:tcBorders>
              <w:top w:val="single" w:sz="4" w:space="0" w:color="000080"/>
              <w:left w:val="single" w:sz="4" w:space="0" w:color="000080"/>
              <w:bottom w:val="single" w:sz="4" w:space="0" w:color="000080"/>
              <w:right w:val="single" w:sz="4" w:space="0" w:color="000080"/>
            </w:tcBorders>
            <w:shd w:val="clear" w:color="auto" w:fill="FFFFFF"/>
          </w:tcPr>
          <w:p w:rsidR="007A3B36" w:rsidRPr="00927ADA" w:rsidRDefault="007A3B36" w:rsidP="0004101B">
            <w:pPr>
              <w:suppressAutoHyphens/>
              <w:snapToGrid w:val="0"/>
              <w:jc w:val="center"/>
              <w:rPr>
                <w:lang w:val="lv-LV" w:eastAsia="zh-CN"/>
              </w:rPr>
            </w:pPr>
          </w:p>
        </w:tc>
      </w:tr>
      <w:tr w:rsidR="00141616" w:rsidRPr="00927ADA" w:rsidTr="0004101B">
        <w:trPr>
          <w:cantSplit/>
          <w:trHeight w:val="270"/>
        </w:trPr>
        <w:tc>
          <w:tcPr>
            <w:tcW w:w="12432" w:type="dxa"/>
            <w:gridSpan w:val="6"/>
            <w:tcBorders>
              <w:top w:val="single" w:sz="4" w:space="0" w:color="000080"/>
              <w:left w:val="single" w:sz="4" w:space="0" w:color="000080"/>
              <w:bottom w:val="single" w:sz="4" w:space="0" w:color="000080"/>
            </w:tcBorders>
            <w:shd w:val="clear" w:color="auto" w:fill="auto"/>
          </w:tcPr>
          <w:p w:rsidR="00141616" w:rsidRPr="00927ADA" w:rsidRDefault="00141616" w:rsidP="0004101B">
            <w:pPr>
              <w:suppressAutoHyphens/>
              <w:ind w:right="122"/>
              <w:jc w:val="right"/>
              <w:rPr>
                <w:b/>
                <w:lang w:val="lv-LV" w:eastAsia="zh-CN"/>
              </w:rPr>
            </w:pPr>
            <w:r w:rsidRPr="00927ADA">
              <w:rPr>
                <w:b/>
                <w:lang w:val="lv-LV" w:eastAsia="zh-CN"/>
              </w:rPr>
              <w:t>Kopā cena EUR bez PVN:</w:t>
            </w:r>
          </w:p>
          <w:p w:rsidR="00141616" w:rsidRPr="00927ADA" w:rsidRDefault="00141616" w:rsidP="0004101B">
            <w:pPr>
              <w:suppressAutoHyphens/>
              <w:ind w:right="122"/>
              <w:jc w:val="right"/>
              <w:rPr>
                <w:b/>
                <w:lang w:val="lv-LV" w:eastAsia="zh-CN"/>
              </w:rPr>
            </w:pPr>
            <w:r w:rsidRPr="00927ADA">
              <w:rPr>
                <w:b/>
                <w:lang w:val="lv-LV" w:eastAsia="zh-CN"/>
              </w:rPr>
              <w:t>PVN __%</w:t>
            </w:r>
          </w:p>
          <w:p w:rsidR="00141616" w:rsidRPr="00927ADA" w:rsidRDefault="00141616" w:rsidP="0004101B">
            <w:pPr>
              <w:suppressAutoHyphens/>
              <w:snapToGrid w:val="0"/>
              <w:ind w:right="122"/>
              <w:jc w:val="right"/>
              <w:rPr>
                <w:lang w:val="lv-LV" w:eastAsia="zh-CN"/>
              </w:rPr>
            </w:pPr>
            <w:r w:rsidRPr="00927ADA">
              <w:rPr>
                <w:b/>
                <w:lang w:val="lv-LV" w:eastAsia="zh-CN"/>
              </w:rPr>
              <w:t>Kopā summa EUR ar PVN:</w:t>
            </w:r>
          </w:p>
        </w:tc>
        <w:tc>
          <w:tcPr>
            <w:tcW w:w="1710" w:type="dxa"/>
            <w:tcBorders>
              <w:top w:val="single" w:sz="4" w:space="0" w:color="000080"/>
              <w:left w:val="single" w:sz="4" w:space="0" w:color="000080"/>
              <w:bottom w:val="single" w:sz="4" w:space="0" w:color="000080"/>
              <w:right w:val="single" w:sz="4" w:space="0" w:color="000080"/>
            </w:tcBorders>
            <w:shd w:val="clear" w:color="auto" w:fill="auto"/>
          </w:tcPr>
          <w:p w:rsidR="00141616" w:rsidRPr="00927ADA" w:rsidRDefault="00141616" w:rsidP="0004101B">
            <w:pPr>
              <w:suppressAutoHyphens/>
              <w:snapToGrid w:val="0"/>
              <w:jc w:val="center"/>
              <w:rPr>
                <w:lang w:val="lv-LV" w:eastAsia="zh-CN"/>
              </w:rPr>
            </w:pPr>
          </w:p>
        </w:tc>
      </w:tr>
    </w:tbl>
    <w:p w:rsidR="00141616" w:rsidRPr="00927ADA" w:rsidRDefault="00141616" w:rsidP="00141616">
      <w:pPr>
        <w:ind w:firstLine="709"/>
        <w:jc w:val="both"/>
        <w:rPr>
          <w:b/>
          <w:lang w:val="lv-LV" w:eastAsia="lv-LV"/>
        </w:rPr>
      </w:pPr>
    </w:p>
    <w:p w:rsidR="00141616" w:rsidRPr="00B1693F" w:rsidRDefault="00141616" w:rsidP="00141616">
      <w:pPr>
        <w:ind w:firstLine="709"/>
        <w:jc w:val="both"/>
        <w:rPr>
          <w:b/>
          <w:lang w:val="lv-LV" w:eastAsia="lv-LV"/>
        </w:rPr>
      </w:pPr>
      <w:r w:rsidRPr="00B1693F">
        <w:rPr>
          <w:b/>
          <w:lang w:val="lv-LV" w:eastAsia="lv-LV"/>
        </w:rPr>
        <w:t>Norādīt Pretendenta ražošanas, vai loģistikas centra telpu, kur tiek sakomplektēts pasūtījums</w:t>
      </w:r>
      <w:r w:rsidRPr="00B1693F">
        <w:rPr>
          <w:lang w:val="lv-LV" w:eastAsia="lv-LV"/>
        </w:rPr>
        <w:t xml:space="preserve"> (</w:t>
      </w:r>
      <w:r w:rsidRPr="00B1693F">
        <w:rPr>
          <w:i/>
          <w:lang w:val="lv-LV" w:eastAsia="lv-LV"/>
        </w:rPr>
        <w:t>PVD atzīta vieta, bet</w:t>
      </w:r>
      <w:r w:rsidRPr="00B1693F">
        <w:rPr>
          <w:lang w:val="lv-LV" w:eastAsia="lv-LV"/>
        </w:rPr>
        <w:t xml:space="preserve"> </w:t>
      </w:r>
      <w:r w:rsidRPr="00B1693F">
        <w:rPr>
          <w:i/>
          <w:lang w:val="lv-LV" w:eastAsia="lv-LV"/>
        </w:rPr>
        <w:t>prasība attiecas uz pretendentiem, kuru darbībai atbilstoši pārtikas aprites uzraudzības likuma prasībām ir nepieciešama reģistrācija PVD vai atzīšanas fakta saņemšana no PVD puses</w:t>
      </w:r>
      <w:r w:rsidRPr="00B1693F">
        <w:rPr>
          <w:lang w:val="lv-LV" w:eastAsia="lv-LV"/>
        </w:rPr>
        <w:t xml:space="preserve">) </w:t>
      </w:r>
      <w:r w:rsidRPr="00B1693F">
        <w:rPr>
          <w:b/>
          <w:lang w:val="lv-LV" w:eastAsia="lv-LV"/>
        </w:rPr>
        <w:t xml:space="preserve">nosaukums, adrese, telpu attālums km (norādīt kilometrus cipariem un vārdiem) no </w:t>
      </w:r>
      <w:r w:rsidR="008B6835">
        <w:rPr>
          <w:b/>
          <w:lang w:val="lv-LV" w:eastAsia="lv-LV"/>
        </w:rPr>
        <w:t>Ilūkstes Raiņa vidusskolas, Raiņa ielā 49</w:t>
      </w:r>
      <w:r>
        <w:rPr>
          <w:b/>
          <w:lang w:val="lv-LV" w:eastAsia="lv-LV"/>
        </w:rPr>
        <w:t>, Ilūkstē, Ilūkstes novadā</w:t>
      </w:r>
      <w:r w:rsidRPr="00B1693F">
        <w:rPr>
          <w:b/>
          <w:lang w:val="lv-LV" w:eastAsia="lv-LV"/>
        </w:rPr>
        <w:t>:</w:t>
      </w:r>
    </w:p>
    <w:p w:rsidR="00141616" w:rsidRPr="00B1693F" w:rsidRDefault="00141616" w:rsidP="00141616">
      <w:pPr>
        <w:ind w:firstLine="709"/>
        <w:jc w:val="both"/>
        <w:rPr>
          <w:b/>
          <w:lang w:val="lv-LV" w:eastAsia="lv-LV"/>
        </w:rPr>
      </w:pPr>
      <w:r w:rsidRPr="00B1693F">
        <w:rPr>
          <w:b/>
          <w:lang w:val="lv-LV" w:eastAsia="lv-LV"/>
        </w:rPr>
        <w:t xml:space="preserve">_____ km ______________________________ </w:t>
      </w:r>
    </w:p>
    <w:p w:rsidR="00141616" w:rsidRPr="00B1693F" w:rsidRDefault="00141616" w:rsidP="00141616">
      <w:pPr>
        <w:ind w:firstLine="709"/>
        <w:jc w:val="both"/>
        <w:rPr>
          <w:b/>
          <w:sz w:val="18"/>
          <w:szCs w:val="18"/>
          <w:lang w:val="lv-LV" w:eastAsia="lv-LV"/>
        </w:rPr>
      </w:pPr>
      <w:r w:rsidRPr="00B1693F">
        <w:rPr>
          <w:b/>
          <w:sz w:val="18"/>
          <w:szCs w:val="18"/>
          <w:lang w:val="lv-LV" w:eastAsia="lv-LV"/>
        </w:rPr>
        <w:t>(norādīt kilometrus cipariem un vārdiem)</w:t>
      </w:r>
    </w:p>
    <w:p w:rsidR="00141616" w:rsidRPr="00B1693F" w:rsidRDefault="00141616" w:rsidP="00141616">
      <w:pPr>
        <w:ind w:firstLine="709"/>
        <w:jc w:val="both"/>
        <w:rPr>
          <w:b/>
          <w:lang w:val="lv-LV" w:eastAsia="lv-LV"/>
        </w:rPr>
      </w:pPr>
      <w:r w:rsidRPr="00B1693F">
        <w:rPr>
          <w:b/>
          <w:lang w:val="lv-LV" w:eastAsia="lv-LV"/>
        </w:rPr>
        <w:t xml:space="preserve">_______________________________________ </w:t>
      </w:r>
    </w:p>
    <w:p w:rsidR="00141616" w:rsidRPr="00B1693F" w:rsidRDefault="00141616" w:rsidP="00141616">
      <w:pPr>
        <w:ind w:firstLine="709"/>
        <w:jc w:val="both"/>
        <w:rPr>
          <w:b/>
          <w:sz w:val="18"/>
          <w:szCs w:val="18"/>
          <w:lang w:val="lv-LV" w:eastAsia="lv-LV"/>
        </w:rPr>
      </w:pPr>
      <w:r w:rsidRPr="00B1693F">
        <w:rPr>
          <w:b/>
          <w:sz w:val="18"/>
          <w:szCs w:val="18"/>
          <w:lang w:val="lv-LV" w:eastAsia="lv-LV"/>
        </w:rPr>
        <w:t>(adrese)</w:t>
      </w:r>
    </w:p>
    <w:p w:rsidR="0037361F" w:rsidRDefault="0037361F" w:rsidP="0037361F">
      <w:pPr>
        <w:jc w:val="center"/>
        <w:rPr>
          <w:b/>
          <w:sz w:val="32"/>
          <w:szCs w:val="32"/>
          <w:lang w:val="lv-LV"/>
        </w:rPr>
      </w:pPr>
    </w:p>
    <w:p w:rsidR="003C34F5" w:rsidRDefault="003C34F5" w:rsidP="003C34F5">
      <w:pPr>
        <w:jc w:val="center"/>
        <w:rPr>
          <w:b/>
          <w:sz w:val="28"/>
          <w:szCs w:val="28"/>
          <w:lang w:val="lv-LV"/>
        </w:rPr>
      </w:pPr>
      <w:r>
        <w:rPr>
          <w:b/>
          <w:sz w:val="28"/>
          <w:szCs w:val="28"/>
          <w:lang w:val="lv-LV"/>
        </w:rPr>
        <w:t>4.DAĻA</w:t>
      </w:r>
    </w:p>
    <w:p w:rsidR="003C34F5" w:rsidRDefault="003C34F5" w:rsidP="003C34F5">
      <w:pPr>
        <w:pStyle w:val="Sarakstarindkopa"/>
        <w:spacing w:after="0" w:line="240" w:lineRule="auto"/>
        <w:jc w:val="center"/>
        <w:rPr>
          <w:rFonts w:ascii="Times New Roman" w:hAnsi="Times New Roman"/>
          <w:b/>
          <w:sz w:val="28"/>
          <w:szCs w:val="28"/>
        </w:rPr>
      </w:pPr>
      <w:r w:rsidRPr="00A77173">
        <w:rPr>
          <w:rFonts w:ascii="Times New Roman" w:hAnsi="Times New Roman"/>
          <w:b/>
          <w:sz w:val="28"/>
          <w:szCs w:val="28"/>
        </w:rPr>
        <w:t>TEHNISKĀ  SPECIFIKĀCIJA</w:t>
      </w:r>
    </w:p>
    <w:p w:rsidR="003C34F5" w:rsidRDefault="003C34F5" w:rsidP="003C34F5">
      <w:pPr>
        <w:pStyle w:val="Sarakstarindkopa"/>
        <w:spacing w:after="0" w:line="240" w:lineRule="auto"/>
        <w:jc w:val="center"/>
        <w:rPr>
          <w:rFonts w:ascii="Times New Roman" w:hAnsi="Times New Roman"/>
          <w:b/>
          <w:sz w:val="28"/>
          <w:szCs w:val="28"/>
        </w:rPr>
      </w:pPr>
    </w:p>
    <w:p w:rsidR="003C34F5" w:rsidRDefault="003C34F5" w:rsidP="003C34F5">
      <w:pPr>
        <w:pStyle w:val="Sarakstarindkopa"/>
        <w:spacing w:after="0" w:line="240" w:lineRule="auto"/>
        <w:jc w:val="center"/>
        <w:rPr>
          <w:rFonts w:ascii="Times New Roman" w:hAnsi="Times New Roman"/>
          <w:b/>
          <w:sz w:val="28"/>
          <w:szCs w:val="28"/>
        </w:rPr>
      </w:pPr>
      <w:r>
        <w:rPr>
          <w:rFonts w:ascii="Times New Roman" w:hAnsi="Times New Roman"/>
          <w:b/>
          <w:sz w:val="28"/>
          <w:szCs w:val="28"/>
        </w:rPr>
        <w:t>Desa un gaļas izstrādājumi</w:t>
      </w:r>
    </w:p>
    <w:p w:rsidR="003C34F5" w:rsidRPr="00A15195" w:rsidRDefault="003C34F5" w:rsidP="003C34F5">
      <w:pPr>
        <w:pStyle w:val="Sarakstarindkopa"/>
        <w:spacing w:after="0" w:line="240" w:lineRule="auto"/>
        <w:jc w:val="center"/>
        <w:rPr>
          <w:rFonts w:ascii="Times New Roman" w:hAnsi="Times New Roman"/>
          <w:b/>
          <w:sz w:val="28"/>
          <w:szCs w:val="28"/>
        </w:rPr>
      </w:pPr>
    </w:p>
    <w:p w:rsidR="003C34F5" w:rsidRPr="00B1693F" w:rsidRDefault="003C34F5" w:rsidP="003C34F5">
      <w:pPr>
        <w:widowControl w:val="0"/>
        <w:numPr>
          <w:ilvl w:val="0"/>
          <w:numId w:val="32"/>
        </w:numPr>
        <w:suppressAutoHyphens/>
        <w:autoSpaceDN w:val="0"/>
        <w:jc w:val="both"/>
        <w:rPr>
          <w:rFonts w:ascii="Liberation Serif" w:eastAsia="SimSun" w:hAnsi="Liberation Serif" w:cs="Mangal" w:hint="eastAsia"/>
          <w:kern w:val="3"/>
          <w:lang w:val="lv-LV" w:eastAsia="zh-CN" w:bidi="hi-IN"/>
        </w:rPr>
      </w:pPr>
      <w:r w:rsidRPr="00B1693F">
        <w:rPr>
          <w:kern w:val="3"/>
          <w:lang w:val="lv-LV" w:eastAsia="zh-CN" w:bidi="hi-IN"/>
        </w:rPr>
        <w:t xml:space="preserve">Pasūtītājs telefoniski pa tālr. vai pa e-pastu paziņo </w:t>
      </w:r>
      <w:r w:rsidRPr="00B1693F">
        <w:rPr>
          <w:bCs/>
          <w:kern w:val="3"/>
          <w:lang w:val="lv-LV" w:eastAsia="zh-CN" w:bidi="hi-IN"/>
        </w:rPr>
        <w:t>Pārdevējam</w:t>
      </w:r>
      <w:r w:rsidRPr="00B1693F">
        <w:rPr>
          <w:kern w:val="3"/>
          <w:lang w:val="lv-LV" w:eastAsia="zh-CN" w:bidi="hi-IN"/>
        </w:rPr>
        <w:t xml:space="preserve"> par nepieciešamo preču daudzumu, pārdevējs Preci piegādā nākamajā darba </w:t>
      </w:r>
      <w:r>
        <w:rPr>
          <w:kern w:val="3"/>
          <w:lang w:val="lv-LV" w:eastAsia="zh-CN" w:bidi="hi-IN"/>
        </w:rPr>
        <w:t>dienā plkst. 7.00 līdz plkst. 13</w:t>
      </w:r>
      <w:r w:rsidRPr="00B1693F">
        <w:rPr>
          <w:kern w:val="3"/>
          <w:lang w:val="lv-LV" w:eastAsia="zh-CN" w:bidi="hi-IN"/>
        </w:rPr>
        <w:t>.00.</w:t>
      </w:r>
    </w:p>
    <w:p w:rsidR="003C34F5" w:rsidRPr="00B1693F" w:rsidRDefault="003C34F5" w:rsidP="003C34F5">
      <w:pPr>
        <w:widowControl w:val="0"/>
        <w:numPr>
          <w:ilvl w:val="0"/>
          <w:numId w:val="32"/>
        </w:numPr>
        <w:suppressAutoHyphens/>
        <w:autoSpaceDN w:val="0"/>
        <w:jc w:val="both"/>
        <w:rPr>
          <w:kern w:val="3"/>
          <w:lang w:val="lv-LV" w:eastAsia="zh-CN" w:bidi="hi-IN"/>
        </w:rPr>
      </w:pPr>
      <w:r w:rsidRPr="00B1693F">
        <w:rPr>
          <w:kern w:val="3"/>
          <w:lang w:val="lv-LV" w:eastAsia="zh-CN" w:bidi="hi-IN"/>
        </w:rPr>
        <w:t>Pasūtītājam ir tiesības mainīt preču sortimentu un daudzumu iepirkuma līgumcenas ietvaros.</w:t>
      </w:r>
    </w:p>
    <w:p w:rsidR="003C34F5" w:rsidRPr="00B1693F" w:rsidRDefault="003C34F5" w:rsidP="003C34F5">
      <w:pPr>
        <w:widowControl w:val="0"/>
        <w:numPr>
          <w:ilvl w:val="0"/>
          <w:numId w:val="32"/>
        </w:numPr>
        <w:suppressAutoHyphens/>
        <w:autoSpaceDN w:val="0"/>
        <w:jc w:val="both"/>
        <w:rPr>
          <w:kern w:val="3"/>
          <w:lang w:val="lv-LV" w:eastAsia="zh-CN" w:bidi="hi-IN"/>
        </w:rPr>
      </w:pPr>
      <w:r w:rsidRPr="00B1693F">
        <w:rPr>
          <w:kern w:val="3"/>
          <w:lang w:val="lv-LV" w:eastAsia="zh-CN" w:bidi="hi-IN"/>
        </w:rPr>
        <w:t>Piegādes biežums – pēc pasūtītāja pieprasījuma.</w:t>
      </w:r>
    </w:p>
    <w:p w:rsidR="003C34F5" w:rsidRPr="00B1693F" w:rsidRDefault="003C34F5" w:rsidP="003C34F5">
      <w:pPr>
        <w:rPr>
          <w:lang w:val="lv-LV"/>
        </w:rPr>
      </w:pPr>
    </w:p>
    <w:p w:rsidR="003C34F5" w:rsidRPr="00B1693F" w:rsidRDefault="003C34F5" w:rsidP="003C34F5">
      <w:pPr>
        <w:jc w:val="both"/>
        <w:rPr>
          <w:lang w:val="lv-LV" w:eastAsia="lv-LV"/>
        </w:rPr>
      </w:pPr>
      <w:r w:rsidRPr="00B1693F">
        <w:rPr>
          <w:lang w:val="lv-LV" w:eastAsia="lv-LV"/>
        </w:rPr>
        <w:t>Saskaņā ar Ministru kabineta 2012.gada 13.marta noteikumiem Nr.172 „Noteikumi par uztura normām izglītības iestāžu izglītotajiem, sociālās aprūpes un sociālās</w:t>
      </w:r>
    </w:p>
    <w:p w:rsidR="003C34F5" w:rsidRPr="00B1693F" w:rsidRDefault="003C34F5" w:rsidP="003C34F5">
      <w:pPr>
        <w:jc w:val="both"/>
        <w:rPr>
          <w:lang w:val="lv-LV" w:eastAsia="lv-LV"/>
        </w:rPr>
      </w:pPr>
      <w:r w:rsidRPr="00B1693F">
        <w:rPr>
          <w:lang w:val="lv-LV" w:eastAsia="lv-LV"/>
        </w:rPr>
        <w:t>reabilitācijas institūciju klientiem un ārstniecības iestāžu pacientiem”, II pielikuma prasību ievērošanas nodrošināšanai pretendents:</w:t>
      </w:r>
    </w:p>
    <w:p w:rsidR="003C34F5" w:rsidRPr="00B1693F" w:rsidRDefault="003C34F5" w:rsidP="003C34F5">
      <w:pPr>
        <w:ind w:left="284"/>
        <w:jc w:val="both"/>
        <w:rPr>
          <w:lang w:val="lv-LV" w:eastAsia="lv-LV"/>
        </w:rPr>
      </w:pPr>
      <w:r w:rsidRPr="009C72C2">
        <w:rPr>
          <w:b/>
          <w:lang w:val="lv-LV" w:eastAsia="lv-LV"/>
        </w:rPr>
        <w:t xml:space="preserve">nedrīkst </w:t>
      </w:r>
      <w:r w:rsidRPr="009C72C2">
        <w:rPr>
          <w:lang w:val="lv-LV" w:eastAsia="lv-LV"/>
        </w:rPr>
        <w:t>piedāvāt gaļas produktus un gaļas izstrādājumus,</w:t>
      </w:r>
      <w:r w:rsidRPr="00B1693F">
        <w:rPr>
          <w:lang w:val="lv-LV" w:eastAsia="lv-LV"/>
        </w:rPr>
        <w:t xml:space="preserve"> ja tie satur:</w:t>
      </w:r>
    </w:p>
    <w:p w:rsidR="003C34F5" w:rsidRPr="009C72C2" w:rsidRDefault="003C34F5" w:rsidP="003C34F5">
      <w:pPr>
        <w:pStyle w:val="Sarakstarindkopa"/>
        <w:numPr>
          <w:ilvl w:val="0"/>
          <w:numId w:val="31"/>
        </w:numPr>
        <w:spacing w:after="0" w:line="240" w:lineRule="auto"/>
        <w:rPr>
          <w:rFonts w:ascii="Times New Roman" w:eastAsia="Times New Roman" w:hAnsi="Times New Roman"/>
          <w:lang w:eastAsia="lv-LV"/>
        </w:rPr>
      </w:pPr>
      <w:r w:rsidRPr="009C72C2">
        <w:rPr>
          <w:rFonts w:ascii="Times New Roman" w:eastAsia="Times New Roman" w:hAnsi="Times New Roman"/>
          <w:lang w:eastAsia="lv-LV"/>
        </w:rPr>
        <w:t>mazāk kā 70% gaļas;</w:t>
      </w:r>
    </w:p>
    <w:p w:rsidR="003C34F5" w:rsidRPr="009C72C2" w:rsidRDefault="003C34F5" w:rsidP="003C34F5">
      <w:pPr>
        <w:pStyle w:val="Sarakstarindkopa"/>
        <w:numPr>
          <w:ilvl w:val="0"/>
          <w:numId w:val="31"/>
        </w:numPr>
        <w:spacing w:after="0" w:line="240" w:lineRule="auto"/>
        <w:rPr>
          <w:rFonts w:ascii="Times New Roman" w:eastAsia="Times New Roman" w:hAnsi="Times New Roman"/>
          <w:lang w:eastAsia="lv-LV"/>
        </w:rPr>
      </w:pPr>
      <w:r w:rsidRPr="009C72C2">
        <w:rPr>
          <w:rFonts w:ascii="Times New Roman" w:eastAsia="Times New Roman" w:hAnsi="Times New Roman"/>
          <w:lang w:eastAsia="lv-LV"/>
        </w:rPr>
        <w:t>garšas pastiprinātājus (E620-E650) un krāsvielas (E100-E180);</w:t>
      </w:r>
    </w:p>
    <w:p w:rsidR="003C34F5" w:rsidRPr="009C72C2" w:rsidRDefault="003C34F5" w:rsidP="003C34F5">
      <w:pPr>
        <w:pStyle w:val="Sarakstarindkopa"/>
        <w:numPr>
          <w:ilvl w:val="0"/>
          <w:numId w:val="31"/>
        </w:numPr>
        <w:spacing w:after="0" w:line="240" w:lineRule="auto"/>
        <w:rPr>
          <w:rFonts w:ascii="Times New Roman" w:eastAsia="Times New Roman" w:hAnsi="Times New Roman"/>
          <w:lang w:eastAsia="lv-LV"/>
        </w:rPr>
      </w:pPr>
      <w:r w:rsidRPr="009C72C2">
        <w:rPr>
          <w:rFonts w:ascii="Times New Roman" w:eastAsia="Times New Roman" w:hAnsi="Times New Roman"/>
          <w:lang w:eastAsia="lv-LV"/>
        </w:rPr>
        <w:t>mehāniski atdalītu gaļu;</w:t>
      </w:r>
    </w:p>
    <w:p w:rsidR="003C34F5" w:rsidRDefault="003C34F5" w:rsidP="003C34F5">
      <w:pPr>
        <w:pStyle w:val="Sarakstarindkopa"/>
        <w:numPr>
          <w:ilvl w:val="0"/>
          <w:numId w:val="31"/>
        </w:numPr>
        <w:spacing w:after="0" w:line="240" w:lineRule="auto"/>
        <w:rPr>
          <w:rFonts w:ascii="Times New Roman" w:eastAsia="Times New Roman" w:hAnsi="Times New Roman"/>
          <w:lang w:eastAsia="lv-LV"/>
        </w:rPr>
      </w:pPr>
      <w:r w:rsidRPr="009C72C2">
        <w:rPr>
          <w:rFonts w:ascii="Times New Roman" w:eastAsia="Times New Roman" w:hAnsi="Times New Roman"/>
          <w:lang w:eastAsia="lv-LV"/>
        </w:rPr>
        <w:t>ĢMO;</w:t>
      </w:r>
    </w:p>
    <w:p w:rsidR="00F5500D" w:rsidRPr="00F5500D" w:rsidRDefault="00F5500D" w:rsidP="00F5500D">
      <w:pPr>
        <w:spacing w:line="100" w:lineRule="atLeast"/>
        <w:jc w:val="both"/>
        <w:rPr>
          <w:lang w:eastAsia="lv-LV"/>
        </w:rPr>
      </w:pPr>
      <w:r w:rsidRPr="00F5500D">
        <w:rPr>
          <w:lang w:eastAsia="lv-LV"/>
        </w:rPr>
        <w:t>Ministru kabineta 12.08.2014. noteikumiem Nr.461 „Prasības pārtikas kvalitātes shēmām, to ieviešanas, darbības, uzraudzības un kontroles kārtība”, kā arī citiem saistošajiem normatīvajiem aktiem.</w:t>
      </w:r>
    </w:p>
    <w:p w:rsidR="00F5500D" w:rsidRPr="00F5500D" w:rsidRDefault="00F5500D" w:rsidP="00F5500D">
      <w:pPr>
        <w:jc w:val="both"/>
        <w:rPr>
          <w:bCs/>
          <w:lang w:eastAsia="lv-LV"/>
        </w:rPr>
      </w:pPr>
      <w:proofErr w:type="gramStart"/>
      <w:r w:rsidRPr="00F5500D">
        <w:rPr>
          <w:bCs/>
          <w:lang w:eastAsia="lv-LV"/>
        </w:rPr>
        <w:t>Ministru kabineta 2009.gada 15.septembra noteikumiem Nr.1056</w:t>
      </w:r>
      <w:r w:rsidRPr="00F5500D">
        <w:rPr>
          <w:lang w:eastAsia="lv-LV"/>
        </w:rPr>
        <w:t xml:space="preserve"> „Lauksaimniecības produktu integrētās audzēšanas, uzglabāšanas un marķēšanas prasības un kontroles kārtība”, produkti, kas ir sertificēti </w:t>
      </w:r>
      <w:r w:rsidRPr="00F5500D">
        <w:rPr>
          <w:u w:val="single"/>
          <w:lang w:eastAsia="lv-LV"/>
        </w:rPr>
        <w:t>IASI vai BRSI</w:t>
      </w:r>
      <w:r w:rsidRPr="00F5500D">
        <w:rPr>
          <w:lang w:eastAsia="lv-LV"/>
        </w:rPr>
        <w:t xml:space="preserve"> saskaņā ar </w:t>
      </w:r>
      <w:r w:rsidRPr="00F5500D">
        <w:rPr>
          <w:bCs/>
          <w:lang w:eastAsia="lv-LV"/>
        </w:rPr>
        <w:t xml:space="preserve">Padomes Regulu (EK) Nr. 834/2007 par bioloģisko ražošanu un bioloģisko </w:t>
      </w:r>
      <w:r w:rsidRPr="00F5500D">
        <w:rPr>
          <w:bCs/>
          <w:lang w:eastAsia="lv-LV"/>
        </w:rPr>
        <w:lastRenderedPageBreak/>
        <w:t>produktu marķēšanu un par Regulas</w:t>
      </w:r>
      <w:proofErr w:type="gramEnd"/>
      <w:r w:rsidRPr="00F5500D">
        <w:rPr>
          <w:bCs/>
          <w:lang w:eastAsia="lv-LV"/>
        </w:rPr>
        <w:t xml:space="preserve"> (</w:t>
      </w:r>
      <w:proofErr w:type="gramStart"/>
      <w:r w:rsidRPr="00F5500D">
        <w:rPr>
          <w:bCs/>
          <w:lang w:eastAsia="lv-LV"/>
        </w:rPr>
        <w:t>EEK) Nr. 2092/91 atcelšanu, Komisijas Regulu (EK) Nr. 889/2008, ar ko paredz sīki izstrādātus bioloģiskās ražošanas, marķēšanas un kontroles noteikumus, lai īstenotu Padomes Regulu (EK) Nr. 834/2007.</w:t>
      </w:r>
      <w:proofErr w:type="gramEnd"/>
    </w:p>
    <w:p w:rsidR="00F5500D" w:rsidRPr="00F5500D" w:rsidRDefault="00F5500D" w:rsidP="00F5500D">
      <w:pPr>
        <w:rPr>
          <w:lang w:val="lv-LV" w:eastAsia="lv-LV"/>
        </w:rPr>
      </w:pPr>
    </w:p>
    <w:p w:rsidR="003C34F5" w:rsidRPr="00B1693F" w:rsidRDefault="003C34F5" w:rsidP="003C34F5">
      <w:pPr>
        <w:rPr>
          <w:lang w:val="lv-LV"/>
        </w:rPr>
      </w:pPr>
      <w:r w:rsidRPr="00B1693F">
        <w:rPr>
          <w:lang w:val="lv-LV" w:eastAsia="lv-LV"/>
        </w:rPr>
        <w:t>Sāls saturs produktā ir mazāks par 1.25g uz 100g  produkta</w:t>
      </w:r>
      <w:r w:rsidRPr="00B1693F">
        <w:rPr>
          <w:lang w:val="lv-LV"/>
        </w:rPr>
        <w:t>.</w:t>
      </w:r>
    </w:p>
    <w:tbl>
      <w:tblPr>
        <w:tblW w:w="13996" w:type="dxa"/>
        <w:tblInd w:w="-107" w:type="dxa"/>
        <w:tblLayout w:type="fixed"/>
        <w:tblCellMar>
          <w:left w:w="10" w:type="dxa"/>
          <w:right w:w="10" w:type="dxa"/>
        </w:tblCellMar>
        <w:tblLook w:val="0000" w:firstRow="0" w:lastRow="0" w:firstColumn="0" w:lastColumn="0" w:noHBand="0" w:noVBand="0"/>
      </w:tblPr>
      <w:tblGrid>
        <w:gridCol w:w="672"/>
        <w:gridCol w:w="1860"/>
        <w:gridCol w:w="6480"/>
        <w:gridCol w:w="1564"/>
        <w:gridCol w:w="1170"/>
        <w:gridCol w:w="1080"/>
        <w:gridCol w:w="1170"/>
      </w:tblGrid>
      <w:tr w:rsidR="003C34F5" w:rsidRPr="00B1693F" w:rsidTr="0004101B">
        <w:trPr>
          <w:cantSplit/>
          <w:trHeight w:val="270"/>
        </w:trPr>
        <w:tc>
          <w:tcPr>
            <w:tcW w:w="672" w:type="dxa"/>
            <w:tcBorders>
              <w:top w:val="single" w:sz="4" w:space="0" w:color="000080"/>
              <w:left w:val="single" w:sz="4" w:space="0" w:color="000080"/>
              <w:bottom w:val="single" w:sz="4" w:space="0" w:color="000080"/>
            </w:tcBorders>
            <w:shd w:val="clear" w:color="auto" w:fill="auto"/>
            <w:vAlign w:val="center"/>
          </w:tcPr>
          <w:p w:rsidR="003C34F5" w:rsidRPr="00B1693F" w:rsidRDefault="003C34F5" w:rsidP="0004101B">
            <w:pPr>
              <w:suppressAutoHyphens/>
              <w:jc w:val="center"/>
              <w:rPr>
                <w:lang w:val="lv-LV" w:eastAsia="zh-CN"/>
              </w:rPr>
            </w:pPr>
            <w:r w:rsidRPr="00B1693F">
              <w:rPr>
                <w:b/>
                <w:lang w:val="lv-LV" w:eastAsia="zh-CN"/>
              </w:rPr>
              <w:t>Nr. p. k.</w:t>
            </w:r>
          </w:p>
        </w:tc>
        <w:tc>
          <w:tcPr>
            <w:tcW w:w="1860" w:type="dxa"/>
            <w:tcBorders>
              <w:top w:val="single" w:sz="4" w:space="0" w:color="000080"/>
              <w:left w:val="single" w:sz="4" w:space="0" w:color="000080"/>
              <w:bottom w:val="single" w:sz="4" w:space="0" w:color="000080"/>
            </w:tcBorders>
            <w:shd w:val="clear" w:color="auto" w:fill="auto"/>
            <w:vAlign w:val="center"/>
          </w:tcPr>
          <w:p w:rsidR="003C34F5" w:rsidRPr="00B1693F" w:rsidRDefault="003C34F5" w:rsidP="0004101B">
            <w:pPr>
              <w:suppressAutoHyphens/>
              <w:jc w:val="center"/>
              <w:rPr>
                <w:sz w:val="20"/>
                <w:szCs w:val="20"/>
                <w:lang w:val="lv-LV" w:eastAsia="zh-CN"/>
              </w:rPr>
            </w:pPr>
            <w:r w:rsidRPr="00B1693F">
              <w:rPr>
                <w:b/>
                <w:sz w:val="20"/>
                <w:szCs w:val="20"/>
                <w:lang w:val="lv-LV" w:eastAsia="zh-CN"/>
              </w:rPr>
              <w:t>Produkts</w:t>
            </w:r>
          </w:p>
        </w:tc>
        <w:tc>
          <w:tcPr>
            <w:tcW w:w="6480" w:type="dxa"/>
            <w:tcBorders>
              <w:top w:val="single" w:sz="4" w:space="0" w:color="000080"/>
              <w:left w:val="single" w:sz="4" w:space="0" w:color="000080"/>
              <w:bottom w:val="single" w:sz="4" w:space="0" w:color="000080"/>
            </w:tcBorders>
            <w:shd w:val="clear" w:color="auto" w:fill="auto"/>
            <w:vAlign w:val="center"/>
          </w:tcPr>
          <w:p w:rsidR="003C34F5" w:rsidRPr="00B1693F" w:rsidRDefault="003C34F5" w:rsidP="0004101B">
            <w:pPr>
              <w:suppressAutoHyphens/>
              <w:jc w:val="center"/>
              <w:rPr>
                <w:sz w:val="20"/>
                <w:szCs w:val="20"/>
                <w:lang w:val="lv-LV" w:eastAsia="zh-CN"/>
              </w:rPr>
            </w:pPr>
            <w:r w:rsidRPr="00B1693F">
              <w:rPr>
                <w:b/>
                <w:sz w:val="20"/>
                <w:szCs w:val="20"/>
                <w:lang w:val="lv-LV" w:eastAsia="zh-CN"/>
              </w:rPr>
              <w:t>Produkta apraksts, piedāvājuma iepakojums</w:t>
            </w:r>
          </w:p>
        </w:tc>
        <w:tc>
          <w:tcPr>
            <w:tcW w:w="1564" w:type="dxa"/>
            <w:tcBorders>
              <w:top w:val="single" w:sz="4" w:space="0" w:color="000080"/>
              <w:left w:val="single" w:sz="4" w:space="0" w:color="000080"/>
              <w:bottom w:val="single" w:sz="4" w:space="0" w:color="000080"/>
            </w:tcBorders>
            <w:shd w:val="clear" w:color="auto" w:fill="auto"/>
            <w:vAlign w:val="center"/>
          </w:tcPr>
          <w:p w:rsidR="003C34F5" w:rsidRPr="00B1693F" w:rsidRDefault="003C34F5" w:rsidP="0004101B">
            <w:pPr>
              <w:suppressAutoHyphens/>
              <w:ind w:left="-108" w:right="23"/>
              <w:jc w:val="center"/>
              <w:rPr>
                <w:sz w:val="20"/>
                <w:szCs w:val="20"/>
                <w:lang w:val="lv-LV" w:eastAsia="zh-CN"/>
              </w:rPr>
            </w:pPr>
            <w:r w:rsidRPr="00B1693F">
              <w:rPr>
                <w:b/>
                <w:sz w:val="20"/>
                <w:szCs w:val="20"/>
                <w:lang w:val="lv-LV" w:eastAsia="zh-CN"/>
              </w:rPr>
              <w:t>Mērvienība, saskaņā ar kuru piedāvā cenu</w:t>
            </w:r>
          </w:p>
        </w:tc>
        <w:tc>
          <w:tcPr>
            <w:tcW w:w="1170" w:type="dxa"/>
            <w:tcBorders>
              <w:top w:val="single" w:sz="4" w:space="0" w:color="000080"/>
              <w:left w:val="single" w:sz="4" w:space="0" w:color="000080"/>
              <w:bottom w:val="single" w:sz="4" w:space="0" w:color="000080"/>
            </w:tcBorders>
            <w:shd w:val="clear" w:color="auto" w:fill="auto"/>
            <w:vAlign w:val="center"/>
          </w:tcPr>
          <w:p w:rsidR="003C34F5" w:rsidRPr="00B1693F" w:rsidRDefault="003C34F5" w:rsidP="0004101B">
            <w:pPr>
              <w:suppressAutoHyphens/>
              <w:jc w:val="center"/>
              <w:rPr>
                <w:sz w:val="20"/>
                <w:szCs w:val="20"/>
                <w:lang w:val="lv-LV" w:eastAsia="zh-CN"/>
              </w:rPr>
            </w:pPr>
            <w:r w:rsidRPr="00B1693F">
              <w:rPr>
                <w:b/>
                <w:sz w:val="20"/>
                <w:szCs w:val="20"/>
                <w:lang w:val="lv-LV" w:eastAsia="zh-CN"/>
              </w:rPr>
              <w:t>Maksimālais daudzums</w:t>
            </w:r>
          </w:p>
        </w:tc>
        <w:tc>
          <w:tcPr>
            <w:tcW w:w="1080" w:type="dxa"/>
            <w:tcBorders>
              <w:top w:val="single" w:sz="4" w:space="0" w:color="000080"/>
              <w:left w:val="single" w:sz="4" w:space="0" w:color="000080"/>
              <w:bottom w:val="single" w:sz="4" w:space="0" w:color="000080"/>
            </w:tcBorders>
            <w:shd w:val="clear" w:color="auto" w:fill="auto"/>
            <w:vAlign w:val="center"/>
          </w:tcPr>
          <w:p w:rsidR="003C34F5" w:rsidRPr="00B1693F" w:rsidRDefault="003C34F5" w:rsidP="0004101B">
            <w:pPr>
              <w:suppressAutoHyphens/>
              <w:jc w:val="center"/>
              <w:rPr>
                <w:sz w:val="20"/>
                <w:szCs w:val="20"/>
                <w:lang w:val="lv-LV" w:eastAsia="zh-CN"/>
              </w:rPr>
            </w:pPr>
            <w:r w:rsidRPr="00B1693F">
              <w:rPr>
                <w:b/>
                <w:sz w:val="20"/>
                <w:szCs w:val="20"/>
                <w:lang w:val="lv-LV" w:eastAsia="zh-CN"/>
              </w:rPr>
              <w:t xml:space="preserve">Cena bez PVN vienu vienību </w:t>
            </w:r>
          </w:p>
        </w:tc>
        <w:tc>
          <w:tcPr>
            <w:tcW w:w="1170" w:type="dxa"/>
            <w:tcBorders>
              <w:top w:val="single" w:sz="4" w:space="0" w:color="000080"/>
              <w:left w:val="single" w:sz="4" w:space="0" w:color="000080"/>
              <w:bottom w:val="single" w:sz="4" w:space="0" w:color="000080"/>
              <w:right w:val="single" w:sz="4" w:space="0" w:color="000080"/>
            </w:tcBorders>
            <w:shd w:val="clear" w:color="auto" w:fill="auto"/>
            <w:vAlign w:val="center"/>
          </w:tcPr>
          <w:p w:rsidR="003C34F5" w:rsidRPr="00B1693F" w:rsidRDefault="003C34F5" w:rsidP="0004101B">
            <w:pPr>
              <w:suppressAutoHyphens/>
              <w:jc w:val="center"/>
              <w:rPr>
                <w:sz w:val="20"/>
                <w:szCs w:val="20"/>
                <w:lang w:val="lv-LV" w:eastAsia="zh-CN"/>
              </w:rPr>
            </w:pPr>
            <w:r w:rsidRPr="00B1693F">
              <w:rPr>
                <w:b/>
                <w:sz w:val="20"/>
                <w:szCs w:val="20"/>
                <w:lang w:val="lv-LV" w:eastAsia="zh-CN"/>
              </w:rPr>
              <w:t xml:space="preserve">Cena bez PVN par visu norādīto apjomu </w:t>
            </w:r>
          </w:p>
        </w:tc>
      </w:tr>
      <w:tr w:rsidR="003C34F5" w:rsidRPr="00B1693F" w:rsidTr="0004101B">
        <w:trPr>
          <w:cantSplit/>
          <w:trHeight w:val="270"/>
        </w:trPr>
        <w:tc>
          <w:tcPr>
            <w:tcW w:w="672" w:type="dxa"/>
            <w:tcBorders>
              <w:top w:val="single" w:sz="4" w:space="0" w:color="000080"/>
              <w:left w:val="single" w:sz="4" w:space="0" w:color="000080"/>
              <w:bottom w:val="single" w:sz="4" w:space="0" w:color="000080"/>
            </w:tcBorders>
            <w:shd w:val="clear" w:color="auto" w:fill="FFFFFF"/>
          </w:tcPr>
          <w:p w:rsidR="003C34F5" w:rsidRPr="00B1693F" w:rsidRDefault="003C34F5" w:rsidP="0004101B">
            <w:pPr>
              <w:suppressAutoHyphens/>
              <w:spacing w:line="100" w:lineRule="atLeast"/>
              <w:jc w:val="center"/>
              <w:rPr>
                <w:lang w:val="lv-LV" w:eastAsia="zh-CN"/>
              </w:rPr>
            </w:pPr>
            <w:r w:rsidRPr="00B1693F">
              <w:rPr>
                <w:lang w:val="lv-LV" w:eastAsia="zh-CN"/>
              </w:rPr>
              <w:t>1.</w:t>
            </w:r>
          </w:p>
        </w:tc>
        <w:tc>
          <w:tcPr>
            <w:tcW w:w="1860" w:type="dxa"/>
            <w:tcBorders>
              <w:top w:val="single" w:sz="4" w:space="0" w:color="auto"/>
              <w:left w:val="single" w:sz="4" w:space="0" w:color="auto"/>
              <w:bottom w:val="single" w:sz="4" w:space="0" w:color="auto"/>
              <w:right w:val="single" w:sz="4" w:space="0" w:color="auto"/>
            </w:tcBorders>
            <w:vAlign w:val="center"/>
          </w:tcPr>
          <w:p w:rsidR="003C34F5" w:rsidRPr="00B1693F" w:rsidRDefault="003C34F5" w:rsidP="0004101B">
            <w:pPr>
              <w:jc w:val="center"/>
              <w:rPr>
                <w:b/>
                <w:color w:val="000000"/>
                <w:lang w:val="lv-LV"/>
              </w:rPr>
            </w:pPr>
            <w:r>
              <w:rPr>
                <w:b/>
                <w:color w:val="000000"/>
                <w:lang w:val="lv-LV"/>
              </w:rPr>
              <w:t>Cīsiņi (bērnu</w:t>
            </w:r>
            <w:r w:rsidRPr="00B1693F">
              <w:rPr>
                <w:b/>
                <w:color w:val="000000"/>
                <w:lang w:val="lv-LV"/>
              </w:rPr>
              <w:t>)</w:t>
            </w:r>
            <w:r>
              <w:rPr>
                <w:b/>
                <w:color w:val="000000"/>
                <w:lang w:val="lv-LV"/>
              </w:rPr>
              <w:t>cūkgaļas</w:t>
            </w:r>
          </w:p>
        </w:tc>
        <w:tc>
          <w:tcPr>
            <w:tcW w:w="6480" w:type="dxa"/>
            <w:tcBorders>
              <w:top w:val="single" w:sz="4" w:space="0" w:color="auto"/>
              <w:left w:val="single" w:sz="4" w:space="0" w:color="auto"/>
              <w:bottom w:val="single" w:sz="4" w:space="0" w:color="auto"/>
              <w:right w:val="single" w:sz="4" w:space="0" w:color="auto"/>
            </w:tcBorders>
          </w:tcPr>
          <w:p w:rsidR="003C34F5" w:rsidRPr="00B1693F" w:rsidRDefault="003C34F5" w:rsidP="0004101B">
            <w:pPr>
              <w:rPr>
                <w:color w:val="000000"/>
                <w:lang w:val="lv-LV"/>
              </w:rPr>
            </w:pPr>
            <w:r w:rsidRPr="00B1693F">
              <w:rPr>
                <w:color w:val="000000"/>
                <w:lang w:val="lv-LV"/>
              </w:rPr>
              <w:t>Augstākā labuma, dabīgā apvalkā, fasēts no 1,0 – 3,0 kilograma vakuuma iepakojumā,</w:t>
            </w:r>
            <w:r>
              <w:rPr>
                <w:color w:val="000000"/>
                <w:lang w:val="lv-LV"/>
              </w:rPr>
              <w:t xml:space="preserve"> </w:t>
            </w:r>
            <w:r w:rsidRPr="00B1693F">
              <w:rPr>
                <w:color w:val="000000"/>
                <w:lang w:val="lv-LV"/>
              </w:rPr>
              <w:t>Produkta st</w:t>
            </w:r>
            <w:r>
              <w:rPr>
                <w:color w:val="000000"/>
                <w:lang w:val="lv-LV"/>
              </w:rPr>
              <w:t>ruktūra blīva ar patīkamu garšu</w:t>
            </w:r>
          </w:p>
        </w:tc>
        <w:tc>
          <w:tcPr>
            <w:tcW w:w="1564" w:type="dxa"/>
            <w:tcBorders>
              <w:top w:val="single" w:sz="4" w:space="0" w:color="000080"/>
              <w:left w:val="single" w:sz="4" w:space="0" w:color="000080"/>
              <w:bottom w:val="single" w:sz="4" w:space="0" w:color="000080"/>
            </w:tcBorders>
            <w:shd w:val="clear" w:color="auto" w:fill="FFFFFF"/>
          </w:tcPr>
          <w:p w:rsidR="003C34F5" w:rsidRPr="00B1693F" w:rsidRDefault="003C34F5" w:rsidP="0004101B">
            <w:pPr>
              <w:suppressAutoHyphens/>
              <w:jc w:val="center"/>
              <w:rPr>
                <w:lang w:val="lv-LV" w:eastAsia="zh-CN"/>
              </w:rPr>
            </w:pPr>
            <w:r w:rsidRPr="00B1693F">
              <w:rPr>
                <w:lang w:val="lv-LV" w:eastAsia="zh-CN"/>
              </w:rPr>
              <w:t>kg</w:t>
            </w:r>
          </w:p>
        </w:tc>
        <w:tc>
          <w:tcPr>
            <w:tcW w:w="1170" w:type="dxa"/>
            <w:tcBorders>
              <w:top w:val="single" w:sz="4" w:space="0" w:color="auto"/>
              <w:left w:val="single" w:sz="4" w:space="0" w:color="auto"/>
              <w:bottom w:val="single" w:sz="4" w:space="0" w:color="auto"/>
              <w:right w:val="single" w:sz="4" w:space="0" w:color="auto"/>
            </w:tcBorders>
            <w:vAlign w:val="center"/>
          </w:tcPr>
          <w:p w:rsidR="003C34F5" w:rsidRPr="004107F2" w:rsidRDefault="00AF17B8" w:rsidP="0004101B">
            <w:pPr>
              <w:jc w:val="center"/>
              <w:rPr>
                <w:lang w:val="lv-LV"/>
              </w:rPr>
            </w:pPr>
            <w:r>
              <w:rPr>
                <w:lang w:val="lv-LV"/>
              </w:rPr>
              <w:t>940</w:t>
            </w:r>
          </w:p>
        </w:tc>
        <w:tc>
          <w:tcPr>
            <w:tcW w:w="1080" w:type="dxa"/>
            <w:tcBorders>
              <w:top w:val="single" w:sz="4" w:space="0" w:color="000080"/>
              <w:left w:val="single" w:sz="4" w:space="0" w:color="000080"/>
              <w:bottom w:val="single" w:sz="4" w:space="0" w:color="000080"/>
            </w:tcBorders>
            <w:shd w:val="clear" w:color="auto" w:fill="FFFFFF"/>
          </w:tcPr>
          <w:p w:rsidR="003C34F5" w:rsidRPr="00B1693F" w:rsidRDefault="003C34F5" w:rsidP="0004101B">
            <w:pPr>
              <w:suppressAutoHyphens/>
              <w:snapToGrid w:val="0"/>
              <w:jc w:val="center"/>
              <w:rPr>
                <w:lang w:val="lv-LV" w:eastAsia="zh-CN"/>
              </w:rPr>
            </w:pPr>
          </w:p>
        </w:tc>
        <w:tc>
          <w:tcPr>
            <w:tcW w:w="1170" w:type="dxa"/>
            <w:tcBorders>
              <w:top w:val="single" w:sz="4" w:space="0" w:color="000080"/>
              <w:left w:val="single" w:sz="4" w:space="0" w:color="000080"/>
              <w:bottom w:val="single" w:sz="4" w:space="0" w:color="000080"/>
              <w:right w:val="single" w:sz="4" w:space="0" w:color="000080"/>
            </w:tcBorders>
            <w:shd w:val="clear" w:color="auto" w:fill="FFFFFF"/>
          </w:tcPr>
          <w:p w:rsidR="003C34F5" w:rsidRPr="00B1693F" w:rsidRDefault="003C34F5" w:rsidP="0004101B">
            <w:pPr>
              <w:suppressAutoHyphens/>
              <w:snapToGrid w:val="0"/>
              <w:jc w:val="center"/>
              <w:rPr>
                <w:lang w:val="lv-LV" w:eastAsia="zh-CN"/>
              </w:rPr>
            </w:pPr>
          </w:p>
        </w:tc>
      </w:tr>
      <w:tr w:rsidR="003C34F5" w:rsidRPr="00B1693F" w:rsidTr="0004101B">
        <w:trPr>
          <w:cantSplit/>
          <w:trHeight w:val="270"/>
        </w:trPr>
        <w:tc>
          <w:tcPr>
            <w:tcW w:w="672" w:type="dxa"/>
            <w:tcBorders>
              <w:top w:val="single" w:sz="4" w:space="0" w:color="000080"/>
              <w:left w:val="single" w:sz="4" w:space="0" w:color="000080"/>
              <w:bottom w:val="single" w:sz="4" w:space="0" w:color="000080"/>
            </w:tcBorders>
            <w:shd w:val="clear" w:color="auto" w:fill="FFFFFF"/>
          </w:tcPr>
          <w:p w:rsidR="003C34F5" w:rsidRPr="00B1693F" w:rsidRDefault="003C34F5" w:rsidP="0004101B">
            <w:pPr>
              <w:suppressAutoHyphens/>
              <w:spacing w:line="100" w:lineRule="atLeast"/>
              <w:jc w:val="center"/>
              <w:rPr>
                <w:lang w:val="lv-LV" w:eastAsia="zh-CN"/>
              </w:rPr>
            </w:pPr>
            <w:r w:rsidRPr="00B1693F">
              <w:rPr>
                <w:lang w:val="lv-LV" w:eastAsia="zh-CN"/>
              </w:rPr>
              <w:t>3.</w:t>
            </w:r>
          </w:p>
        </w:tc>
        <w:tc>
          <w:tcPr>
            <w:tcW w:w="1860" w:type="dxa"/>
            <w:tcBorders>
              <w:top w:val="single" w:sz="4" w:space="0" w:color="auto"/>
              <w:left w:val="single" w:sz="4" w:space="0" w:color="auto"/>
              <w:bottom w:val="single" w:sz="4" w:space="0" w:color="auto"/>
              <w:right w:val="single" w:sz="4" w:space="0" w:color="auto"/>
            </w:tcBorders>
            <w:vAlign w:val="center"/>
          </w:tcPr>
          <w:p w:rsidR="003C34F5" w:rsidRPr="00B1693F" w:rsidRDefault="003C34F5" w:rsidP="0004101B">
            <w:pPr>
              <w:jc w:val="center"/>
              <w:rPr>
                <w:b/>
                <w:lang w:val="lv-LV"/>
              </w:rPr>
            </w:pPr>
            <w:r w:rsidRPr="00B1693F">
              <w:rPr>
                <w:b/>
                <w:lang w:val="lv-LV"/>
              </w:rPr>
              <w:t>Desa vārīta (doktora)</w:t>
            </w:r>
          </w:p>
        </w:tc>
        <w:tc>
          <w:tcPr>
            <w:tcW w:w="6480" w:type="dxa"/>
            <w:tcBorders>
              <w:top w:val="single" w:sz="4" w:space="0" w:color="auto"/>
              <w:left w:val="single" w:sz="4" w:space="0" w:color="auto"/>
              <w:bottom w:val="single" w:sz="4" w:space="0" w:color="auto"/>
              <w:right w:val="single" w:sz="4" w:space="0" w:color="auto"/>
            </w:tcBorders>
          </w:tcPr>
          <w:p w:rsidR="003C34F5" w:rsidRPr="00B1693F" w:rsidRDefault="003C34F5" w:rsidP="0004101B">
            <w:pPr>
              <w:rPr>
                <w:lang w:val="lv-LV"/>
              </w:rPr>
            </w:pPr>
            <w:r w:rsidRPr="00B1693F">
              <w:rPr>
                <w:lang w:val="lv-LV"/>
              </w:rPr>
              <w:t>Fasēta dabīgā apvalkā, vienmērīgi sastrādātas bez gaisa „caurumiem”, blīvas elastīgas, bez redzamiem sais</w:t>
            </w:r>
            <w:r>
              <w:rPr>
                <w:lang w:val="lv-LV"/>
              </w:rPr>
              <w:t>taudiem un pelēkiem plankumiem</w:t>
            </w:r>
          </w:p>
        </w:tc>
        <w:tc>
          <w:tcPr>
            <w:tcW w:w="1564" w:type="dxa"/>
            <w:tcBorders>
              <w:top w:val="single" w:sz="4" w:space="0" w:color="000080"/>
              <w:left w:val="single" w:sz="4" w:space="0" w:color="000080"/>
              <w:bottom w:val="single" w:sz="4" w:space="0" w:color="000080"/>
            </w:tcBorders>
            <w:shd w:val="clear" w:color="auto" w:fill="FFFFFF"/>
          </w:tcPr>
          <w:p w:rsidR="003C34F5" w:rsidRPr="00B1693F" w:rsidRDefault="003C34F5" w:rsidP="0004101B">
            <w:pPr>
              <w:suppressAutoHyphens/>
              <w:jc w:val="center"/>
              <w:rPr>
                <w:lang w:val="lv-LV" w:eastAsia="zh-CN"/>
              </w:rPr>
            </w:pPr>
            <w:r w:rsidRPr="00B1693F">
              <w:rPr>
                <w:lang w:val="lv-LV" w:eastAsia="zh-CN"/>
              </w:rPr>
              <w:t>kg</w:t>
            </w:r>
          </w:p>
        </w:tc>
        <w:tc>
          <w:tcPr>
            <w:tcW w:w="1170" w:type="dxa"/>
            <w:tcBorders>
              <w:top w:val="single" w:sz="4" w:space="0" w:color="auto"/>
              <w:left w:val="single" w:sz="4" w:space="0" w:color="auto"/>
              <w:bottom w:val="single" w:sz="4" w:space="0" w:color="auto"/>
              <w:right w:val="single" w:sz="4" w:space="0" w:color="auto"/>
            </w:tcBorders>
            <w:vAlign w:val="center"/>
          </w:tcPr>
          <w:p w:rsidR="003C34F5" w:rsidRPr="004107F2" w:rsidRDefault="00AF17B8" w:rsidP="0004101B">
            <w:pPr>
              <w:jc w:val="center"/>
              <w:rPr>
                <w:lang w:val="lv-LV"/>
              </w:rPr>
            </w:pPr>
            <w:r>
              <w:rPr>
                <w:lang w:val="lv-LV"/>
              </w:rPr>
              <w:t>160</w:t>
            </w:r>
          </w:p>
        </w:tc>
        <w:tc>
          <w:tcPr>
            <w:tcW w:w="1080" w:type="dxa"/>
            <w:tcBorders>
              <w:top w:val="single" w:sz="4" w:space="0" w:color="000080"/>
              <w:left w:val="single" w:sz="4" w:space="0" w:color="000080"/>
              <w:bottom w:val="single" w:sz="4" w:space="0" w:color="000080"/>
            </w:tcBorders>
            <w:shd w:val="clear" w:color="auto" w:fill="FFFFFF"/>
          </w:tcPr>
          <w:p w:rsidR="003C34F5" w:rsidRPr="00B1693F" w:rsidRDefault="003C34F5" w:rsidP="0004101B">
            <w:pPr>
              <w:suppressAutoHyphens/>
              <w:snapToGrid w:val="0"/>
              <w:jc w:val="center"/>
              <w:rPr>
                <w:lang w:val="lv-LV" w:eastAsia="zh-CN"/>
              </w:rPr>
            </w:pPr>
          </w:p>
        </w:tc>
        <w:tc>
          <w:tcPr>
            <w:tcW w:w="1170" w:type="dxa"/>
            <w:tcBorders>
              <w:top w:val="single" w:sz="4" w:space="0" w:color="000080"/>
              <w:left w:val="single" w:sz="4" w:space="0" w:color="000080"/>
              <w:bottom w:val="single" w:sz="4" w:space="0" w:color="000080"/>
              <w:right w:val="single" w:sz="4" w:space="0" w:color="000080"/>
            </w:tcBorders>
            <w:shd w:val="clear" w:color="auto" w:fill="FFFFFF"/>
          </w:tcPr>
          <w:p w:rsidR="003C34F5" w:rsidRPr="00B1693F" w:rsidRDefault="003C34F5" w:rsidP="0004101B">
            <w:pPr>
              <w:suppressAutoHyphens/>
              <w:snapToGrid w:val="0"/>
              <w:jc w:val="center"/>
              <w:rPr>
                <w:lang w:val="lv-LV" w:eastAsia="zh-CN"/>
              </w:rPr>
            </w:pPr>
          </w:p>
        </w:tc>
      </w:tr>
      <w:tr w:rsidR="003C34F5" w:rsidRPr="00B1693F" w:rsidTr="0004101B">
        <w:trPr>
          <w:cantSplit/>
          <w:trHeight w:val="270"/>
        </w:trPr>
        <w:tc>
          <w:tcPr>
            <w:tcW w:w="672" w:type="dxa"/>
            <w:tcBorders>
              <w:top w:val="single" w:sz="4" w:space="0" w:color="000080"/>
              <w:left w:val="single" w:sz="4" w:space="0" w:color="000080"/>
              <w:bottom w:val="single" w:sz="4" w:space="0" w:color="000080"/>
            </w:tcBorders>
            <w:shd w:val="clear" w:color="auto" w:fill="FFFFFF"/>
          </w:tcPr>
          <w:p w:rsidR="003C34F5" w:rsidRPr="00B1693F" w:rsidRDefault="003C34F5" w:rsidP="0004101B">
            <w:pPr>
              <w:suppressAutoHyphens/>
              <w:spacing w:line="100" w:lineRule="atLeast"/>
              <w:jc w:val="center"/>
              <w:rPr>
                <w:lang w:val="lv-LV" w:eastAsia="zh-CN"/>
              </w:rPr>
            </w:pPr>
            <w:r>
              <w:rPr>
                <w:lang w:val="lv-LV" w:eastAsia="zh-CN"/>
              </w:rPr>
              <w:t>4.</w:t>
            </w:r>
          </w:p>
        </w:tc>
        <w:tc>
          <w:tcPr>
            <w:tcW w:w="1860" w:type="dxa"/>
            <w:tcBorders>
              <w:top w:val="single" w:sz="4" w:space="0" w:color="auto"/>
              <w:left w:val="single" w:sz="4" w:space="0" w:color="auto"/>
              <w:bottom w:val="single" w:sz="4" w:space="0" w:color="auto"/>
              <w:right w:val="single" w:sz="4" w:space="0" w:color="auto"/>
            </w:tcBorders>
            <w:vAlign w:val="center"/>
          </w:tcPr>
          <w:p w:rsidR="003C34F5" w:rsidRPr="00B1693F" w:rsidRDefault="003C34F5" w:rsidP="0004101B">
            <w:pPr>
              <w:jc w:val="both"/>
              <w:rPr>
                <w:b/>
                <w:lang w:val="lv-LV"/>
              </w:rPr>
            </w:pPr>
            <w:r>
              <w:rPr>
                <w:b/>
                <w:lang w:val="lv-LV"/>
              </w:rPr>
              <w:t>Cūkgaļas šķiņķis kūpināts</w:t>
            </w:r>
          </w:p>
        </w:tc>
        <w:tc>
          <w:tcPr>
            <w:tcW w:w="6480" w:type="dxa"/>
            <w:tcBorders>
              <w:top w:val="single" w:sz="4" w:space="0" w:color="auto"/>
              <w:left w:val="single" w:sz="4" w:space="0" w:color="auto"/>
              <w:bottom w:val="single" w:sz="4" w:space="0" w:color="auto"/>
              <w:right w:val="single" w:sz="4" w:space="0" w:color="auto"/>
            </w:tcBorders>
          </w:tcPr>
          <w:p w:rsidR="003C34F5" w:rsidRPr="00B1693F" w:rsidRDefault="003C34F5" w:rsidP="0004101B">
            <w:pPr>
              <w:rPr>
                <w:lang w:val="lv-LV"/>
              </w:rPr>
            </w:pPr>
            <w:r>
              <w:rPr>
                <w:lang w:val="lv-LV"/>
              </w:rPr>
              <w:t xml:space="preserve">A/l, </w:t>
            </w:r>
            <w:r w:rsidRPr="00B1693F">
              <w:rPr>
                <w:color w:val="000000"/>
                <w:lang w:val="lv-LV"/>
              </w:rPr>
              <w:t>fasēts no 1,0 – 3,0 kilograma vakuuma iepakojumā</w:t>
            </w:r>
          </w:p>
        </w:tc>
        <w:tc>
          <w:tcPr>
            <w:tcW w:w="1564" w:type="dxa"/>
            <w:tcBorders>
              <w:top w:val="single" w:sz="4" w:space="0" w:color="000080"/>
              <w:left w:val="single" w:sz="4" w:space="0" w:color="000080"/>
              <w:bottom w:val="single" w:sz="4" w:space="0" w:color="000080"/>
            </w:tcBorders>
            <w:shd w:val="clear" w:color="auto" w:fill="FFFFFF"/>
          </w:tcPr>
          <w:p w:rsidR="003C34F5" w:rsidRPr="00B1693F" w:rsidRDefault="003C34F5" w:rsidP="0004101B">
            <w:pPr>
              <w:suppressAutoHyphens/>
              <w:jc w:val="center"/>
              <w:rPr>
                <w:lang w:val="lv-LV" w:eastAsia="zh-CN"/>
              </w:rPr>
            </w:pPr>
            <w:r>
              <w:rPr>
                <w:lang w:val="lv-LV" w:eastAsia="zh-CN"/>
              </w:rPr>
              <w:t>kg</w:t>
            </w:r>
          </w:p>
        </w:tc>
        <w:tc>
          <w:tcPr>
            <w:tcW w:w="1170" w:type="dxa"/>
            <w:tcBorders>
              <w:top w:val="single" w:sz="4" w:space="0" w:color="auto"/>
              <w:left w:val="single" w:sz="4" w:space="0" w:color="auto"/>
              <w:bottom w:val="single" w:sz="4" w:space="0" w:color="auto"/>
              <w:right w:val="single" w:sz="4" w:space="0" w:color="auto"/>
            </w:tcBorders>
            <w:vAlign w:val="center"/>
          </w:tcPr>
          <w:p w:rsidR="003C34F5" w:rsidRPr="004107F2" w:rsidRDefault="00AF17B8" w:rsidP="0004101B">
            <w:pPr>
              <w:jc w:val="center"/>
              <w:rPr>
                <w:lang w:val="lv-LV"/>
              </w:rPr>
            </w:pPr>
            <w:r>
              <w:rPr>
                <w:lang w:val="lv-LV"/>
              </w:rPr>
              <w:t>60</w:t>
            </w:r>
          </w:p>
        </w:tc>
        <w:tc>
          <w:tcPr>
            <w:tcW w:w="1080" w:type="dxa"/>
            <w:tcBorders>
              <w:top w:val="single" w:sz="4" w:space="0" w:color="000080"/>
              <w:left w:val="single" w:sz="4" w:space="0" w:color="000080"/>
              <w:bottom w:val="single" w:sz="4" w:space="0" w:color="000080"/>
            </w:tcBorders>
            <w:shd w:val="clear" w:color="auto" w:fill="FFFFFF"/>
          </w:tcPr>
          <w:p w:rsidR="003C34F5" w:rsidRPr="00B1693F" w:rsidRDefault="003C34F5" w:rsidP="0004101B">
            <w:pPr>
              <w:suppressAutoHyphens/>
              <w:snapToGrid w:val="0"/>
              <w:jc w:val="center"/>
              <w:rPr>
                <w:lang w:val="lv-LV" w:eastAsia="zh-CN"/>
              </w:rPr>
            </w:pPr>
          </w:p>
        </w:tc>
        <w:tc>
          <w:tcPr>
            <w:tcW w:w="1170" w:type="dxa"/>
            <w:tcBorders>
              <w:top w:val="single" w:sz="4" w:space="0" w:color="000080"/>
              <w:left w:val="single" w:sz="4" w:space="0" w:color="000080"/>
              <w:bottom w:val="single" w:sz="4" w:space="0" w:color="000080"/>
              <w:right w:val="single" w:sz="4" w:space="0" w:color="000080"/>
            </w:tcBorders>
            <w:shd w:val="clear" w:color="auto" w:fill="FFFFFF"/>
          </w:tcPr>
          <w:p w:rsidR="003C34F5" w:rsidRPr="00B1693F" w:rsidRDefault="003C34F5" w:rsidP="0004101B">
            <w:pPr>
              <w:suppressAutoHyphens/>
              <w:snapToGrid w:val="0"/>
              <w:jc w:val="center"/>
              <w:rPr>
                <w:lang w:val="lv-LV" w:eastAsia="zh-CN"/>
              </w:rPr>
            </w:pPr>
          </w:p>
        </w:tc>
      </w:tr>
      <w:tr w:rsidR="00AF17B8" w:rsidRPr="00B1693F" w:rsidTr="0004101B">
        <w:trPr>
          <w:cantSplit/>
          <w:trHeight w:val="270"/>
        </w:trPr>
        <w:tc>
          <w:tcPr>
            <w:tcW w:w="672" w:type="dxa"/>
            <w:tcBorders>
              <w:top w:val="single" w:sz="4" w:space="0" w:color="000080"/>
              <w:left w:val="single" w:sz="4" w:space="0" w:color="000080"/>
              <w:bottom w:val="single" w:sz="4" w:space="0" w:color="000080"/>
            </w:tcBorders>
            <w:shd w:val="clear" w:color="auto" w:fill="FFFFFF"/>
          </w:tcPr>
          <w:p w:rsidR="00AF17B8" w:rsidRDefault="00AF17B8" w:rsidP="0004101B">
            <w:pPr>
              <w:suppressAutoHyphens/>
              <w:spacing w:line="100" w:lineRule="atLeast"/>
              <w:jc w:val="center"/>
              <w:rPr>
                <w:lang w:val="lv-LV" w:eastAsia="zh-CN"/>
              </w:rPr>
            </w:pPr>
            <w:r>
              <w:rPr>
                <w:lang w:val="lv-LV" w:eastAsia="zh-CN"/>
              </w:rPr>
              <w:t>5.</w:t>
            </w:r>
          </w:p>
        </w:tc>
        <w:tc>
          <w:tcPr>
            <w:tcW w:w="1860" w:type="dxa"/>
            <w:tcBorders>
              <w:top w:val="single" w:sz="4" w:space="0" w:color="auto"/>
              <w:left w:val="single" w:sz="4" w:space="0" w:color="auto"/>
              <w:bottom w:val="single" w:sz="4" w:space="0" w:color="auto"/>
              <w:right w:val="single" w:sz="4" w:space="0" w:color="auto"/>
            </w:tcBorders>
            <w:vAlign w:val="center"/>
          </w:tcPr>
          <w:p w:rsidR="00AF17B8" w:rsidRDefault="00AF17B8" w:rsidP="0004101B">
            <w:pPr>
              <w:jc w:val="both"/>
              <w:rPr>
                <w:b/>
                <w:lang w:val="lv-LV"/>
              </w:rPr>
            </w:pPr>
            <w:r>
              <w:rPr>
                <w:b/>
                <w:lang w:val="lv-LV"/>
              </w:rPr>
              <w:t>Desa cūkgaļas žāvētā</w:t>
            </w:r>
          </w:p>
        </w:tc>
        <w:tc>
          <w:tcPr>
            <w:tcW w:w="6480" w:type="dxa"/>
            <w:tcBorders>
              <w:top w:val="single" w:sz="4" w:space="0" w:color="auto"/>
              <w:left w:val="single" w:sz="4" w:space="0" w:color="auto"/>
              <w:bottom w:val="single" w:sz="4" w:space="0" w:color="auto"/>
              <w:right w:val="single" w:sz="4" w:space="0" w:color="auto"/>
            </w:tcBorders>
          </w:tcPr>
          <w:p w:rsidR="00AF17B8" w:rsidRPr="00B1693F" w:rsidRDefault="00AF17B8" w:rsidP="00F06D13">
            <w:pPr>
              <w:rPr>
                <w:color w:val="000000"/>
                <w:lang w:val="lv-LV"/>
              </w:rPr>
            </w:pPr>
            <w:r w:rsidRPr="00B1693F">
              <w:rPr>
                <w:color w:val="000000"/>
                <w:lang w:val="lv-LV"/>
              </w:rPr>
              <w:t>Augstākā labuma, dabīgā apvalkā, fasēts no 1,0 – 3,0 kilograma vakuuma iepakojumā,</w:t>
            </w:r>
            <w:r>
              <w:rPr>
                <w:color w:val="000000"/>
                <w:lang w:val="lv-LV"/>
              </w:rPr>
              <w:t xml:space="preserve"> </w:t>
            </w:r>
            <w:r w:rsidRPr="00B1693F">
              <w:rPr>
                <w:color w:val="000000"/>
                <w:lang w:val="lv-LV"/>
              </w:rPr>
              <w:t>Produkta st</w:t>
            </w:r>
            <w:r>
              <w:rPr>
                <w:color w:val="000000"/>
                <w:lang w:val="lv-LV"/>
              </w:rPr>
              <w:t>ruktūra blīva ar patīkamu garšu</w:t>
            </w:r>
          </w:p>
        </w:tc>
        <w:tc>
          <w:tcPr>
            <w:tcW w:w="1564" w:type="dxa"/>
            <w:tcBorders>
              <w:top w:val="single" w:sz="4" w:space="0" w:color="000080"/>
              <w:left w:val="single" w:sz="4" w:space="0" w:color="000080"/>
              <w:bottom w:val="single" w:sz="4" w:space="0" w:color="000080"/>
            </w:tcBorders>
            <w:shd w:val="clear" w:color="auto" w:fill="FFFFFF"/>
          </w:tcPr>
          <w:p w:rsidR="00AF17B8" w:rsidRDefault="00AF17B8" w:rsidP="0004101B">
            <w:pPr>
              <w:suppressAutoHyphens/>
              <w:jc w:val="center"/>
              <w:rPr>
                <w:lang w:val="lv-LV" w:eastAsia="zh-CN"/>
              </w:rPr>
            </w:pPr>
            <w:r>
              <w:rPr>
                <w:lang w:val="lv-LV" w:eastAsia="zh-CN"/>
              </w:rPr>
              <w:t>kg</w:t>
            </w:r>
          </w:p>
        </w:tc>
        <w:tc>
          <w:tcPr>
            <w:tcW w:w="1170" w:type="dxa"/>
            <w:tcBorders>
              <w:top w:val="single" w:sz="4" w:space="0" w:color="auto"/>
              <w:left w:val="single" w:sz="4" w:space="0" w:color="auto"/>
              <w:bottom w:val="single" w:sz="4" w:space="0" w:color="auto"/>
              <w:right w:val="single" w:sz="4" w:space="0" w:color="auto"/>
            </w:tcBorders>
            <w:vAlign w:val="center"/>
          </w:tcPr>
          <w:p w:rsidR="00AF17B8" w:rsidRDefault="00AF17B8" w:rsidP="0004101B">
            <w:pPr>
              <w:jc w:val="center"/>
              <w:rPr>
                <w:lang w:val="lv-LV"/>
              </w:rPr>
            </w:pPr>
            <w:r>
              <w:rPr>
                <w:lang w:val="lv-LV"/>
              </w:rPr>
              <w:t>60</w:t>
            </w:r>
          </w:p>
        </w:tc>
        <w:tc>
          <w:tcPr>
            <w:tcW w:w="1080" w:type="dxa"/>
            <w:tcBorders>
              <w:top w:val="single" w:sz="4" w:space="0" w:color="000080"/>
              <w:left w:val="single" w:sz="4" w:space="0" w:color="000080"/>
              <w:bottom w:val="single" w:sz="4" w:space="0" w:color="000080"/>
            </w:tcBorders>
            <w:shd w:val="clear" w:color="auto" w:fill="FFFFFF"/>
          </w:tcPr>
          <w:p w:rsidR="00AF17B8" w:rsidRPr="00B1693F" w:rsidRDefault="00AF17B8" w:rsidP="0004101B">
            <w:pPr>
              <w:suppressAutoHyphens/>
              <w:snapToGrid w:val="0"/>
              <w:jc w:val="center"/>
              <w:rPr>
                <w:lang w:val="lv-LV" w:eastAsia="zh-CN"/>
              </w:rPr>
            </w:pPr>
          </w:p>
        </w:tc>
        <w:tc>
          <w:tcPr>
            <w:tcW w:w="1170" w:type="dxa"/>
            <w:tcBorders>
              <w:top w:val="single" w:sz="4" w:space="0" w:color="000080"/>
              <w:left w:val="single" w:sz="4" w:space="0" w:color="000080"/>
              <w:bottom w:val="single" w:sz="4" w:space="0" w:color="000080"/>
              <w:right w:val="single" w:sz="4" w:space="0" w:color="000080"/>
            </w:tcBorders>
            <w:shd w:val="clear" w:color="auto" w:fill="FFFFFF"/>
          </w:tcPr>
          <w:p w:rsidR="00AF17B8" w:rsidRPr="00B1693F" w:rsidRDefault="00AF17B8" w:rsidP="0004101B">
            <w:pPr>
              <w:suppressAutoHyphens/>
              <w:snapToGrid w:val="0"/>
              <w:jc w:val="center"/>
              <w:rPr>
                <w:lang w:val="lv-LV" w:eastAsia="zh-CN"/>
              </w:rPr>
            </w:pPr>
          </w:p>
        </w:tc>
      </w:tr>
      <w:tr w:rsidR="00AF17B8" w:rsidRPr="00B1693F" w:rsidTr="0004101B">
        <w:trPr>
          <w:cantSplit/>
          <w:trHeight w:val="270"/>
        </w:trPr>
        <w:tc>
          <w:tcPr>
            <w:tcW w:w="672" w:type="dxa"/>
            <w:tcBorders>
              <w:top w:val="single" w:sz="4" w:space="0" w:color="000080"/>
              <w:left w:val="single" w:sz="4" w:space="0" w:color="000080"/>
              <w:bottom w:val="single" w:sz="4" w:space="0" w:color="000080"/>
            </w:tcBorders>
            <w:shd w:val="clear" w:color="auto" w:fill="FFFFFF"/>
          </w:tcPr>
          <w:p w:rsidR="00AF17B8" w:rsidRDefault="00AF17B8" w:rsidP="0004101B">
            <w:pPr>
              <w:suppressAutoHyphens/>
              <w:spacing w:line="100" w:lineRule="atLeast"/>
              <w:jc w:val="center"/>
              <w:rPr>
                <w:lang w:val="lv-LV" w:eastAsia="zh-CN"/>
              </w:rPr>
            </w:pPr>
            <w:r>
              <w:rPr>
                <w:lang w:val="lv-LV" w:eastAsia="zh-CN"/>
              </w:rPr>
              <w:t>6.</w:t>
            </w:r>
          </w:p>
        </w:tc>
        <w:tc>
          <w:tcPr>
            <w:tcW w:w="1860" w:type="dxa"/>
            <w:tcBorders>
              <w:top w:val="single" w:sz="4" w:space="0" w:color="auto"/>
              <w:left w:val="single" w:sz="4" w:space="0" w:color="auto"/>
              <w:bottom w:val="single" w:sz="4" w:space="0" w:color="auto"/>
              <w:right w:val="single" w:sz="4" w:space="0" w:color="auto"/>
            </w:tcBorders>
            <w:vAlign w:val="center"/>
          </w:tcPr>
          <w:p w:rsidR="00AF17B8" w:rsidRDefault="00AF17B8" w:rsidP="0004101B">
            <w:pPr>
              <w:jc w:val="both"/>
              <w:rPr>
                <w:b/>
                <w:lang w:val="lv-LV"/>
              </w:rPr>
            </w:pPr>
            <w:r>
              <w:rPr>
                <w:b/>
                <w:lang w:val="lv-LV"/>
              </w:rPr>
              <w:t>Cūkgaļas sardeles</w:t>
            </w:r>
          </w:p>
        </w:tc>
        <w:tc>
          <w:tcPr>
            <w:tcW w:w="6480" w:type="dxa"/>
            <w:tcBorders>
              <w:top w:val="single" w:sz="4" w:space="0" w:color="auto"/>
              <w:left w:val="single" w:sz="4" w:space="0" w:color="auto"/>
              <w:bottom w:val="single" w:sz="4" w:space="0" w:color="auto"/>
              <w:right w:val="single" w:sz="4" w:space="0" w:color="auto"/>
            </w:tcBorders>
          </w:tcPr>
          <w:p w:rsidR="00AF17B8" w:rsidRPr="00B1693F" w:rsidRDefault="00AF17B8" w:rsidP="00F06D13">
            <w:pPr>
              <w:rPr>
                <w:color w:val="000000"/>
                <w:lang w:val="lv-LV"/>
              </w:rPr>
            </w:pPr>
            <w:r w:rsidRPr="00B1693F">
              <w:rPr>
                <w:color w:val="000000"/>
                <w:lang w:val="lv-LV"/>
              </w:rPr>
              <w:t>Augstākā labuma, dabīgā apvalkā, fasēts no 1,0 – 3,0 kilograma vakuuma iepakojumā,</w:t>
            </w:r>
            <w:r>
              <w:rPr>
                <w:color w:val="000000"/>
                <w:lang w:val="lv-LV"/>
              </w:rPr>
              <w:t xml:space="preserve"> </w:t>
            </w:r>
            <w:r w:rsidRPr="00B1693F">
              <w:rPr>
                <w:color w:val="000000"/>
                <w:lang w:val="lv-LV"/>
              </w:rPr>
              <w:t>Produkta st</w:t>
            </w:r>
            <w:r>
              <w:rPr>
                <w:color w:val="000000"/>
                <w:lang w:val="lv-LV"/>
              </w:rPr>
              <w:t>ruktūra blīva ar patīkamu garšu</w:t>
            </w:r>
          </w:p>
        </w:tc>
        <w:tc>
          <w:tcPr>
            <w:tcW w:w="1564" w:type="dxa"/>
            <w:tcBorders>
              <w:top w:val="single" w:sz="4" w:space="0" w:color="000080"/>
              <w:left w:val="single" w:sz="4" w:space="0" w:color="000080"/>
              <w:bottom w:val="single" w:sz="4" w:space="0" w:color="000080"/>
            </w:tcBorders>
            <w:shd w:val="clear" w:color="auto" w:fill="FFFFFF"/>
          </w:tcPr>
          <w:p w:rsidR="00AF17B8" w:rsidRDefault="00AF17B8" w:rsidP="0004101B">
            <w:pPr>
              <w:suppressAutoHyphens/>
              <w:jc w:val="center"/>
              <w:rPr>
                <w:lang w:val="lv-LV" w:eastAsia="zh-CN"/>
              </w:rPr>
            </w:pPr>
            <w:r>
              <w:rPr>
                <w:lang w:val="lv-LV" w:eastAsia="zh-CN"/>
              </w:rPr>
              <w:t>kg</w:t>
            </w:r>
          </w:p>
        </w:tc>
        <w:tc>
          <w:tcPr>
            <w:tcW w:w="1170" w:type="dxa"/>
            <w:tcBorders>
              <w:top w:val="single" w:sz="4" w:space="0" w:color="auto"/>
              <w:left w:val="single" w:sz="4" w:space="0" w:color="auto"/>
              <w:bottom w:val="single" w:sz="4" w:space="0" w:color="auto"/>
              <w:right w:val="single" w:sz="4" w:space="0" w:color="auto"/>
            </w:tcBorders>
            <w:vAlign w:val="center"/>
          </w:tcPr>
          <w:p w:rsidR="00AF17B8" w:rsidRDefault="00AF17B8" w:rsidP="0004101B">
            <w:pPr>
              <w:jc w:val="center"/>
              <w:rPr>
                <w:lang w:val="lv-LV"/>
              </w:rPr>
            </w:pPr>
            <w:r>
              <w:rPr>
                <w:lang w:val="lv-LV"/>
              </w:rPr>
              <w:t>85</w:t>
            </w:r>
          </w:p>
        </w:tc>
        <w:tc>
          <w:tcPr>
            <w:tcW w:w="1080" w:type="dxa"/>
            <w:tcBorders>
              <w:top w:val="single" w:sz="4" w:space="0" w:color="000080"/>
              <w:left w:val="single" w:sz="4" w:space="0" w:color="000080"/>
              <w:bottom w:val="single" w:sz="4" w:space="0" w:color="000080"/>
            </w:tcBorders>
            <w:shd w:val="clear" w:color="auto" w:fill="FFFFFF"/>
          </w:tcPr>
          <w:p w:rsidR="00AF17B8" w:rsidRPr="00B1693F" w:rsidRDefault="00AF17B8" w:rsidP="0004101B">
            <w:pPr>
              <w:suppressAutoHyphens/>
              <w:snapToGrid w:val="0"/>
              <w:jc w:val="center"/>
              <w:rPr>
                <w:lang w:val="lv-LV" w:eastAsia="zh-CN"/>
              </w:rPr>
            </w:pPr>
          </w:p>
        </w:tc>
        <w:tc>
          <w:tcPr>
            <w:tcW w:w="1170" w:type="dxa"/>
            <w:tcBorders>
              <w:top w:val="single" w:sz="4" w:space="0" w:color="000080"/>
              <w:left w:val="single" w:sz="4" w:space="0" w:color="000080"/>
              <w:bottom w:val="single" w:sz="4" w:space="0" w:color="000080"/>
              <w:right w:val="single" w:sz="4" w:space="0" w:color="000080"/>
            </w:tcBorders>
            <w:shd w:val="clear" w:color="auto" w:fill="FFFFFF"/>
          </w:tcPr>
          <w:p w:rsidR="00AF17B8" w:rsidRPr="00B1693F" w:rsidRDefault="00AF17B8" w:rsidP="0004101B">
            <w:pPr>
              <w:suppressAutoHyphens/>
              <w:snapToGrid w:val="0"/>
              <w:jc w:val="center"/>
              <w:rPr>
                <w:lang w:val="lv-LV" w:eastAsia="zh-CN"/>
              </w:rPr>
            </w:pPr>
          </w:p>
        </w:tc>
      </w:tr>
      <w:tr w:rsidR="00AF17B8" w:rsidRPr="00B1693F" w:rsidTr="0004101B">
        <w:trPr>
          <w:cantSplit/>
          <w:trHeight w:val="270"/>
        </w:trPr>
        <w:tc>
          <w:tcPr>
            <w:tcW w:w="12826" w:type="dxa"/>
            <w:gridSpan w:val="6"/>
            <w:tcBorders>
              <w:top w:val="single" w:sz="4" w:space="0" w:color="000080"/>
              <w:left w:val="single" w:sz="4" w:space="0" w:color="000080"/>
              <w:bottom w:val="single" w:sz="4" w:space="0" w:color="000080"/>
            </w:tcBorders>
            <w:shd w:val="clear" w:color="auto" w:fill="auto"/>
          </w:tcPr>
          <w:p w:rsidR="00AF17B8" w:rsidRPr="00B1693F" w:rsidRDefault="00AF17B8" w:rsidP="0004101B">
            <w:pPr>
              <w:suppressAutoHyphens/>
              <w:ind w:right="122"/>
              <w:jc w:val="right"/>
              <w:rPr>
                <w:b/>
                <w:lang w:val="lv-LV" w:eastAsia="zh-CN"/>
              </w:rPr>
            </w:pPr>
            <w:r w:rsidRPr="00B1693F">
              <w:rPr>
                <w:b/>
                <w:lang w:val="lv-LV" w:eastAsia="zh-CN"/>
              </w:rPr>
              <w:t>Kopā cena EUR bez PVN:</w:t>
            </w:r>
          </w:p>
          <w:p w:rsidR="00AF17B8" w:rsidRPr="00B1693F" w:rsidRDefault="00AF17B8" w:rsidP="0004101B">
            <w:pPr>
              <w:suppressAutoHyphens/>
              <w:ind w:right="122"/>
              <w:jc w:val="right"/>
              <w:rPr>
                <w:b/>
                <w:lang w:val="lv-LV" w:eastAsia="zh-CN"/>
              </w:rPr>
            </w:pPr>
            <w:r w:rsidRPr="00B1693F">
              <w:rPr>
                <w:b/>
                <w:lang w:val="lv-LV" w:eastAsia="zh-CN"/>
              </w:rPr>
              <w:t>PVN __%</w:t>
            </w:r>
          </w:p>
          <w:p w:rsidR="00AF17B8" w:rsidRPr="00B1693F" w:rsidRDefault="00AF17B8" w:rsidP="0004101B">
            <w:pPr>
              <w:suppressAutoHyphens/>
              <w:snapToGrid w:val="0"/>
              <w:ind w:right="122"/>
              <w:jc w:val="right"/>
              <w:rPr>
                <w:lang w:val="lv-LV" w:eastAsia="zh-CN"/>
              </w:rPr>
            </w:pPr>
            <w:r w:rsidRPr="00B1693F">
              <w:rPr>
                <w:b/>
                <w:lang w:val="lv-LV" w:eastAsia="zh-CN"/>
              </w:rPr>
              <w:t>Kopā summa EUR ar PVN:</w:t>
            </w:r>
          </w:p>
        </w:tc>
        <w:tc>
          <w:tcPr>
            <w:tcW w:w="1170" w:type="dxa"/>
            <w:tcBorders>
              <w:top w:val="single" w:sz="4" w:space="0" w:color="000080"/>
              <w:left w:val="single" w:sz="4" w:space="0" w:color="000080"/>
              <w:bottom w:val="single" w:sz="4" w:space="0" w:color="000080"/>
              <w:right w:val="single" w:sz="4" w:space="0" w:color="000080"/>
            </w:tcBorders>
            <w:shd w:val="clear" w:color="auto" w:fill="auto"/>
          </w:tcPr>
          <w:p w:rsidR="00AF17B8" w:rsidRPr="00B1693F" w:rsidRDefault="00AF17B8" w:rsidP="0004101B">
            <w:pPr>
              <w:suppressAutoHyphens/>
              <w:snapToGrid w:val="0"/>
              <w:jc w:val="center"/>
              <w:rPr>
                <w:lang w:val="lv-LV" w:eastAsia="zh-CN"/>
              </w:rPr>
            </w:pPr>
          </w:p>
        </w:tc>
      </w:tr>
    </w:tbl>
    <w:p w:rsidR="003C34F5" w:rsidRPr="00B1693F" w:rsidRDefault="003C34F5" w:rsidP="003C34F5">
      <w:pPr>
        <w:ind w:firstLine="709"/>
        <w:jc w:val="both"/>
        <w:rPr>
          <w:b/>
          <w:lang w:val="lv-LV" w:eastAsia="lv-LV"/>
        </w:rPr>
      </w:pPr>
      <w:r w:rsidRPr="00B1693F">
        <w:rPr>
          <w:b/>
          <w:lang w:val="lv-LV" w:eastAsia="lv-LV"/>
        </w:rPr>
        <w:t>Norādīt Pretendenta ražošanas, vai loģistikas centra telpu, kur tiek sakomplektēts pasūtījums</w:t>
      </w:r>
      <w:r w:rsidRPr="00B1693F">
        <w:rPr>
          <w:lang w:val="lv-LV" w:eastAsia="lv-LV"/>
        </w:rPr>
        <w:t xml:space="preserve"> (</w:t>
      </w:r>
      <w:r w:rsidRPr="00B1693F">
        <w:rPr>
          <w:i/>
          <w:lang w:val="lv-LV" w:eastAsia="lv-LV"/>
        </w:rPr>
        <w:t>PVD atzīta vieta, bet</w:t>
      </w:r>
      <w:r w:rsidRPr="00B1693F">
        <w:rPr>
          <w:lang w:val="lv-LV" w:eastAsia="lv-LV"/>
        </w:rPr>
        <w:t xml:space="preserve"> </w:t>
      </w:r>
      <w:r w:rsidRPr="00B1693F">
        <w:rPr>
          <w:i/>
          <w:lang w:val="lv-LV" w:eastAsia="lv-LV"/>
        </w:rPr>
        <w:t>prasība attiecas uz pretendentiem, kuru darbībai atbilstoši pārtikas aprites uzraudzības likuma prasībām ir nepieciešama reģistrācija PVD vai atzīšanas fakta saņemšana no PVD puses</w:t>
      </w:r>
      <w:r w:rsidRPr="00B1693F">
        <w:rPr>
          <w:lang w:val="lv-LV" w:eastAsia="lv-LV"/>
        </w:rPr>
        <w:t xml:space="preserve">) </w:t>
      </w:r>
      <w:r w:rsidRPr="00B1693F">
        <w:rPr>
          <w:b/>
          <w:lang w:val="lv-LV" w:eastAsia="lv-LV"/>
        </w:rPr>
        <w:t xml:space="preserve">nosaukums, adrese, telpu attālums km (norādīt kilometrus cipariem un vārdiem) no </w:t>
      </w:r>
      <w:r>
        <w:rPr>
          <w:b/>
          <w:lang w:val="lv-LV" w:eastAsia="lv-LV"/>
        </w:rPr>
        <w:t>Ilūkste</w:t>
      </w:r>
      <w:r w:rsidR="008B6835">
        <w:rPr>
          <w:b/>
          <w:lang w:val="lv-LV" w:eastAsia="lv-LV"/>
        </w:rPr>
        <w:t>s Raiņa vidusskolas, Raiņa ielā 49</w:t>
      </w:r>
      <w:r>
        <w:rPr>
          <w:b/>
          <w:lang w:val="lv-LV" w:eastAsia="lv-LV"/>
        </w:rPr>
        <w:t>, Ilūkstē, Ilūkstes novadā</w:t>
      </w:r>
      <w:r w:rsidRPr="00B1693F">
        <w:rPr>
          <w:b/>
          <w:lang w:val="lv-LV" w:eastAsia="lv-LV"/>
        </w:rPr>
        <w:t>:</w:t>
      </w:r>
    </w:p>
    <w:p w:rsidR="003C34F5" w:rsidRPr="00B1693F" w:rsidRDefault="003C34F5" w:rsidP="003C34F5">
      <w:pPr>
        <w:ind w:firstLine="709"/>
        <w:jc w:val="both"/>
        <w:rPr>
          <w:b/>
          <w:lang w:val="lv-LV" w:eastAsia="lv-LV"/>
        </w:rPr>
      </w:pPr>
      <w:r w:rsidRPr="00B1693F">
        <w:rPr>
          <w:b/>
          <w:lang w:val="lv-LV" w:eastAsia="lv-LV"/>
        </w:rPr>
        <w:t xml:space="preserve">_____ km ______________________________ </w:t>
      </w:r>
    </w:p>
    <w:p w:rsidR="003C34F5" w:rsidRPr="00B1693F" w:rsidRDefault="003C34F5" w:rsidP="003C34F5">
      <w:pPr>
        <w:ind w:firstLine="709"/>
        <w:jc w:val="both"/>
        <w:rPr>
          <w:b/>
          <w:sz w:val="18"/>
          <w:szCs w:val="18"/>
          <w:lang w:val="lv-LV" w:eastAsia="lv-LV"/>
        </w:rPr>
      </w:pPr>
      <w:r w:rsidRPr="00B1693F">
        <w:rPr>
          <w:b/>
          <w:sz w:val="18"/>
          <w:szCs w:val="18"/>
          <w:lang w:val="lv-LV" w:eastAsia="lv-LV"/>
        </w:rPr>
        <w:t>(norādīt kilometrus cipariem un vārdiem)</w:t>
      </w:r>
    </w:p>
    <w:p w:rsidR="003C34F5" w:rsidRPr="00B1693F" w:rsidRDefault="003C34F5" w:rsidP="003C34F5">
      <w:pPr>
        <w:ind w:firstLine="709"/>
        <w:jc w:val="both"/>
        <w:rPr>
          <w:b/>
          <w:lang w:val="lv-LV" w:eastAsia="lv-LV"/>
        </w:rPr>
      </w:pPr>
      <w:r w:rsidRPr="00B1693F">
        <w:rPr>
          <w:b/>
          <w:lang w:val="lv-LV" w:eastAsia="lv-LV"/>
        </w:rPr>
        <w:t xml:space="preserve">_______________________________________ </w:t>
      </w:r>
    </w:p>
    <w:p w:rsidR="003C34F5" w:rsidRPr="00B1693F" w:rsidRDefault="003C34F5" w:rsidP="003C34F5">
      <w:pPr>
        <w:ind w:firstLine="709"/>
        <w:jc w:val="both"/>
        <w:rPr>
          <w:b/>
          <w:sz w:val="18"/>
          <w:szCs w:val="18"/>
          <w:lang w:val="lv-LV" w:eastAsia="lv-LV"/>
        </w:rPr>
      </w:pPr>
      <w:r w:rsidRPr="00B1693F">
        <w:rPr>
          <w:b/>
          <w:sz w:val="18"/>
          <w:szCs w:val="18"/>
          <w:lang w:val="lv-LV" w:eastAsia="lv-LV"/>
        </w:rPr>
        <w:t>(adrese)</w:t>
      </w:r>
    </w:p>
    <w:p w:rsidR="003C34F5" w:rsidRDefault="003C34F5" w:rsidP="003C34F5">
      <w:pPr>
        <w:jc w:val="center"/>
        <w:rPr>
          <w:b/>
          <w:sz w:val="32"/>
          <w:szCs w:val="32"/>
          <w:lang w:val="lv-LV"/>
        </w:rPr>
      </w:pPr>
    </w:p>
    <w:p w:rsidR="002851D7" w:rsidRDefault="002851D7" w:rsidP="003C34F5">
      <w:pPr>
        <w:jc w:val="center"/>
        <w:rPr>
          <w:b/>
          <w:sz w:val="32"/>
          <w:szCs w:val="32"/>
          <w:lang w:val="lv-LV"/>
        </w:rPr>
      </w:pPr>
    </w:p>
    <w:p w:rsidR="002851D7" w:rsidRDefault="002851D7" w:rsidP="003C34F5">
      <w:pPr>
        <w:jc w:val="center"/>
        <w:rPr>
          <w:b/>
          <w:sz w:val="32"/>
          <w:szCs w:val="32"/>
          <w:lang w:val="lv-LV"/>
        </w:rPr>
      </w:pPr>
    </w:p>
    <w:p w:rsidR="00EE1FDB" w:rsidRDefault="00EE1FDB" w:rsidP="00EE1FDB">
      <w:pPr>
        <w:jc w:val="center"/>
        <w:rPr>
          <w:b/>
          <w:sz w:val="28"/>
          <w:szCs w:val="28"/>
          <w:lang w:val="lv-LV"/>
        </w:rPr>
      </w:pPr>
      <w:r>
        <w:rPr>
          <w:b/>
          <w:sz w:val="28"/>
          <w:szCs w:val="28"/>
          <w:lang w:val="lv-LV"/>
        </w:rPr>
        <w:t>5.DAĻA</w:t>
      </w:r>
    </w:p>
    <w:p w:rsidR="00EE1FDB" w:rsidRDefault="00EE1FDB" w:rsidP="00EE1FDB">
      <w:pPr>
        <w:pStyle w:val="Sarakstarindkopa"/>
        <w:spacing w:after="0" w:line="240" w:lineRule="auto"/>
        <w:jc w:val="center"/>
        <w:rPr>
          <w:rFonts w:ascii="Times New Roman" w:hAnsi="Times New Roman"/>
          <w:b/>
          <w:sz w:val="28"/>
          <w:szCs w:val="28"/>
        </w:rPr>
      </w:pPr>
      <w:r w:rsidRPr="00A77173">
        <w:rPr>
          <w:rFonts w:ascii="Times New Roman" w:hAnsi="Times New Roman"/>
          <w:b/>
          <w:sz w:val="28"/>
          <w:szCs w:val="28"/>
        </w:rPr>
        <w:t>TEHNISKĀ  SPECIFIKĀCIJA</w:t>
      </w:r>
    </w:p>
    <w:p w:rsidR="00EE1FDB" w:rsidRDefault="00EE1FDB" w:rsidP="00EE1FDB">
      <w:pPr>
        <w:pStyle w:val="Sarakstarindkopa"/>
        <w:spacing w:after="0" w:line="240" w:lineRule="auto"/>
        <w:jc w:val="center"/>
        <w:rPr>
          <w:rFonts w:ascii="Times New Roman" w:hAnsi="Times New Roman"/>
          <w:b/>
          <w:sz w:val="28"/>
          <w:szCs w:val="28"/>
        </w:rPr>
      </w:pPr>
    </w:p>
    <w:p w:rsidR="00EE1FDB" w:rsidRDefault="00EE1FDB" w:rsidP="00EE1FDB">
      <w:pPr>
        <w:jc w:val="center"/>
        <w:rPr>
          <w:b/>
          <w:sz w:val="28"/>
          <w:szCs w:val="28"/>
          <w:lang w:val="lv-LV"/>
        </w:rPr>
      </w:pPr>
      <w:r>
        <w:rPr>
          <w:b/>
          <w:sz w:val="28"/>
          <w:szCs w:val="28"/>
          <w:lang w:val="lv-LV"/>
        </w:rPr>
        <w:lastRenderedPageBreak/>
        <w:t xml:space="preserve">      Piens un piena produkti</w:t>
      </w:r>
    </w:p>
    <w:p w:rsidR="00EE1FDB" w:rsidRDefault="00EE1FDB" w:rsidP="00EE1FDB">
      <w:pPr>
        <w:jc w:val="center"/>
        <w:rPr>
          <w:b/>
          <w:sz w:val="28"/>
          <w:szCs w:val="28"/>
          <w:lang w:val="lv-LV"/>
        </w:rPr>
      </w:pPr>
    </w:p>
    <w:p w:rsidR="00EE1FDB" w:rsidRPr="00B1693F" w:rsidRDefault="00EE1FDB" w:rsidP="00EE1FDB">
      <w:pPr>
        <w:widowControl w:val="0"/>
        <w:numPr>
          <w:ilvl w:val="0"/>
          <w:numId w:val="33"/>
        </w:numPr>
        <w:suppressAutoHyphens/>
        <w:autoSpaceDN w:val="0"/>
        <w:jc w:val="both"/>
        <w:rPr>
          <w:rFonts w:ascii="Liberation Serif" w:eastAsia="SimSun" w:hAnsi="Liberation Serif" w:cs="Mangal" w:hint="eastAsia"/>
          <w:kern w:val="3"/>
          <w:lang w:val="lv-LV" w:eastAsia="zh-CN" w:bidi="hi-IN"/>
        </w:rPr>
      </w:pPr>
      <w:r w:rsidRPr="00B1693F">
        <w:rPr>
          <w:kern w:val="3"/>
          <w:lang w:val="lv-LV" w:eastAsia="zh-CN" w:bidi="hi-IN"/>
        </w:rPr>
        <w:t xml:space="preserve">Pasūtītājs telefoniski pa tālr. vai pa e-pastu paziņo </w:t>
      </w:r>
      <w:r w:rsidRPr="00B1693F">
        <w:rPr>
          <w:bCs/>
          <w:kern w:val="3"/>
          <w:lang w:val="lv-LV" w:eastAsia="zh-CN" w:bidi="hi-IN"/>
        </w:rPr>
        <w:t>Pārdevējam</w:t>
      </w:r>
      <w:r w:rsidRPr="00B1693F">
        <w:rPr>
          <w:kern w:val="3"/>
          <w:lang w:val="lv-LV" w:eastAsia="zh-CN" w:bidi="hi-IN"/>
        </w:rPr>
        <w:t xml:space="preserve"> par nepieciešamo preču daudzumu, pārdevējs Preci piegādā nākamajā darba </w:t>
      </w:r>
      <w:r>
        <w:rPr>
          <w:kern w:val="3"/>
          <w:lang w:val="lv-LV" w:eastAsia="zh-CN" w:bidi="hi-IN"/>
        </w:rPr>
        <w:t>dienā plkst. 7.00 līdz plkst. 13</w:t>
      </w:r>
      <w:r w:rsidRPr="00B1693F">
        <w:rPr>
          <w:kern w:val="3"/>
          <w:lang w:val="lv-LV" w:eastAsia="zh-CN" w:bidi="hi-IN"/>
        </w:rPr>
        <w:t>.00.</w:t>
      </w:r>
    </w:p>
    <w:p w:rsidR="00EE1FDB" w:rsidRPr="00B1693F" w:rsidRDefault="00EE1FDB" w:rsidP="00EE1FDB">
      <w:pPr>
        <w:widowControl w:val="0"/>
        <w:numPr>
          <w:ilvl w:val="0"/>
          <w:numId w:val="33"/>
        </w:numPr>
        <w:suppressAutoHyphens/>
        <w:autoSpaceDN w:val="0"/>
        <w:jc w:val="both"/>
        <w:rPr>
          <w:kern w:val="3"/>
          <w:lang w:val="lv-LV" w:eastAsia="zh-CN" w:bidi="hi-IN"/>
        </w:rPr>
      </w:pPr>
      <w:r w:rsidRPr="00B1693F">
        <w:rPr>
          <w:kern w:val="3"/>
          <w:lang w:val="lv-LV" w:eastAsia="zh-CN" w:bidi="hi-IN"/>
        </w:rPr>
        <w:t>Pasūtītājam ir tiesības mainīt preču sortimentu un daudzumu iepirkuma līgumcenas ietvaros.</w:t>
      </w:r>
    </w:p>
    <w:p w:rsidR="00EE1FDB" w:rsidRPr="00B1693F" w:rsidRDefault="00EE1FDB" w:rsidP="00EE1FDB">
      <w:pPr>
        <w:widowControl w:val="0"/>
        <w:numPr>
          <w:ilvl w:val="0"/>
          <w:numId w:val="33"/>
        </w:numPr>
        <w:suppressAutoHyphens/>
        <w:autoSpaceDN w:val="0"/>
        <w:jc w:val="both"/>
        <w:rPr>
          <w:kern w:val="3"/>
          <w:lang w:val="lv-LV" w:eastAsia="zh-CN" w:bidi="hi-IN"/>
        </w:rPr>
      </w:pPr>
      <w:r w:rsidRPr="00B1693F">
        <w:rPr>
          <w:kern w:val="3"/>
          <w:lang w:val="lv-LV" w:eastAsia="zh-CN" w:bidi="hi-IN"/>
        </w:rPr>
        <w:t>Piegādes biežums – pēc pasūtītāja pieprasījuma.</w:t>
      </w:r>
    </w:p>
    <w:p w:rsidR="00EE1FDB" w:rsidRPr="00B1693F" w:rsidRDefault="00EE1FDB" w:rsidP="00EE1FDB">
      <w:pPr>
        <w:jc w:val="both"/>
        <w:rPr>
          <w:color w:val="000000"/>
          <w:lang w:val="lv-LV" w:eastAsia="lv-LV"/>
        </w:rPr>
      </w:pPr>
      <w:r w:rsidRPr="00B1693F">
        <w:rPr>
          <w:color w:val="000000"/>
          <w:lang w:val="lv-LV" w:eastAsia="lv-LV"/>
        </w:rPr>
        <w:t>Saskaņā ar Ministru kabineta 2012.gada 13.marta noteikumiem Nr.172 „Noteikumi par uztura normām izglītības iestāžu izglītotajiem, sociālās aprūpes un sociālās reabilitācijas institūciju klientiem un ārstniecības iestāžu pacientiem”, I pielikuma prasību ievērošanas nodrošināšanai, pretendentam:</w:t>
      </w:r>
    </w:p>
    <w:p w:rsidR="00EE1FDB" w:rsidRPr="00B1693F" w:rsidRDefault="00EE1FDB" w:rsidP="00EE1FDB">
      <w:pPr>
        <w:jc w:val="both"/>
        <w:rPr>
          <w:color w:val="000000"/>
          <w:lang w:val="lv-LV" w:eastAsia="lv-LV"/>
        </w:rPr>
      </w:pPr>
      <w:r w:rsidRPr="00B1693F">
        <w:rPr>
          <w:color w:val="000000"/>
          <w:lang w:val="lv-LV" w:eastAsia="lv-LV"/>
        </w:rPr>
        <w:t xml:space="preserve">1)  piena un piena produktu sadaļā </w:t>
      </w:r>
      <w:r w:rsidRPr="00E96942">
        <w:rPr>
          <w:b/>
          <w:color w:val="000000"/>
          <w:lang w:val="lv-LV" w:eastAsia="lv-LV"/>
        </w:rPr>
        <w:t>nav</w:t>
      </w:r>
      <w:r w:rsidRPr="00B1693F">
        <w:rPr>
          <w:color w:val="000000"/>
          <w:lang w:val="lv-LV" w:eastAsia="lv-LV"/>
        </w:rPr>
        <w:t xml:space="preserve"> atļauts piedāvāt krējuma izstrādājumus;</w:t>
      </w:r>
    </w:p>
    <w:p w:rsidR="00EE1FDB" w:rsidRPr="00B1693F" w:rsidRDefault="00EE1FDB" w:rsidP="00EE1FDB">
      <w:pPr>
        <w:jc w:val="both"/>
        <w:rPr>
          <w:color w:val="000000"/>
          <w:lang w:val="lv-LV" w:eastAsia="lv-LV"/>
        </w:rPr>
      </w:pPr>
      <w:r w:rsidRPr="00B1693F">
        <w:rPr>
          <w:color w:val="000000"/>
          <w:lang w:val="lv-LV" w:eastAsia="lv-LV"/>
        </w:rPr>
        <w:t xml:space="preserve">2)  piena produktu sadaļā </w:t>
      </w:r>
      <w:r w:rsidRPr="005C3E14">
        <w:rPr>
          <w:b/>
          <w:color w:val="000000"/>
          <w:lang w:val="lv-LV" w:eastAsia="lv-LV"/>
        </w:rPr>
        <w:t>nav</w:t>
      </w:r>
      <w:r w:rsidRPr="00B1693F">
        <w:rPr>
          <w:color w:val="000000"/>
          <w:lang w:val="lv-LV" w:eastAsia="lv-LV"/>
        </w:rPr>
        <w:t xml:space="preserve"> atļauts piedāvāt produktus, kuru ražošanā izmanto sintētiskās krāsvielas un kas satur ģenētiski modificētus organismus, sastāv no tiem un ir ražoti no tiem;</w:t>
      </w:r>
    </w:p>
    <w:p w:rsidR="00EE1FDB" w:rsidRPr="00B1693F" w:rsidRDefault="00EE1FDB" w:rsidP="00EE1FDB">
      <w:pPr>
        <w:jc w:val="both"/>
        <w:rPr>
          <w:color w:val="000000"/>
          <w:lang w:val="lv-LV" w:eastAsia="lv-LV"/>
        </w:rPr>
      </w:pPr>
      <w:r w:rsidRPr="00B1693F">
        <w:rPr>
          <w:color w:val="000000"/>
          <w:lang w:val="lv-LV" w:eastAsia="lv-LV"/>
        </w:rPr>
        <w:t xml:space="preserve">3)  jāpiedāvā produkti, kas ražoti saskaņā ar deklarētajiem un Latvijas valsts reglamentētajiem normatīviem un to kvalitātes atbilstību nepieciešamības gadījumā varēs vērtēt atbilstoši kritērijiem sekojošos normatīvos (Ministru kabineta 2011.gada 1.februāra noteikumi Nr.97 „Noteikumi par klasifikācijas, kvalitātes un marķējuma prasībām piena produktiem un saliktiem piena produktiem”, LVS 286:2000 „Dzeramais piens”, LVS 287:2000 „Piena tauku produkti”, LVS 288:2000 „Pamatprasības raudzētiem piena produktiem”). </w:t>
      </w:r>
    </w:p>
    <w:p w:rsidR="00EE1FDB" w:rsidRDefault="00EE1FDB" w:rsidP="00EE1FDB">
      <w:pPr>
        <w:jc w:val="both"/>
        <w:rPr>
          <w:color w:val="000000"/>
          <w:lang w:val="lv-LV" w:eastAsia="lv-LV"/>
        </w:rPr>
      </w:pPr>
      <w:r w:rsidRPr="00B1693F">
        <w:rPr>
          <w:color w:val="000000"/>
          <w:lang w:val="lv-LV" w:eastAsia="lv-LV"/>
        </w:rPr>
        <w:t>4)  jāpiedāvā produkti, kas ražoti saskaņā ar deklarētajiem un Latvijas valsts reglamentētajiem normatīviem un to kvalitātes atbilstību nepieciešamības gadījumā varēs vērtēt atbilstoši kritērijiem sekojošos normatīvos (Ministru kabineta 2011.gada 1.februāra noteikumi Nr.97 „Noteikumi par klasifikācijas, kvalitātes un marķējuma prasībām piena produktiem un saliktiem piena produktiem”, LVS 289:2000 „Pamatprasības sieriem”).</w:t>
      </w:r>
    </w:p>
    <w:p w:rsidR="002851D7" w:rsidRDefault="002851D7" w:rsidP="00EE1FDB">
      <w:pPr>
        <w:jc w:val="both"/>
        <w:rPr>
          <w:color w:val="000000"/>
          <w:lang w:val="lv-LV" w:eastAsia="lv-LV"/>
        </w:rPr>
      </w:pPr>
    </w:p>
    <w:p w:rsidR="00F5500D" w:rsidRPr="00E6094C" w:rsidRDefault="00F5500D" w:rsidP="00F5500D">
      <w:pPr>
        <w:spacing w:line="100" w:lineRule="atLeast"/>
        <w:jc w:val="both"/>
        <w:rPr>
          <w:lang w:val="lv-LV" w:eastAsia="lv-LV"/>
        </w:rPr>
      </w:pPr>
      <w:r w:rsidRPr="00E6094C">
        <w:rPr>
          <w:lang w:val="lv-LV" w:eastAsia="lv-LV"/>
        </w:rPr>
        <w:t>Ministru kabineta 12.08.2014. noteikumiem Nr.461 „Prasības pārtikas kvalitātes shēmām, to ieviešanas, darbības, uzraudzības un kontroles kārtība”, kā arī citiem saistošajiem normatīvajiem aktiem.</w:t>
      </w:r>
    </w:p>
    <w:p w:rsidR="00F5500D" w:rsidRPr="00CE7BDB" w:rsidRDefault="00F5500D" w:rsidP="00F5500D">
      <w:pPr>
        <w:jc w:val="both"/>
        <w:rPr>
          <w:bCs/>
          <w:lang w:val="lv-LV" w:eastAsia="lv-LV"/>
        </w:rPr>
      </w:pPr>
      <w:r w:rsidRPr="00E6094C">
        <w:rPr>
          <w:bCs/>
          <w:lang w:val="lv-LV" w:eastAsia="lv-LV"/>
        </w:rPr>
        <w:t>Ministru kabineta 2009.gada 15.septembra noteikumiem Nr.1056</w:t>
      </w:r>
      <w:r w:rsidRPr="00E6094C">
        <w:rPr>
          <w:lang w:val="lv-LV" w:eastAsia="lv-LV"/>
        </w:rPr>
        <w:t xml:space="preserve"> „Lauksaimniecības produktu integrētās audzēšanas, uzglabāšanas un marķēšanas prasības un kontroles kārtība”,</w:t>
      </w:r>
      <w:r w:rsidRPr="00CE7BDB">
        <w:rPr>
          <w:lang w:val="lv-LV" w:eastAsia="lv-LV"/>
        </w:rPr>
        <w:t xml:space="preserve"> </w:t>
      </w:r>
      <w:r>
        <w:rPr>
          <w:lang w:val="lv-LV" w:eastAsia="lv-LV"/>
        </w:rPr>
        <w:t>produkti</w:t>
      </w:r>
      <w:r w:rsidRPr="00E6094C">
        <w:rPr>
          <w:lang w:val="lv-LV" w:eastAsia="lv-LV"/>
        </w:rPr>
        <w:t xml:space="preserve">, kas ir sertificēti </w:t>
      </w:r>
      <w:r w:rsidRPr="00E6094C">
        <w:rPr>
          <w:u w:val="single"/>
          <w:lang w:val="lv-LV" w:eastAsia="lv-LV"/>
        </w:rPr>
        <w:t>IASI vai BRSI</w:t>
      </w:r>
      <w:r w:rsidRPr="00E6094C">
        <w:rPr>
          <w:lang w:val="lv-LV" w:eastAsia="lv-LV"/>
        </w:rPr>
        <w:t xml:space="preserve"> saskaņā ar </w:t>
      </w:r>
      <w:r w:rsidRPr="00E6094C">
        <w:rPr>
          <w:bCs/>
          <w:lang w:val="lv-LV" w:eastAsia="lv-LV"/>
        </w:rPr>
        <w:t>Padomes Regulu (EK) Nr. 834/2007 par bioloģisko ražošanu un bioloģisko produktu marķēšanu un par Regulas (EEK) Nr. 2092/91 atcelšanu, Komisijas Regulu (EK) Nr. 889/2008, ar ko paredz sīki izstrādātus bioloģiskās ražošanas, marķēšanas un kontroles noteikumus, lai īstenotu Padomes Regulu (EK) Nr. 834/2007</w:t>
      </w:r>
      <w:r>
        <w:rPr>
          <w:bCs/>
          <w:lang w:val="lv-LV" w:eastAsia="lv-LV"/>
        </w:rPr>
        <w:t>.</w:t>
      </w:r>
    </w:p>
    <w:p w:rsidR="00F5500D" w:rsidRPr="00B1693F" w:rsidRDefault="00F5500D" w:rsidP="00EE1FDB">
      <w:pPr>
        <w:jc w:val="both"/>
        <w:rPr>
          <w:color w:val="000000"/>
          <w:lang w:val="lv-LV" w:eastAsia="lv-LV"/>
        </w:rPr>
      </w:pPr>
    </w:p>
    <w:tbl>
      <w:tblPr>
        <w:tblW w:w="13925" w:type="dxa"/>
        <w:tblInd w:w="-250" w:type="dxa"/>
        <w:tblLayout w:type="fixed"/>
        <w:tblCellMar>
          <w:left w:w="10" w:type="dxa"/>
          <w:right w:w="10" w:type="dxa"/>
        </w:tblCellMar>
        <w:tblLook w:val="0000" w:firstRow="0" w:lastRow="0" w:firstColumn="0" w:lastColumn="0" w:noHBand="0" w:noVBand="0"/>
      </w:tblPr>
      <w:tblGrid>
        <w:gridCol w:w="681"/>
        <w:gridCol w:w="1989"/>
        <w:gridCol w:w="6125"/>
        <w:gridCol w:w="1440"/>
        <w:gridCol w:w="1350"/>
        <w:gridCol w:w="1260"/>
        <w:gridCol w:w="1080"/>
      </w:tblGrid>
      <w:tr w:rsidR="00EE1FDB" w:rsidRPr="00B1693F" w:rsidTr="002851D7">
        <w:trPr>
          <w:cantSplit/>
          <w:trHeight w:val="478"/>
        </w:trPr>
        <w:tc>
          <w:tcPr>
            <w:tcW w:w="681" w:type="dxa"/>
            <w:tcBorders>
              <w:top w:val="single" w:sz="4" w:space="0" w:color="000080"/>
              <w:left w:val="single" w:sz="4" w:space="0" w:color="000080"/>
              <w:bottom w:val="single" w:sz="4" w:space="0" w:color="000080"/>
            </w:tcBorders>
            <w:shd w:val="clear" w:color="auto" w:fill="auto"/>
            <w:vAlign w:val="center"/>
          </w:tcPr>
          <w:p w:rsidR="00EE1FDB" w:rsidRPr="00B1693F" w:rsidRDefault="00EE1FDB" w:rsidP="0004101B">
            <w:pPr>
              <w:suppressAutoHyphens/>
              <w:jc w:val="center"/>
              <w:rPr>
                <w:lang w:val="lv-LV" w:eastAsia="zh-CN"/>
              </w:rPr>
            </w:pPr>
            <w:r w:rsidRPr="00B1693F">
              <w:rPr>
                <w:b/>
                <w:lang w:val="lv-LV" w:eastAsia="zh-CN"/>
              </w:rPr>
              <w:t>Nr. p. k.</w:t>
            </w:r>
          </w:p>
        </w:tc>
        <w:tc>
          <w:tcPr>
            <w:tcW w:w="1989" w:type="dxa"/>
            <w:tcBorders>
              <w:top w:val="single" w:sz="4" w:space="0" w:color="000080"/>
              <w:left w:val="single" w:sz="4" w:space="0" w:color="000080"/>
              <w:bottom w:val="single" w:sz="4" w:space="0" w:color="000080"/>
            </w:tcBorders>
            <w:shd w:val="clear" w:color="auto" w:fill="auto"/>
            <w:vAlign w:val="center"/>
          </w:tcPr>
          <w:p w:rsidR="00EE1FDB" w:rsidRPr="00B1693F" w:rsidRDefault="00EE1FDB" w:rsidP="0004101B">
            <w:pPr>
              <w:suppressAutoHyphens/>
              <w:jc w:val="center"/>
              <w:rPr>
                <w:sz w:val="20"/>
                <w:szCs w:val="20"/>
                <w:lang w:val="lv-LV" w:eastAsia="zh-CN"/>
              </w:rPr>
            </w:pPr>
            <w:r w:rsidRPr="00B1693F">
              <w:rPr>
                <w:b/>
                <w:sz w:val="20"/>
                <w:szCs w:val="20"/>
                <w:lang w:val="lv-LV" w:eastAsia="zh-CN"/>
              </w:rPr>
              <w:t>Produkts</w:t>
            </w:r>
          </w:p>
        </w:tc>
        <w:tc>
          <w:tcPr>
            <w:tcW w:w="6125" w:type="dxa"/>
            <w:tcBorders>
              <w:top w:val="single" w:sz="4" w:space="0" w:color="000080"/>
              <w:left w:val="single" w:sz="4" w:space="0" w:color="000080"/>
              <w:bottom w:val="single" w:sz="4" w:space="0" w:color="000080"/>
            </w:tcBorders>
            <w:shd w:val="clear" w:color="auto" w:fill="auto"/>
            <w:vAlign w:val="center"/>
          </w:tcPr>
          <w:p w:rsidR="00EE1FDB" w:rsidRPr="00B1693F" w:rsidRDefault="00EE1FDB" w:rsidP="0004101B">
            <w:pPr>
              <w:suppressAutoHyphens/>
              <w:jc w:val="center"/>
              <w:rPr>
                <w:sz w:val="20"/>
                <w:szCs w:val="20"/>
                <w:lang w:val="lv-LV" w:eastAsia="zh-CN"/>
              </w:rPr>
            </w:pPr>
            <w:r w:rsidRPr="00B1693F">
              <w:rPr>
                <w:b/>
                <w:sz w:val="20"/>
                <w:szCs w:val="20"/>
                <w:lang w:val="lv-LV" w:eastAsia="zh-CN"/>
              </w:rPr>
              <w:t>Produkta apraksts, piedāvājuma iepakojums</w:t>
            </w:r>
          </w:p>
        </w:tc>
        <w:tc>
          <w:tcPr>
            <w:tcW w:w="1440" w:type="dxa"/>
            <w:tcBorders>
              <w:top w:val="single" w:sz="4" w:space="0" w:color="000080"/>
              <w:left w:val="single" w:sz="4" w:space="0" w:color="000080"/>
              <w:bottom w:val="single" w:sz="4" w:space="0" w:color="000080"/>
            </w:tcBorders>
            <w:shd w:val="clear" w:color="auto" w:fill="auto"/>
            <w:vAlign w:val="center"/>
          </w:tcPr>
          <w:p w:rsidR="00EE1FDB" w:rsidRPr="00B1693F" w:rsidRDefault="00EE1FDB" w:rsidP="0004101B">
            <w:pPr>
              <w:suppressAutoHyphens/>
              <w:ind w:left="-9" w:right="-108"/>
              <w:jc w:val="center"/>
              <w:rPr>
                <w:sz w:val="20"/>
                <w:szCs w:val="20"/>
                <w:lang w:val="lv-LV" w:eastAsia="zh-CN"/>
              </w:rPr>
            </w:pPr>
            <w:r w:rsidRPr="00B1693F">
              <w:rPr>
                <w:b/>
                <w:sz w:val="20"/>
                <w:szCs w:val="20"/>
                <w:lang w:val="lv-LV" w:eastAsia="zh-CN"/>
              </w:rPr>
              <w:t>Mērvienība, saskaņā ar kuru piedāvā cenu</w:t>
            </w:r>
          </w:p>
        </w:tc>
        <w:tc>
          <w:tcPr>
            <w:tcW w:w="1350" w:type="dxa"/>
            <w:tcBorders>
              <w:top w:val="single" w:sz="4" w:space="0" w:color="000080"/>
              <w:left w:val="single" w:sz="4" w:space="0" w:color="000080"/>
              <w:bottom w:val="single" w:sz="4" w:space="0" w:color="000080"/>
            </w:tcBorders>
            <w:shd w:val="clear" w:color="auto" w:fill="auto"/>
            <w:vAlign w:val="center"/>
          </w:tcPr>
          <w:p w:rsidR="00EE1FDB" w:rsidRPr="00B1693F" w:rsidRDefault="00EE1FDB" w:rsidP="0004101B">
            <w:pPr>
              <w:suppressAutoHyphens/>
              <w:jc w:val="center"/>
              <w:rPr>
                <w:sz w:val="20"/>
                <w:szCs w:val="20"/>
                <w:lang w:val="lv-LV" w:eastAsia="zh-CN"/>
              </w:rPr>
            </w:pPr>
            <w:r w:rsidRPr="00B1693F">
              <w:rPr>
                <w:b/>
                <w:sz w:val="20"/>
                <w:szCs w:val="20"/>
                <w:lang w:val="lv-LV" w:eastAsia="zh-CN"/>
              </w:rPr>
              <w:t>Maksimālais daudzums</w:t>
            </w:r>
          </w:p>
        </w:tc>
        <w:tc>
          <w:tcPr>
            <w:tcW w:w="1260" w:type="dxa"/>
            <w:tcBorders>
              <w:top w:val="single" w:sz="4" w:space="0" w:color="000080"/>
              <w:left w:val="single" w:sz="4" w:space="0" w:color="000080"/>
              <w:bottom w:val="single" w:sz="4" w:space="0" w:color="000080"/>
            </w:tcBorders>
            <w:shd w:val="clear" w:color="auto" w:fill="auto"/>
            <w:vAlign w:val="center"/>
          </w:tcPr>
          <w:p w:rsidR="00EE1FDB" w:rsidRPr="00B1693F" w:rsidRDefault="00EE1FDB" w:rsidP="0004101B">
            <w:pPr>
              <w:suppressAutoHyphens/>
              <w:jc w:val="center"/>
              <w:rPr>
                <w:sz w:val="20"/>
                <w:szCs w:val="20"/>
                <w:lang w:val="lv-LV" w:eastAsia="zh-CN"/>
              </w:rPr>
            </w:pPr>
            <w:r w:rsidRPr="00B1693F">
              <w:rPr>
                <w:b/>
                <w:sz w:val="20"/>
                <w:szCs w:val="20"/>
                <w:lang w:val="lv-LV" w:eastAsia="zh-CN"/>
              </w:rPr>
              <w:t xml:space="preserve">Cena EUR bez PVN par vienu vienību </w:t>
            </w:r>
          </w:p>
          <w:p w:rsidR="00EE1FDB" w:rsidRPr="00B1693F" w:rsidRDefault="00EE1FDB" w:rsidP="0004101B">
            <w:pPr>
              <w:suppressAutoHyphens/>
              <w:jc w:val="center"/>
              <w:rPr>
                <w:sz w:val="20"/>
                <w:szCs w:val="20"/>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vAlign w:val="center"/>
          </w:tcPr>
          <w:p w:rsidR="00EE1FDB" w:rsidRPr="00B1693F" w:rsidRDefault="00EE1FDB" w:rsidP="0004101B">
            <w:pPr>
              <w:suppressAutoHyphens/>
              <w:jc w:val="center"/>
              <w:rPr>
                <w:sz w:val="20"/>
                <w:szCs w:val="20"/>
                <w:lang w:val="lv-LV" w:eastAsia="zh-CN"/>
              </w:rPr>
            </w:pPr>
            <w:r w:rsidRPr="00B1693F">
              <w:rPr>
                <w:b/>
                <w:sz w:val="20"/>
                <w:szCs w:val="20"/>
                <w:lang w:val="lv-LV" w:eastAsia="zh-CN"/>
              </w:rPr>
              <w:t xml:space="preserve">Cena EUR bez PVN par visu norādīto apjomu </w:t>
            </w:r>
          </w:p>
        </w:tc>
      </w:tr>
      <w:tr w:rsidR="00EE1FDB" w:rsidRPr="00B1693F" w:rsidTr="002851D7">
        <w:trPr>
          <w:cantSplit/>
          <w:trHeight w:val="270"/>
        </w:trPr>
        <w:tc>
          <w:tcPr>
            <w:tcW w:w="681" w:type="dxa"/>
            <w:tcBorders>
              <w:top w:val="single" w:sz="4" w:space="0" w:color="000080"/>
              <w:left w:val="single" w:sz="4" w:space="0" w:color="000080"/>
              <w:bottom w:val="single" w:sz="4" w:space="0" w:color="000080"/>
            </w:tcBorders>
            <w:shd w:val="clear" w:color="auto" w:fill="auto"/>
          </w:tcPr>
          <w:p w:rsidR="00EE1FDB" w:rsidRPr="00B1693F" w:rsidRDefault="00EE1FDB" w:rsidP="0004101B">
            <w:pPr>
              <w:suppressAutoHyphens/>
              <w:jc w:val="center"/>
              <w:rPr>
                <w:lang w:val="lv-LV" w:eastAsia="zh-CN"/>
              </w:rPr>
            </w:pPr>
            <w:r w:rsidRPr="00B1693F">
              <w:rPr>
                <w:lang w:val="lv-LV" w:eastAsia="zh-CN"/>
              </w:rPr>
              <w:t>1.</w:t>
            </w:r>
          </w:p>
        </w:tc>
        <w:tc>
          <w:tcPr>
            <w:tcW w:w="1989" w:type="dxa"/>
            <w:tcBorders>
              <w:top w:val="single" w:sz="4" w:space="0" w:color="000080"/>
              <w:left w:val="single" w:sz="4" w:space="0" w:color="000080"/>
              <w:bottom w:val="single" w:sz="4" w:space="0" w:color="000080"/>
            </w:tcBorders>
            <w:shd w:val="clear" w:color="auto" w:fill="auto"/>
            <w:vAlign w:val="center"/>
          </w:tcPr>
          <w:p w:rsidR="00EE1FDB" w:rsidRPr="00B1693F" w:rsidRDefault="00EE1FDB" w:rsidP="0004101B">
            <w:pPr>
              <w:suppressAutoHyphens/>
              <w:jc w:val="center"/>
              <w:rPr>
                <w:lang w:val="lv-LV" w:eastAsia="zh-CN"/>
              </w:rPr>
            </w:pPr>
            <w:r w:rsidRPr="00B1693F">
              <w:rPr>
                <w:b/>
                <w:lang w:val="lv-LV" w:eastAsia="zh-CN"/>
              </w:rPr>
              <w:t>Piens</w:t>
            </w:r>
          </w:p>
        </w:tc>
        <w:tc>
          <w:tcPr>
            <w:tcW w:w="6125" w:type="dxa"/>
            <w:tcBorders>
              <w:top w:val="single" w:sz="4" w:space="0" w:color="000080"/>
              <w:left w:val="single" w:sz="4" w:space="0" w:color="000080"/>
              <w:bottom w:val="single" w:sz="4" w:space="0" w:color="000080"/>
            </w:tcBorders>
            <w:shd w:val="clear" w:color="auto" w:fill="auto"/>
            <w:vAlign w:val="center"/>
          </w:tcPr>
          <w:p w:rsidR="00EE1FDB" w:rsidRPr="00B1693F" w:rsidRDefault="00EE1FDB" w:rsidP="0004101B">
            <w:pPr>
              <w:suppressAutoHyphens/>
              <w:jc w:val="both"/>
              <w:rPr>
                <w:lang w:val="lv-LV" w:eastAsia="zh-CN"/>
              </w:rPr>
            </w:pPr>
            <w:r w:rsidRPr="00B1693F">
              <w:rPr>
                <w:lang w:val="lv-LV"/>
              </w:rPr>
              <w:t>2-2,5% tauku saturs, svaigs, 1 l tetrapakās</w:t>
            </w:r>
          </w:p>
        </w:tc>
        <w:tc>
          <w:tcPr>
            <w:tcW w:w="1440" w:type="dxa"/>
            <w:tcBorders>
              <w:top w:val="single" w:sz="4" w:space="0" w:color="000080"/>
              <w:left w:val="single" w:sz="4" w:space="0" w:color="000080"/>
              <w:bottom w:val="single" w:sz="4" w:space="0" w:color="000080"/>
            </w:tcBorders>
            <w:shd w:val="clear" w:color="auto" w:fill="auto"/>
          </w:tcPr>
          <w:p w:rsidR="00EE1FDB" w:rsidRPr="00B1693F" w:rsidRDefault="00EE1FDB" w:rsidP="0004101B">
            <w:pPr>
              <w:suppressAutoHyphens/>
              <w:jc w:val="center"/>
              <w:rPr>
                <w:lang w:val="lv-LV" w:eastAsia="zh-CN"/>
              </w:rPr>
            </w:pPr>
            <w:r w:rsidRPr="00B1693F">
              <w:rPr>
                <w:lang w:val="lv-LV" w:eastAsia="zh-CN"/>
              </w:rPr>
              <w:t>l</w:t>
            </w:r>
          </w:p>
        </w:tc>
        <w:tc>
          <w:tcPr>
            <w:tcW w:w="1350" w:type="dxa"/>
            <w:tcBorders>
              <w:top w:val="single" w:sz="4" w:space="0" w:color="000080"/>
              <w:left w:val="single" w:sz="4" w:space="0" w:color="000080"/>
              <w:bottom w:val="single" w:sz="4" w:space="0" w:color="000080"/>
            </w:tcBorders>
            <w:shd w:val="clear" w:color="auto" w:fill="auto"/>
            <w:vAlign w:val="center"/>
          </w:tcPr>
          <w:p w:rsidR="00EE1FDB" w:rsidRPr="00B1693F" w:rsidRDefault="002851D7" w:rsidP="0004101B">
            <w:pPr>
              <w:suppressAutoHyphens/>
              <w:jc w:val="center"/>
              <w:rPr>
                <w:lang w:val="lv-LV" w:eastAsia="zh-CN"/>
              </w:rPr>
            </w:pPr>
            <w:r>
              <w:rPr>
                <w:lang w:val="lv-LV" w:eastAsia="zh-CN"/>
              </w:rPr>
              <w:t>4100</w:t>
            </w:r>
          </w:p>
        </w:tc>
        <w:tc>
          <w:tcPr>
            <w:tcW w:w="1260" w:type="dxa"/>
            <w:tcBorders>
              <w:top w:val="single" w:sz="4" w:space="0" w:color="000080"/>
              <w:left w:val="single" w:sz="4" w:space="0" w:color="000080"/>
              <w:bottom w:val="single" w:sz="4" w:space="0" w:color="000080"/>
            </w:tcBorders>
            <w:shd w:val="clear" w:color="auto" w:fill="auto"/>
          </w:tcPr>
          <w:p w:rsidR="00EE1FDB" w:rsidRPr="00B1693F" w:rsidRDefault="00EE1FDB" w:rsidP="0004101B">
            <w:pPr>
              <w:suppressAutoHyphens/>
              <w:snapToGrid w:val="0"/>
              <w:jc w:val="center"/>
              <w:rPr>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EE1FDB" w:rsidRPr="00B1693F" w:rsidRDefault="00EE1FDB" w:rsidP="0004101B">
            <w:pPr>
              <w:suppressAutoHyphens/>
              <w:snapToGrid w:val="0"/>
              <w:jc w:val="center"/>
              <w:rPr>
                <w:lang w:val="lv-LV" w:eastAsia="zh-CN"/>
              </w:rPr>
            </w:pPr>
          </w:p>
        </w:tc>
      </w:tr>
      <w:tr w:rsidR="00EE1FDB" w:rsidRPr="00B1693F" w:rsidTr="002851D7">
        <w:trPr>
          <w:cantSplit/>
          <w:trHeight w:val="270"/>
        </w:trPr>
        <w:tc>
          <w:tcPr>
            <w:tcW w:w="681" w:type="dxa"/>
            <w:tcBorders>
              <w:top w:val="single" w:sz="4" w:space="0" w:color="000080"/>
              <w:left w:val="single" w:sz="4" w:space="0" w:color="000080"/>
              <w:bottom w:val="single" w:sz="4" w:space="0" w:color="000080"/>
            </w:tcBorders>
            <w:shd w:val="clear" w:color="auto" w:fill="auto"/>
          </w:tcPr>
          <w:p w:rsidR="00EE1FDB" w:rsidRPr="00B1693F" w:rsidRDefault="00EE1FDB" w:rsidP="0004101B">
            <w:pPr>
              <w:suppressAutoHyphens/>
              <w:jc w:val="center"/>
              <w:rPr>
                <w:lang w:val="lv-LV" w:eastAsia="zh-CN"/>
              </w:rPr>
            </w:pPr>
            <w:r w:rsidRPr="00B1693F">
              <w:rPr>
                <w:lang w:val="lv-LV" w:eastAsia="zh-CN"/>
              </w:rPr>
              <w:t>2.</w:t>
            </w:r>
          </w:p>
        </w:tc>
        <w:tc>
          <w:tcPr>
            <w:tcW w:w="1989" w:type="dxa"/>
            <w:tcBorders>
              <w:top w:val="single" w:sz="4" w:space="0" w:color="000080"/>
              <w:left w:val="single" w:sz="4" w:space="0" w:color="000080"/>
              <w:bottom w:val="single" w:sz="4" w:space="0" w:color="000080"/>
            </w:tcBorders>
            <w:shd w:val="clear" w:color="auto" w:fill="auto"/>
            <w:vAlign w:val="center"/>
          </w:tcPr>
          <w:p w:rsidR="00EE1FDB" w:rsidRPr="00B1693F" w:rsidRDefault="00EE1FDB" w:rsidP="0004101B">
            <w:pPr>
              <w:suppressAutoHyphens/>
              <w:jc w:val="center"/>
              <w:rPr>
                <w:lang w:val="lv-LV" w:eastAsia="zh-CN"/>
              </w:rPr>
            </w:pPr>
            <w:r w:rsidRPr="00B1693F">
              <w:rPr>
                <w:b/>
                <w:lang w:val="lv-LV" w:eastAsia="zh-CN"/>
              </w:rPr>
              <w:t>Biezpiens</w:t>
            </w:r>
          </w:p>
        </w:tc>
        <w:tc>
          <w:tcPr>
            <w:tcW w:w="6125" w:type="dxa"/>
            <w:tcBorders>
              <w:top w:val="single" w:sz="4" w:space="0" w:color="000080"/>
              <w:left w:val="single" w:sz="4" w:space="0" w:color="000080"/>
              <w:bottom w:val="single" w:sz="4" w:space="0" w:color="000080"/>
            </w:tcBorders>
            <w:shd w:val="clear" w:color="auto" w:fill="auto"/>
          </w:tcPr>
          <w:p w:rsidR="00EE1FDB" w:rsidRPr="00B1693F" w:rsidRDefault="00EE1FDB" w:rsidP="0004101B">
            <w:pPr>
              <w:rPr>
                <w:lang w:val="lv-LV"/>
              </w:rPr>
            </w:pPr>
            <w:r w:rsidRPr="00B1693F">
              <w:rPr>
                <w:lang w:val="lv-LV"/>
              </w:rPr>
              <w:t>vājpiena, fasēts polipakās</w:t>
            </w:r>
            <w:r>
              <w:rPr>
                <w:lang w:val="lv-LV"/>
              </w:rPr>
              <w:t xml:space="preserve"> pa 3kg</w:t>
            </w:r>
          </w:p>
        </w:tc>
        <w:tc>
          <w:tcPr>
            <w:tcW w:w="1440" w:type="dxa"/>
            <w:tcBorders>
              <w:top w:val="single" w:sz="4" w:space="0" w:color="000080"/>
              <w:left w:val="single" w:sz="4" w:space="0" w:color="000080"/>
              <w:bottom w:val="single" w:sz="4" w:space="0" w:color="000080"/>
            </w:tcBorders>
            <w:shd w:val="clear" w:color="auto" w:fill="auto"/>
          </w:tcPr>
          <w:p w:rsidR="00EE1FDB" w:rsidRPr="00B1693F" w:rsidRDefault="00EE1FDB" w:rsidP="0004101B">
            <w:pPr>
              <w:suppressAutoHyphens/>
              <w:jc w:val="center"/>
              <w:rPr>
                <w:lang w:val="lv-LV" w:eastAsia="zh-CN"/>
              </w:rPr>
            </w:pPr>
            <w:r w:rsidRPr="00B1693F">
              <w:rPr>
                <w:lang w:val="lv-LV" w:eastAsia="zh-CN"/>
              </w:rPr>
              <w:t>kg</w:t>
            </w:r>
          </w:p>
        </w:tc>
        <w:tc>
          <w:tcPr>
            <w:tcW w:w="1350" w:type="dxa"/>
            <w:tcBorders>
              <w:top w:val="single" w:sz="4" w:space="0" w:color="000080"/>
              <w:left w:val="single" w:sz="4" w:space="0" w:color="000080"/>
              <w:bottom w:val="single" w:sz="4" w:space="0" w:color="000080"/>
            </w:tcBorders>
            <w:shd w:val="clear" w:color="auto" w:fill="auto"/>
            <w:vAlign w:val="center"/>
          </w:tcPr>
          <w:p w:rsidR="00EE1FDB" w:rsidRPr="00B1693F" w:rsidRDefault="002851D7" w:rsidP="0004101B">
            <w:pPr>
              <w:suppressAutoHyphens/>
              <w:jc w:val="center"/>
              <w:rPr>
                <w:lang w:val="lv-LV" w:eastAsia="zh-CN"/>
              </w:rPr>
            </w:pPr>
            <w:r>
              <w:rPr>
                <w:lang w:val="lv-LV" w:eastAsia="zh-CN"/>
              </w:rPr>
              <w:t>930</w:t>
            </w:r>
          </w:p>
        </w:tc>
        <w:tc>
          <w:tcPr>
            <w:tcW w:w="1260" w:type="dxa"/>
            <w:tcBorders>
              <w:top w:val="single" w:sz="4" w:space="0" w:color="000080"/>
              <w:left w:val="single" w:sz="4" w:space="0" w:color="000080"/>
              <w:bottom w:val="single" w:sz="4" w:space="0" w:color="000080"/>
            </w:tcBorders>
            <w:shd w:val="clear" w:color="auto" w:fill="auto"/>
          </w:tcPr>
          <w:p w:rsidR="00EE1FDB" w:rsidRPr="00B1693F" w:rsidRDefault="00EE1FDB" w:rsidP="0004101B">
            <w:pPr>
              <w:suppressAutoHyphens/>
              <w:snapToGrid w:val="0"/>
              <w:jc w:val="center"/>
              <w:rPr>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EE1FDB" w:rsidRPr="00B1693F" w:rsidRDefault="00EE1FDB" w:rsidP="0004101B">
            <w:pPr>
              <w:suppressAutoHyphens/>
              <w:snapToGrid w:val="0"/>
              <w:jc w:val="center"/>
              <w:rPr>
                <w:lang w:val="lv-LV" w:eastAsia="zh-CN"/>
              </w:rPr>
            </w:pPr>
          </w:p>
        </w:tc>
      </w:tr>
      <w:tr w:rsidR="00EE1FDB" w:rsidRPr="00B1693F" w:rsidTr="002851D7">
        <w:trPr>
          <w:cantSplit/>
          <w:trHeight w:val="270"/>
        </w:trPr>
        <w:tc>
          <w:tcPr>
            <w:tcW w:w="681" w:type="dxa"/>
            <w:tcBorders>
              <w:top w:val="single" w:sz="4" w:space="0" w:color="000080"/>
              <w:left w:val="single" w:sz="4" w:space="0" w:color="000080"/>
              <w:bottom w:val="single" w:sz="4" w:space="0" w:color="000080"/>
            </w:tcBorders>
            <w:shd w:val="clear" w:color="auto" w:fill="auto"/>
          </w:tcPr>
          <w:p w:rsidR="00EE1FDB" w:rsidRPr="00B1693F" w:rsidRDefault="00EE1FDB" w:rsidP="0004101B">
            <w:pPr>
              <w:suppressAutoHyphens/>
              <w:jc w:val="center"/>
              <w:rPr>
                <w:lang w:val="lv-LV" w:eastAsia="zh-CN"/>
              </w:rPr>
            </w:pPr>
            <w:r w:rsidRPr="00B1693F">
              <w:rPr>
                <w:lang w:val="lv-LV" w:eastAsia="zh-CN"/>
              </w:rPr>
              <w:t>3.</w:t>
            </w:r>
          </w:p>
        </w:tc>
        <w:tc>
          <w:tcPr>
            <w:tcW w:w="1989" w:type="dxa"/>
            <w:tcBorders>
              <w:top w:val="single" w:sz="4" w:space="0" w:color="000080"/>
              <w:left w:val="single" w:sz="4" w:space="0" w:color="000080"/>
              <w:bottom w:val="single" w:sz="4" w:space="0" w:color="000080"/>
            </w:tcBorders>
            <w:shd w:val="clear" w:color="auto" w:fill="auto"/>
            <w:vAlign w:val="center"/>
          </w:tcPr>
          <w:p w:rsidR="00EE1FDB" w:rsidRPr="00B1693F" w:rsidRDefault="00EE1FDB" w:rsidP="0004101B">
            <w:pPr>
              <w:suppressAutoHyphens/>
              <w:jc w:val="center"/>
              <w:rPr>
                <w:lang w:val="lv-LV" w:eastAsia="zh-CN"/>
              </w:rPr>
            </w:pPr>
            <w:r w:rsidRPr="00B1693F">
              <w:rPr>
                <w:b/>
                <w:lang w:val="lv-LV" w:eastAsia="zh-CN"/>
              </w:rPr>
              <w:t>Krējums skābais</w:t>
            </w:r>
          </w:p>
        </w:tc>
        <w:tc>
          <w:tcPr>
            <w:tcW w:w="6125" w:type="dxa"/>
            <w:tcBorders>
              <w:top w:val="single" w:sz="4" w:space="0" w:color="auto"/>
              <w:left w:val="single" w:sz="4" w:space="0" w:color="auto"/>
              <w:bottom w:val="single" w:sz="4" w:space="0" w:color="auto"/>
              <w:right w:val="single" w:sz="4" w:space="0" w:color="auto"/>
            </w:tcBorders>
          </w:tcPr>
          <w:p w:rsidR="00EE1FDB" w:rsidRPr="00B1693F" w:rsidRDefault="00EE1FDB" w:rsidP="0004101B">
            <w:pPr>
              <w:rPr>
                <w:lang w:val="lv-LV"/>
              </w:rPr>
            </w:pPr>
            <w:r>
              <w:rPr>
                <w:lang w:val="lv-LV"/>
              </w:rPr>
              <w:t>25% tauku saturs, svara</w:t>
            </w:r>
          </w:p>
        </w:tc>
        <w:tc>
          <w:tcPr>
            <w:tcW w:w="1440" w:type="dxa"/>
            <w:tcBorders>
              <w:top w:val="single" w:sz="4" w:space="0" w:color="000080"/>
              <w:left w:val="single" w:sz="4" w:space="0" w:color="000080"/>
              <w:bottom w:val="single" w:sz="4" w:space="0" w:color="000080"/>
            </w:tcBorders>
            <w:shd w:val="clear" w:color="auto" w:fill="auto"/>
          </w:tcPr>
          <w:p w:rsidR="00EE1FDB" w:rsidRPr="00B1693F" w:rsidRDefault="00EE1FDB" w:rsidP="0004101B">
            <w:pPr>
              <w:suppressAutoHyphens/>
              <w:jc w:val="center"/>
              <w:rPr>
                <w:lang w:val="lv-LV" w:eastAsia="zh-CN"/>
              </w:rPr>
            </w:pPr>
            <w:r w:rsidRPr="00B1693F">
              <w:rPr>
                <w:lang w:val="lv-LV" w:eastAsia="zh-CN"/>
              </w:rPr>
              <w:t>kg</w:t>
            </w:r>
          </w:p>
        </w:tc>
        <w:tc>
          <w:tcPr>
            <w:tcW w:w="1350" w:type="dxa"/>
            <w:tcBorders>
              <w:top w:val="single" w:sz="4" w:space="0" w:color="000080"/>
              <w:left w:val="single" w:sz="4" w:space="0" w:color="000080"/>
              <w:bottom w:val="single" w:sz="4" w:space="0" w:color="000080"/>
            </w:tcBorders>
            <w:shd w:val="clear" w:color="auto" w:fill="auto"/>
            <w:vAlign w:val="center"/>
          </w:tcPr>
          <w:p w:rsidR="00EE1FDB" w:rsidRPr="00B1693F" w:rsidRDefault="002851D7" w:rsidP="0004101B">
            <w:pPr>
              <w:suppressAutoHyphens/>
              <w:jc w:val="center"/>
              <w:rPr>
                <w:lang w:val="lv-LV" w:eastAsia="zh-CN"/>
              </w:rPr>
            </w:pPr>
            <w:r>
              <w:rPr>
                <w:lang w:val="lv-LV" w:eastAsia="zh-CN"/>
              </w:rPr>
              <w:t>1670</w:t>
            </w:r>
          </w:p>
        </w:tc>
        <w:tc>
          <w:tcPr>
            <w:tcW w:w="1260" w:type="dxa"/>
            <w:tcBorders>
              <w:top w:val="single" w:sz="4" w:space="0" w:color="000080"/>
              <w:left w:val="single" w:sz="4" w:space="0" w:color="000080"/>
              <w:bottom w:val="single" w:sz="4" w:space="0" w:color="000080"/>
            </w:tcBorders>
            <w:shd w:val="clear" w:color="auto" w:fill="auto"/>
          </w:tcPr>
          <w:p w:rsidR="00EE1FDB" w:rsidRPr="00B1693F" w:rsidRDefault="00EE1FDB" w:rsidP="0004101B">
            <w:pPr>
              <w:suppressAutoHyphens/>
              <w:snapToGrid w:val="0"/>
              <w:jc w:val="center"/>
              <w:rPr>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EE1FDB" w:rsidRPr="00B1693F" w:rsidRDefault="00EE1FDB" w:rsidP="0004101B">
            <w:pPr>
              <w:suppressAutoHyphens/>
              <w:snapToGrid w:val="0"/>
              <w:jc w:val="center"/>
              <w:rPr>
                <w:lang w:val="lv-LV" w:eastAsia="zh-CN"/>
              </w:rPr>
            </w:pPr>
          </w:p>
        </w:tc>
      </w:tr>
      <w:tr w:rsidR="00EE1FDB" w:rsidRPr="00B1693F" w:rsidTr="002851D7">
        <w:trPr>
          <w:cantSplit/>
          <w:trHeight w:val="270"/>
        </w:trPr>
        <w:tc>
          <w:tcPr>
            <w:tcW w:w="681" w:type="dxa"/>
            <w:tcBorders>
              <w:top w:val="single" w:sz="4" w:space="0" w:color="000080"/>
              <w:left w:val="single" w:sz="4" w:space="0" w:color="000080"/>
              <w:bottom w:val="single" w:sz="4" w:space="0" w:color="000080"/>
            </w:tcBorders>
            <w:shd w:val="clear" w:color="auto" w:fill="auto"/>
          </w:tcPr>
          <w:p w:rsidR="00EE1FDB" w:rsidRPr="00B1693F" w:rsidRDefault="00EE1FDB" w:rsidP="0004101B">
            <w:pPr>
              <w:suppressAutoHyphens/>
              <w:jc w:val="center"/>
              <w:rPr>
                <w:lang w:val="lv-LV" w:eastAsia="zh-CN"/>
              </w:rPr>
            </w:pPr>
            <w:r>
              <w:rPr>
                <w:lang w:val="lv-LV" w:eastAsia="zh-CN"/>
              </w:rPr>
              <w:t>4.</w:t>
            </w:r>
          </w:p>
        </w:tc>
        <w:tc>
          <w:tcPr>
            <w:tcW w:w="1989" w:type="dxa"/>
            <w:tcBorders>
              <w:top w:val="single" w:sz="4" w:space="0" w:color="000080"/>
              <w:left w:val="single" w:sz="4" w:space="0" w:color="000080"/>
              <w:bottom w:val="single" w:sz="4" w:space="0" w:color="000080"/>
            </w:tcBorders>
            <w:shd w:val="clear" w:color="auto" w:fill="auto"/>
            <w:vAlign w:val="center"/>
          </w:tcPr>
          <w:p w:rsidR="00EE1FDB" w:rsidRPr="00B1693F" w:rsidRDefault="00EE1FDB" w:rsidP="0004101B">
            <w:pPr>
              <w:suppressAutoHyphens/>
              <w:jc w:val="center"/>
              <w:rPr>
                <w:lang w:val="lv-LV" w:eastAsia="zh-CN"/>
              </w:rPr>
            </w:pPr>
            <w:r w:rsidRPr="00B1693F">
              <w:rPr>
                <w:b/>
                <w:lang w:val="lv-LV" w:eastAsia="zh-CN"/>
              </w:rPr>
              <w:t>Krējums skābais</w:t>
            </w:r>
          </w:p>
        </w:tc>
        <w:tc>
          <w:tcPr>
            <w:tcW w:w="6125" w:type="dxa"/>
            <w:tcBorders>
              <w:top w:val="single" w:sz="4" w:space="0" w:color="auto"/>
              <w:left w:val="single" w:sz="4" w:space="0" w:color="auto"/>
              <w:bottom w:val="single" w:sz="4" w:space="0" w:color="auto"/>
              <w:right w:val="single" w:sz="4" w:space="0" w:color="auto"/>
            </w:tcBorders>
          </w:tcPr>
          <w:p w:rsidR="00EE1FDB" w:rsidRPr="00B1693F" w:rsidRDefault="00EE1FDB" w:rsidP="0004101B">
            <w:pPr>
              <w:rPr>
                <w:lang w:val="lv-LV"/>
              </w:rPr>
            </w:pPr>
            <w:r>
              <w:rPr>
                <w:lang w:val="lv-LV"/>
              </w:rPr>
              <w:t>25% tauku saturs,</w:t>
            </w:r>
            <w:r w:rsidRPr="00B1693F">
              <w:rPr>
                <w:lang w:val="lv-LV"/>
              </w:rPr>
              <w:t xml:space="preserve"> 0,5 kg fasējums</w:t>
            </w:r>
          </w:p>
        </w:tc>
        <w:tc>
          <w:tcPr>
            <w:tcW w:w="1440" w:type="dxa"/>
            <w:tcBorders>
              <w:top w:val="single" w:sz="4" w:space="0" w:color="000080"/>
              <w:left w:val="single" w:sz="4" w:space="0" w:color="000080"/>
              <w:bottom w:val="single" w:sz="4" w:space="0" w:color="000080"/>
            </w:tcBorders>
            <w:shd w:val="clear" w:color="auto" w:fill="auto"/>
          </w:tcPr>
          <w:p w:rsidR="00EE1FDB" w:rsidRPr="00B1693F" w:rsidRDefault="00EE1FDB" w:rsidP="0004101B">
            <w:pPr>
              <w:suppressAutoHyphens/>
              <w:jc w:val="center"/>
              <w:rPr>
                <w:lang w:val="lv-LV" w:eastAsia="zh-CN"/>
              </w:rPr>
            </w:pPr>
            <w:r>
              <w:rPr>
                <w:lang w:val="lv-LV" w:eastAsia="zh-CN"/>
              </w:rPr>
              <w:t>gab</w:t>
            </w:r>
          </w:p>
        </w:tc>
        <w:tc>
          <w:tcPr>
            <w:tcW w:w="1350" w:type="dxa"/>
            <w:tcBorders>
              <w:top w:val="single" w:sz="4" w:space="0" w:color="000080"/>
              <w:left w:val="single" w:sz="4" w:space="0" w:color="000080"/>
              <w:bottom w:val="single" w:sz="4" w:space="0" w:color="000080"/>
            </w:tcBorders>
            <w:shd w:val="clear" w:color="auto" w:fill="auto"/>
            <w:vAlign w:val="center"/>
          </w:tcPr>
          <w:p w:rsidR="00EE1FDB" w:rsidRPr="00B1693F" w:rsidRDefault="002851D7" w:rsidP="0004101B">
            <w:pPr>
              <w:suppressAutoHyphens/>
              <w:jc w:val="center"/>
              <w:rPr>
                <w:lang w:val="lv-LV" w:eastAsia="zh-CN"/>
              </w:rPr>
            </w:pPr>
            <w:r>
              <w:rPr>
                <w:lang w:val="lv-LV" w:eastAsia="zh-CN"/>
              </w:rPr>
              <w:t>300</w:t>
            </w:r>
          </w:p>
        </w:tc>
        <w:tc>
          <w:tcPr>
            <w:tcW w:w="1260" w:type="dxa"/>
            <w:tcBorders>
              <w:top w:val="single" w:sz="4" w:space="0" w:color="000080"/>
              <w:left w:val="single" w:sz="4" w:space="0" w:color="000080"/>
              <w:bottom w:val="single" w:sz="4" w:space="0" w:color="000080"/>
            </w:tcBorders>
            <w:shd w:val="clear" w:color="auto" w:fill="auto"/>
          </w:tcPr>
          <w:p w:rsidR="00EE1FDB" w:rsidRPr="00B1693F" w:rsidRDefault="00EE1FDB" w:rsidP="0004101B">
            <w:pPr>
              <w:suppressAutoHyphens/>
              <w:snapToGrid w:val="0"/>
              <w:jc w:val="center"/>
              <w:rPr>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EE1FDB" w:rsidRPr="00B1693F" w:rsidRDefault="00EE1FDB" w:rsidP="0004101B">
            <w:pPr>
              <w:suppressAutoHyphens/>
              <w:snapToGrid w:val="0"/>
              <w:jc w:val="center"/>
              <w:rPr>
                <w:lang w:val="lv-LV" w:eastAsia="zh-CN"/>
              </w:rPr>
            </w:pPr>
          </w:p>
        </w:tc>
      </w:tr>
      <w:tr w:rsidR="00EE1FDB" w:rsidRPr="00B1693F" w:rsidTr="002851D7">
        <w:trPr>
          <w:cantSplit/>
          <w:trHeight w:val="270"/>
        </w:trPr>
        <w:tc>
          <w:tcPr>
            <w:tcW w:w="681" w:type="dxa"/>
            <w:tcBorders>
              <w:top w:val="single" w:sz="4" w:space="0" w:color="000080"/>
              <w:left w:val="single" w:sz="4" w:space="0" w:color="000080"/>
              <w:bottom w:val="single" w:sz="4" w:space="0" w:color="000080"/>
            </w:tcBorders>
            <w:shd w:val="clear" w:color="auto" w:fill="auto"/>
          </w:tcPr>
          <w:p w:rsidR="00EE1FDB" w:rsidRPr="00B1693F" w:rsidRDefault="00EE1FDB" w:rsidP="0004101B">
            <w:pPr>
              <w:suppressAutoHyphens/>
              <w:jc w:val="center"/>
              <w:rPr>
                <w:lang w:val="lv-LV" w:eastAsia="zh-CN"/>
              </w:rPr>
            </w:pPr>
            <w:r>
              <w:rPr>
                <w:lang w:val="lv-LV" w:eastAsia="zh-CN"/>
              </w:rPr>
              <w:t>5</w:t>
            </w:r>
            <w:r w:rsidRPr="00B1693F">
              <w:rPr>
                <w:lang w:val="lv-LV" w:eastAsia="zh-CN"/>
              </w:rPr>
              <w:t>.</w:t>
            </w:r>
          </w:p>
        </w:tc>
        <w:tc>
          <w:tcPr>
            <w:tcW w:w="1989" w:type="dxa"/>
            <w:tcBorders>
              <w:top w:val="single" w:sz="4" w:space="0" w:color="000080"/>
              <w:left w:val="single" w:sz="4" w:space="0" w:color="000080"/>
              <w:bottom w:val="single" w:sz="4" w:space="0" w:color="000080"/>
            </w:tcBorders>
            <w:shd w:val="clear" w:color="auto" w:fill="auto"/>
            <w:vAlign w:val="center"/>
          </w:tcPr>
          <w:p w:rsidR="00EE1FDB" w:rsidRPr="00B1693F" w:rsidRDefault="00EE1FDB" w:rsidP="0004101B">
            <w:pPr>
              <w:suppressAutoHyphens/>
              <w:jc w:val="center"/>
              <w:rPr>
                <w:lang w:val="lv-LV" w:eastAsia="zh-CN"/>
              </w:rPr>
            </w:pPr>
            <w:r w:rsidRPr="00B1693F">
              <w:rPr>
                <w:b/>
                <w:lang w:val="lv-LV" w:eastAsia="zh-CN"/>
              </w:rPr>
              <w:t>Siers</w:t>
            </w:r>
            <w:r>
              <w:rPr>
                <w:b/>
                <w:lang w:val="lv-LV" w:eastAsia="zh-CN"/>
              </w:rPr>
              <w:t xml:space="preserve"> (Krievijas, Holandes,Čedars)</w:t>
            </w:r>
          </w:p>
        </w:tc>
        <w:tc>
          <w:tcPr>
            <w:tcW w:w="6125" w:type="dxa"/>
            <w:tcBorders>
              <w:top w:val="single" w:sz="4" w:space="0" w:color="auto"/>
              <w:left w:val="single" w:sz="4" w:space="0" w:color="auto"/>
              <w:bottom w:val="single" w:sz="4" w:space="0" w:color="auto"/>
              <w:right w:val="single" w:sz="4" w:space="0" w:color="auto"/>
            </w:tcBorders>
            <w:vAlign w:val="center"/>
          </w:tcPr>
          <w:p w:rsidR="00EE1FDB" w:rsidRPr="00B1693F" w:rsidRDefault="00EE1FDB" w:rsidP="0004101B">
            <w:pPr>
              <w:suppressAutoHyphens/>
              <w:jc w:val="both"/>
              <w:rPr>
                <w:lang w:val="lv-LV" w:eastAsia="zh-CN"/>
              </w:rPr>
            </w:pPr>
            <w:r>
              <w:rPr>
                <w:lang w:val="lv-LV"/>
              </w:rPr>
              <w:t>līdz 50% tauku saturs, fasēts pa 0,5kg</w:t>
            </w:r>
          </w:p>
        </w:tc>
        <w:tc>
          <w:tcPr>
            <w:tcW w:w="1440" w:type="dxa"/>
            <w:tcBorders>
              <w:top w:val="single" w:sz="4" w:space="0" w:color="000080"/>
              <w:left w:val="single" w:sz="4" w:space="0" w:color="000080"/>
              <w:bottom w:val="single" w:sz="4" w:space="0" w:color="000080"/>
            </w:tcBorders>
            <w:shd w:val="clear" w:color="auto" w:fill="auto"/>
          </w:tcPr>
          <w:p w:rsidR="00EE1FDB" w:rsidRPr="00B1693F" w:rsidRDefault="00EE1FDB" w:rsidP="0004101B">
            <w:pPr>
              <w:suppressAutoHyphens/>
              <w:jc w:val="center"/>
              <w:rPr>
                <w:lang w:val="lv-LV" w:eastAsia="zh-CN"/>
              </w:rPr>
            </w:pPr>
            <w:r w:rsidRPr="00B1693F">
              <w:rPr>
                <w:lang w:val="lv-LV" w:eastAsia="zh-CN"/>
              </w:rPr>
              <w:t>kg</w:t>
            </w:r>
          </w:p>
        </w:tc>
        <w:tc>
          <w:tcPr>
            <w:tcW w:w="1350" w:type="dxa"/>
            <w:tcBorders>
              <w:top w:val="single" w:sz="4" w:space="0" w:color="000080"/>
              <w:left w:val="single" w:sz="4" w:space="0" w:color="000080"/>
              <w:bottom w:val="single" w:sz="4" w:space="0" w:color="000080"/>
            </w:tcBorders>
            <w:shd w:val="clear" w:color="auto" w:fill="auto"/>
            <w:vAlign w:val="center"/>
          </w:tcPr>
          <w:p w:rsidR="00EE1FDB" w:rsidRPr="00B1693F" w:rsidRDefault="002851D7" w:rsidP="0004101B">
            <w:pPr>
              <w:suppressAutoHyphens/>
              <w:jc w:val="center"/>
              <w:rPr>
                <w:lang w:val="lv-LV" w:eastAsia="zh-CN"/>
              </w:rPr>
            </w:pPr>
            <w:r>
              <w:rPr>
                <w:lang w:val="lv-LV" w:eastAsia="zh-CN"/>
              </w:rPr>
              <w:t>502</w:t>
            </w:r>
          </w:p>
        </w:tc>
        <w:tc>
          <w:tcPr>
            <w:tcW w:w="1260" w:type="dxa"/>
            <w:tcBorders>
              <w:top w:val="single" w:sz="4" w:space="0" w:color="000080"/>
              <w:left w:val="single" w:sz="4" w:space="0" w:color="000080"/>
              <w:bottom w:val="single" w:sz="4" w:space="0" w:color="000080"/>
            </w:tcBorders>
            <w:shd w:val="clear" w:color="auto" w:fill="auto"/>
          </w:tcPr>
          <w:p w:rsidR="00EE1FDB" w:rsidRPr="00B1693F" w:rsidRDefault="00EE1FDB" w:rsidP="0004101B">
            <w:pPr>
              <w:suppressAutoHyphens/>
              <w:snapToGrid w:val="0"/>
              <w:jc w:val="center"/>
              <w:rPr>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EE1FDB" w:rsidRPr="00B1693F" w:rsidRDefault="00EE1FDB" w:rsidP="0004101B">
            <w:pPr>
              <w:suppressAutoHyphens/>
              <w:snapToGrid w:val="0"/>
              <w:jc w:val="center"/>
              <w:rPr>
                <w:lang w:val="lv-LV" w:eastAsia="zh-CN"/>
              </w:rPr>
            </w:pPr>
          </w:p>
        </w:tc>
      </w:tr>
      <w:tr w:rsidR="00EE1FDB" w:rsidRPr="008218F2" w:rsidTr="002851D7">
        <w:trPr>
          <w:cantSplit/>
          <w:trHeight w:val="270"/>
        </w:trPr>
        <w:tc>
          <w:tcPr>
            <w:tcW w:w="681" w:type="dxa"/>
            <w:tcBorders>
              <w:top w:val="single" w:sz="4" w:space="0" w:color="000080"/>
              <w:left w:val="single" w:sz="4" w:space="0" w:color="000080"/>
              <w:bottom w:val="single" w:sz="4" w:space="0" w:color="000080"/>
            </w:tcBorders>
            <w:shd w:val="clear" w:color="auto" w:fill="auto"/>
          </w:tcPr>
          <w:p w:rsidR="00EE1FDB" w:rsidRPr="00B1693F" w:rsidRDefault="00EE1FDB" w:rsidP="0004101B">
            <w:pPr>
              <w:suppressAutoHyphens/>
              <w:jc w:val="center"/>
              <w:rPr>
                <w:lang w:val="lv-LV" w:eastAsia="zh-CN"/>
              </w:rPr>
            </w:pPr>
            <w:r>
              <w:rPr>
                <w:lang w:val="lv-LV" w:eastAsia="zh-CN"/>
              </w:rPr>
              <w:lastRenderedPageBreak/>
              <w:t>6</w:t>
            </w:r>
            <w:r w:rsidRPr="00B1693F">
              <w:rPr>
                <w:lang w:val="lv-LV" w:eastAsia="zh-CN"/>
              </w:rPr>
              <w:t>.</w:t>
            </w:r>
          </w:p>
        </w:tc>
        <w:tc>
          <w:tcPr>
            <w:tcW w:w="1989" w:type="dxa"/>
            <w:tcBorders>
              <w:top w:val="single" w:sz="4" w:space="0" w:color="000080"/>
              <w:left w:val="single" w:sz="4" w:space="0" w:color="000080"/>
              <w:bottom w:val="single" w:sz="4" w:space="0" w:color="000080"/>
            </w:tcBorders>
            <w:shd w:val="clear" w:color="auto" w:fill="auto"/>
            <w:vAlign w:val="center"/>
          </w:tcPr>
          <w:p w:rsidR="00EE1FDB" w:rsidRPr="00B1693F" w:rsidRDefault="00EE1FDB" w:rsidP="0004101B">
            <w:pPr>
              <w:suppressAutoHyphens/>
              <w:jc w:val="center"/>
              <w:rPr>
                <w:lang w:val="lv-LV" w:eastAsia="zh-CN"/>
              </w:rPr>
            </w:pPr>
            <w:r w:rsidRPr="00B1693F">
              <w:rPr>
                <w:b/>
                <w:lang w:val="lv-LV" w:eastAsia="zh-CN"/>
              </w:rPr>
              <w:t>Sviests</w:t>
            </w:r>
            <w:r>
              <w:rPr>
                <w:b/>
                <w:lang w:val="lv-LV" w:eastAsia="zh-CN"/>
              </w:rPr>
              <w:t xml:space="preserve"> saldkrējuma</w:t>
            </w:r>
          </w:p>
        </w:tc>
        <w:tc>
          <w:tcPr>
            <w:tcW w:w="6125" w:type="dxa"/>
            <w:tcBorders>
              <w:top w:val="single" w:sz="4" w:space="0" w:color="auto"/>
              <w:left w:val="single" w:sz="4" w:space="0" w:color="auto"/>
              <w:bottom w:val="single" w:sz="4" w:space="0" w:color="auto"/>
              <w:right w:val="single" w:sz="4" w:space="0" w:color="auto"/>
            </w:tcBorders>
            <w:vAlign w:val="center"/>
          </w:tcPr>
          <w:p w:rsidR="00EE1FDB" w:rsidRPr="00B1693F" w:rsidRDefault="00EE1FDB" w:rsidP="0004101B">
            <w:pPr>
              <w:suppressAutoHyphens/>
              <w:jc w:val="both"/>
              <w:rPr>
                <w:lang w:val="lv-LV" w:eastAsia="zh-CN"/>
              </w:rPr>
            </w:pPr>
            <w:r w:rsidRPr="00B1693F">
              <w:rPr>
                <w:lang w:val="lv-LV" w:eastAsia="zh-CN"/>
              </w:rPr>
              <w:t>Tauku saturs ne mazāk kā 72,5 %, fa</w:t>
            </w:r>
            <w:r>
              <w:rPr>
                <w:lang w:val="lv-LV" w:eastAsia="zh-CN"/>
              </w:rPr>
              <w:t>sēts folijā paciņās pa 0,2</w:t>
            </w:r>
            <w:r w:rsidRPr="00B1693F">
              <w:rPr>
                <w:lang w:val="lv-LV" w:eastAsia="zh-CN"/>
              </w:rPr>
              <w:t xml:space="preserve"> kg </w:t>
            </w:r>
          </w:p>
        </w:tc>
        <w:tc>
          <w:tcPr>
            <w:tcW w:w="1440" w:type="dxa"/>
            <w:tcBorders>
              <w:top w:val="single" w:sz="4" w:space="0" w:color="000080"/>
              <w:left w:val="single" w:sz="4" w:space="0" w:color="000080"/>
              <w:bottom w:val="single" w:sz="4" w:space="0" w:color="000080"/>
            </w:tcBorders>
            <w:shd w:val="clear" w:color="auto" w:fill="auto"/>
          </w:tcPr>
          <w:p w:rsidR="00EE1FDB" w:rsidRPr="00B1693F" w:rsidRDefault="002851D7" w:rsidP="0004101B">
            <w:pPr>
              <w:suppressAutoHyphens/>
              <w:jc w:val="center"/>
              <w:rPr>
                <w:lang w:val="lv-LV" w:eastAsia="zh-CN"/>
              </w:rPr>
            </w:pPr>
            <w:r>
              <w:rPr>
                <w:lang w:val="lv-LV" w:eastAsia="zh-CN"/>
              </w:rPr>
              <w:t>gab</w:t>
            </w:r>
          </w:p>
        </w:tc>
        <w:tc>
          <w:tcPr>
            <w:tcW w:w="1350" w:type="dxa"/>
            <w:tcBorders>
              <w:top w:val="single" w:sz="4" w:space="0" w:color="000080"/>
              <w:left w:val="single" w:sz="4" w:space="0" w:color="000080"/>
              <w:bottom w:val="single" w:sz="4" w:space="0" w:color="000080"/>
            </w:tcBorders>
            <w:shd w:val="clear" w:color="auto" w:fill="auto"/>
            <w:vAlign w:val="center"/>
          </w:tcPr>
          <w:p w:rsidR="00EE1FDB" w:rsidRPr="00B1693F" w:rsidRDefault="00DA5CC2" w:rsidP="0004101B">
            <w:pPr>
              <w:suppressAutoHyphens/>
              <w:jc w:val="center"/>
              <w:rPr>
                <w:lang w:val="lv-LV" w:eastAsia="zh-CN"/>
              </w:rPr>
            </w:pPr>
            <w:r>
              <w:rPr>
                <w:lang w:val="lv-LV" w:eastAsia="zh-CN"/>
              </w:rPr>
              <w:t>715</w:t>
            </w:r>
          </w:p>
        </w:tc>
        <w:tc>
          <w:tcPr>
            <w:tcW w:w="1260" w:type="dxa"/>
            <w:tcBorders>
              <w:top w:val="single" w:sz="4" w:space="0" w:color="000080"/>
              <w:left w:val="single" w:sz="4" w:space="0" w:color="000080"/>
              <w:bottom w:val="single" w:sz="4" w:space="0" w:color="000080"/>
            </w:tcBorders>
            <w:shd w:val="clear" w:color="auto" w:fill="auto"/>
          </w:tcPr>
          <w:p w:rsidR="00EE1FDB" w:rsidRPr="00B1693F" w:rsidRDefault="00EE1FDB" w:rsidP="0004101B">
            <w:pPr>
              <w:suppressAutoHyphens/>
              <w:snapToGrid w:val="0"/>
              <w:jc w:val="center"/>
              <w:rPr>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EE1FDB" w:rsidRPr="00B1693F" w:rsidRDefault="00EE1FDB" w:rsidP="0004101B">
            <w:pPr>
              <w:suppressAutoHyphens/>
              <w:snapToGrid w:val="0"/>
              <w:jc w:val="center"/>
              <w:rPr>
                <w:lang w:val="lv-LV" w:eastAsia="zh-CN"/>
              </w:rPr>
            </w:pPr>
          </w:p>
        </w:tc>
      </w:tr>
      <w:tr w:rsidR="00EE1FDB" w:rsidRPr="008218F2" w:rsidTr="002851D7">
        <w:trPr>
          <w:cantSplit/>
          <w:trHeight w:val="270"/>
        </w:trPr>
        <w:tc>
          <w:tcPr>
            <w:tcW w:w="681" w:type="dxa"/>
            <w:tcBorders>
              <w:top w:val="single" w:sz="4" w:space="0" w:color="000080"/>
              <w:left w:val="single" w:sz="4" w:space="0" w:color="000080"/>
              <w:bottom w:val="single" w:sz="4" w:space="0" w:color="000080"/>
            </w:tcBorders>
            <w:shd w:val="clear" w:color="auto" w:fill="auto"/>
          </w:tcPr>
          <w:p w:rsidR="00EE1FDB" w:rsidRPr="00B1693F" w:rsidRDefault="00EE1FDB" w:rsidP="0004101B">
            <w:pPr>
              <w:suppressAutoHyphens/>
              <w:jc w:val="center"/>
              <w:rPr>
                <w:lang w:val="lv-LV" w:eastAsia="zh-CN"/>
              </w:rPr>
            </w:pPr>
            <w:r>
              <w:rPr>
                <w:lang w:val="lv-LV" w:eastAsia="zh-CN"/>
              </w:rPr>
              <w:t>7.</w:t>
            </w:r>
          </w:p>
        </w:tc>
        <w:tc>
          <w:tcPr>
            <w:tcW w:w="1989" w:type="dxa"/>
            <w:tcBorders>
              <w:top w:val="single" w:sz="4" w:space="0" w:color="000080"/>
              <w:left w:val="single" w:sz="4" w:space="0" w:color="000080"/>
              <w:bottom w:val="single" w:sz="4" w:space="0" w:color="000080"/>
            </w:tcBorders>
            <w:shd w:val="clear" w:color="auto" w:fill="auto"/>
            <w:vAlign w:val="center"/>
          </w:tcPr>
          <w:p w:rsidR="00EE1FDB" w:rsidRPr="00B1693F" w:rsidRDefault="00EE1FDB" w:rsidP="0004101B">
            <w:pPr>
              <w:suppressAutoHyphens/>
              <w:jc w:val="center"/>
              <w:rPr>
                <w:b/>
                <w:lang w:val="lv-LV" w:eastAsia="zh-CN"/>
              </w:rPr>
            </w:pPr>
            <w:r>
              <w:rPr>
                <w:b/>
                <w:lang w:val="lv-LV" w:eastAsia="zh-CN"/>
              </w:rPr>
              <w:t>Saldais krējums</w:t>
            </w:r>
          </w:p>
        </w:tc>
        <w:tc>
          <w:tcPr>
            <w:tcW w:w="6125" w:type="dxa"/>
            <w:tcBorders>
              <w:top w:val="single" w:sz="4" w:space="0" w:color="auto"/>
              <w:left w:val="single" w:sz="4" w:space="0" w:color="auto"/>
              <w:bottom w:val="single" w:sz="4" w:space="0" w:color="auto"/>
              <w:right w:val="single" w:sz="4" w:space="0" w:color="auto"/>
            </w:tcBorders>
            <w:vAlign w:val="center"/>
          </w:tcPr>
          <w:p w:rsidR="00EE1FDB" w:rsidRPr="00B1693F" w:rsidRDefault="00EE1FDB" w:rsidP="0004101B">
            <w:pPr>
              <w:suppressAutoHyphens/>
              <w:jc w:val="both"/>
              <w:rPr>
                <w:lang w:val="lv-LV" w:eastAsia="zh-CN"/>
              </w:rPr>
            </w:pPr>
            <w:r>
              <w:rPr>
                <w:lang w:val="lv-LV" w:eastAsia="zh-CN"/>
              </w:rPr>
              <w:t>35% tauku saturs, 0,250gr fasējums</w:t>
            </w:r>
          </w:p>
        </w:tc>
        <w:tc>
          <w:tcPr>
            <w:tcW w:w="1440" w:type="dxa"/>
            <w:tcBorders>
              <w:top w:val="single" w:sz="4" w:space="0" w:color="000080"/>
              <w:left w:val="single" w:sz="4" w:space="0" w:color="000080"/>
              <w:bottom w:val="single" w:sz="4" w:space="0" w:color="000080"/>
            </w:tcBorders>
            <w:shd w:val="clear" w:color="auto" w:fill="auto"/>
          </w:tcPr>
          <w:p w:rsidR="00EE1FDB" w:rsidRPr="00B1693F" w:rsidRDefault="00EE1FDB" w:rsidP="0004101B">
            <w:pPr>
              <w:suppressAutoHyphens/>
              <w:jc w:val="center"/>
              <w:rPr>
                <w:lang w:val="lv-LV" w:eastAsia="zh-CN"/>
              </w:rPr>
            </w:pPr>
            <w:r>
              <w:rPr>
                <w:lang w:val="lv-LV" w:eastAsia="zh-CN"/>
              </w:rPr>
              <w:t>pac.</w:t>
            </w:r>
          </w:p>
        </w:tc>
        <w:tc>
          <w:tcPr>
            <w:tcW w:w="1350" w:type="dxa"/>
            <w:tcBorders>
              <w:top w:val="single" w:sz="4" w:space="0" w:color="000080"/>
              <w:left w:val="single" w:sz="4" w:space="0" w:color="000080"/>
              <w:bottom w:val="single" w:sz="4" w:space="0" w:color="000080"/>
            </w:tcBorders>
            <w:shd w:val="clear" w:color="auto" w:fill="auto"/>
            <w:vAlign w:val="center"/>
          </w:tcPr>
          <w:p w:rsidR="00EE1FDB" w:rsidRDefault="002851D7" w:rsidP="0004101B">
            <w:pPr>
              <w:suppressAutoHyphens/>
              <w:jc w:val="center"/>
              <w:rPr>
                <w:lang w:val="lv-LV" w:eastAsia="zh-CN"/>
              </w:rPr>
            </w:pPr>
            <w:r>
              <w:rPr>
                <w:lang w:val="lv-LV" w:eastAsia="zh-CN"/>
              </w:rPr>
              <w:t>810</w:t>
            </w:r>
          </w:p>
        </w:tc>
        <w:tc>
          <w:tcPr>
            <w:tcW w:w="1260" w:type="dxa"/>
            <w:tcBorders>
              <w:top w:val="single" w:sz="4" w:space="0" w:color="000080"/>
              <w:left w:val="single" w:sz="4" w:space="0" w:color="000080"/>
              <w:bottom w:val="single" w:sz="4" w:space="0" w:color="000080"/>
            </w:tcBorders>
            <w:shd w:val="clear" w:color="auto" w:fill="auto"/>
          </w:tcPr>
          <w:p w:rsidR="00EE1FDB" w:rsidRPr="00B1693F" w:rsidRDefault="00EE1FDB" w:rsidP="0004101B">
            <w:pPr>
              <w:suppressAutoHyphens/>
              <w:snapToGrid w:val="0"/>
              <w:jc w:val="center"/>
              <w:rPr>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EE1FDB" w:rsidRPr="00B1693F" w:rsidRDefault="00EE1FDB" w:rsidP="0004101B">
            <w:pPr>
              <w:suppressAutoHyphens/>
              <w:snapToGrid w:val="0"/>
              <w:jc w:val="center"/>
              <w:rPr>
                <w:lang w:val="lv-LV" w:eastAsia="zh-CN"/>
              </w:rPr>
            </w:pPr>
          </w:p>
        </w:tc>
      </w:tr>
      <w:tr w:rsidR="00EE1FDB" w:rsidRPr="008218F2" w:rsidTr="002851D7">
        <w:trPr>
          <w:cantSplit/>
          <w:trHeight w:val="270"/>
        </w:trPr>
        <w:tc>
          <w:tcPr>
            <w:tcW w:w="681" w:type="dxa"/>
            <w:tcBorders>
              <w:top w:val="single" w:sz="4" w:space="0" w:color="000080"/>
              <w:left w:val="single" w:sz="4" w:space="0" w:color="000080"/>
              <w:bottom w:val="single" w:sz="4" w:space="0" w:color="000080"/>
            </w:tcBorders>
            <w:shd w:val="clear" w:color="auto" w:fill="auto"/>
          </w:tcPr>
          <w:p w:rsidR="00EE1FDB" w:rsidRDefault="00EE1FDB" w:rsidP="0004101B">
            <w:pPr>
              <w:suppressAutoHyphens/>
              <w:jc w:val="center"/>
              <w:rPr>
                <w:lang w:val="lv-LV" w:eastAsia="zh-CN"/>
              </w:rPr>
            </w:pPr>
            <w:r>
              <w:rPr>
                <w:lang w:val="lv-LV" w:eastAsia="zh-CN"/>
              </w:rPr>
              <w:t>8.</w:t>
            </w:r>
          </w:p>
        </w:tc>
        <w:tc>
          <w:tcPr>
            <w:tcW w:w="1989" w:type="dxa"/>
            <w:tcBorders>
              <w:top w:val="single" w:sz="4" w:space="0" w:color="000080"/>
              <w:left w:val="single" w:sz="4" w:space="0" w:color="000080"/>
              <w:bottom w:val="single" w:sz="4" w:space="0" w:color="000080"/>
            </w:tcBorders>
            <w:shd w:val="clear" w:color="auto" w:fill="auto"/>
            <w:vAlign w:val="center"/>
          </w:tcPr>
          <w:p w:rsidR="00EE1FDB" w:rsidRDefault="00EE1FDB" w:rsidP="0004101B">
            <w:pPr>
              <w:suppressAutoHyphens/>
              <w:jc w:val="center"/>
              <w:rPr>
                <w:b/>
                <w:lang w:val="lv-LV" w:eastAsia="zh-CN"/>
              </w:rPr>
            </w:pPr>
            <w:r>
              <w:rPr>
                <w:b/>
                <w:lang w:val="lv-LV" w:eastAsia="zh-CN"/>
              </w:rPr>
              <w:t>Biezpiena saldā masa ar marmelādi</w:t>
            </w:r>
          </w:p>
        </w:tc>
        <w:tc>
          <w:tcPr>
            <w:tcW w:w="6125" w:type="dxa"/>
            <w:tcBorders>
              <w:top w:val="single" w:sz="4" w:space="0" w:color="auto"/>
              <w:left w:val="single" w:sz="4" w:space="0" w:color="auto"/>
              <w:bottom w:val="single" w:sz="4" w:space="0" w:color="auto"/>
              <w:right w:val="single" w:sz="4" w:space="0" w:color="auto"/>
            </w:tcBorders>
            <w:vAlign w:val="center"/>
          </w:tcPr>
          <w:p w:rsidR="00EE1FDB" w:rsidRDefault="00EE1FDB" w:rsidP="0004101B">
            <w:pPr>
              <w:suppressAutoHyphens/>
              <w:jc w:val="both"/>
              <w:rPr>
                <w:lang w:val="lv-LV" w:eastAsia="zh-CN"/>
              </w:rPr>
            </w:pPr>
            <w:r>
              <w:rPr>
                <w:lang w:val="lv-LV" w:eastAsia="zh-CN"/>
              </w:rPr>
              <w:t>Fasēts pa 3kg (spainīšos)</w:t>
            </w:r>
          </w:p>
        </w:tc>
        <w:tc>
          <w:tcPr>
            <w:tcW w:w="1440" w:type="dxa"/>
            <w:tcBorders>
              <w:top w:val="single" w:sz="4" w:space="0" w:color="000080"/>
              <w:left w:val="single" w:sz="4" w:space="0" w:color="000080"/>
              <w:bottom w:val="single" w:sz="4" w:space="0" w:color="000080"/>
            </w:tcBorders>
            <w:shd w:val="clear" w:color="auto" w:fill="auto"/>
          </w:tcPr>
          <w:p w:rsidR="00EE1FDB" w:rsidRDefault="00EE1FDB" w:rsidP="0004101B">
            <w:pPr>
              <w:suppressAutoHyphens/>
              <w:jc w:val="center"/>
              <w:rPr>
                <w:lang w:val="lv-LV" w:eastAsia="zh-CN"/>
              </w:rPr>
            </w:pPr>
          </w:p>
          <w:p w:rsidR="00EE1FDB" w:rsidRDefault="00EE1FDB" w:rsidP="0004101B">
            <w:pPr>
              <w:suppressAutoHyphens/>
              <w:jc w:val="center"/>
              <w:rPr>
                <w:lang w:val="lv-LV" w:eastAsia="zh-CN"/>
              </w:rPr>
            </w:pPr>
            <w:r>
              <w:rPr>
                <w:lang w:val="lv-LV" w:eastAsia="zh-CN"/>
              </w:rPr>
              <w:t>kg</w:t>
            </w:r>
          </w:p>
        </w:tc>
        <w:tc>
          <w:tcPr>
            <w:tcW w:w="1350" w:type="dxa"/>
            <w:tcBorders>
              <w:top w:val="single" w:sz="4" w:space="0" w:color="000080"/>
              <w:left w:val="single" w:sz="4" w:space="0" w:color="000080"/>
              <w:bottom w:val="single" w:sz="4" w:space="0" w:color="000080"/>
            </w:tcBorders>
            <w:shd w:val="clear" w:color="auto" w:fill="auto"/>
            <w:vAlign w:val="center"/>
          </w:tcPr>
          <w:p w:rsidR="00EE1FDB" w:rsidRDefault="002851D7" w:rsidP="0004101B">
            <w:pPr>
              <w:suppressAutoHyphens/>
              <w:jc w:val="center"/>
              <w:rPr>
                <w:lang w:val="lv-LV" w:eastAsia="zh-CN"/>
              </w:rPr>
            </w:pPr>
            <w:r>
              <w:rPr>
                <w:lang w:val="lv-LV" w:eastAsia="zh-CN"/>
              </w:rPr>
              <w:t>630</w:t>
            </w:r>
          </w:p>
        </w:tc>
        <w:tc>
          <w:tcPr>
            <w:tcW w:w="1260" w:type="dxa"/>
            <w:tcBorders>
              <w:top w:val="single" w:sz="4" w:space="0" w:color="000080"/>
              <w:left w:val="single" w:sz="4" w:space="0" w:color="000080"/>
              <w:bottom w:val="single" w:sz="4" w:space="0" w:color="000080"/>
            </w:tcBorders>
            <w:shd w:val="clear" w:color="auto" w:fill="auto"/>
          </w:tcPr>
          <w:p w:rsidR="00EE1FDB" w:rsidRPr="00B1693F" w:rsidRDefault="00EE1FDB" w:rsidP="0004101B">
            <w:pPr>
              <w:suppressAutoHyphens/>
              <w:snapToGrid w:val="0"/>
              <w:jc w:val="center"/>
              <w:rPr>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EE1FDB" w:rsidRPr="00B1693F" w:rsidRDefault="00EE1FDB" w:rsidP="0004101B">
            <w:pPr>
              <w:suppressAutoHyphens/>
              <w:snapToGrid w:val="0"/>
              <w:jc w:val="center"/>
              <w:rPr>
                <w:lang w:val="lv-LV" w:eastAsia="zh-CN"/>
              </w:rPr>
            </w:pPr>
          </w:p>
        </w:tc>
      </w:tr>
      <w:tr w:rsidR="00EE1FDB" w:rsidRPr="008218F2" w:rsidTr="002851D7">
        <w:trPr>
          <w:cantSplit/>
          <w:trHeight w:val="270"/>
        </w:trPr>
        <w:tc>
          <w:tcPr>
            <w:tcW w:w="681" w:type="dxa"/>
            <w:tcBorders>
              <w:top w:val="single" w:sz="4" w:space="0" w:color="000080"/>
              <w:left w:val="single" w:sz="4" w:space="0" w:color="000080"/>
              <w:bottom w:val="single" w:sz="4" w:space="0" w:color="000080"/>
            </w:tcBorders>
            <w:shd w:val="clear" w:color="auto" w:fill="auto"/>
          </w:tcPr>
          <w:p w:rsidR="00EE1FDB" w:rsidRDefault="00EE1FDB" w:rsidP="0004101B">
            <w:pPr>
              <w:suppressAutoHyphens/>
              <w:jc w:val="center"/>
              <w:rPr>
                <w:lang w:val="lv-LV" w:eastAsia="zh-CN"/>
              </w:rPr>
            </w:pPr>
            <w:r>
              <w:rPr>
                <w:lang w:val="lv-LV" w:eastAsia="zh-CN"/>
              </w:rPr>
              <w:t>9.</w:t>
            </w:r>
          </w:p>
        </w:tc>
        <w:tc>
          <w:tcPr>
            <w:tcW w:w="1989" w:type="dxa"/>
            <w:tcBorders>
              <w:top w:val="single" w:sz="4" w:space="0" w:color="000080"/>
              <w:left w:val="single" w:sz="4" w:space="0" w:color="000080"/>
              <w:bottom w:val="single" w:sz="4" w:space="0" w:color="000080"/>
            </w:tcBorders>
            <w:shd w:val="clear" w:color="auto" w:fill="auto"/>
            <w:vAlign w:val="center"/>
          </w:tcPr>
          <w:p w:rsidR="00EE1FDB" w:rsidRDefault="00EE1FDB" w:rsidP="0004101B">
            <w:pPr>
              <w:suppressAutoHyphens/>
              <w:jc w:val="center"/>
              <w:rPr>
                <w:b/>
                <w:lang w:val="lv-LV" w:eastAsia="zh-CN"/>
              </w:rPr>
            </w:pPr>
            <w:r>
              <w:rPr>
                <w:b/>
                <w:lang w:val="lv-LV" w:eastAsia="zh-CN"/>
              </w:rPr>
              <w:t>Sieriņi “Mazulis”</w:t>
            </w:r>
          </w:p>
        </w:tc>
        <w:tc>
          <w:tcPr>
            <w:tcW w:w="6125" w:type="dxa"/>
            <w:tcBorders>
              <w:top w:val="single" w:sz="4" w:space="0" w:color="auto"/>
              <w:left w:val="single" w:sz="4" w:space="0" w:color="auto"/>
              <w:bottom w:val="single" w:sz="4" w:space="0" w:color="auto"/>
              <w:right w:val="single" w:sz="4" w:space="0" w:color="auto"/>
            </w:tcBorders>
            <w:vAlign w:val="center"/>
          </w:tcPr>
          <w:p w:rsidR="00EE1FDB" w:rsidRDefault="00EE1FDB" w:rsidP="0004101B">
            <w:pPr>
              <w:suppressAutoHyphens/>
              <w:jc w:val="both"/>
              <w:rPr>
                <w:lang w:val="lv-LV" w:eastAsia="zh-CN"/>
              </w:rPr>
            </w:pPr>
            <w:r>
              <w:rPr>
                <w:lang w:val="lv-LV" w:eastAsia="zh-CN"/>
              </w:rPr>
              <w:t>Vaniļas,šokolādes u.c., fasēti paciņās pa 0,040kg</w:t>
            </w:r>
          </w:p>
        </w:tc>
        <w:tc>
          <w:tcPr>
            <w:tcW w:w="1440" w:type="dxa"/>
            <w:tcBorders>
              <w:top w:val="single" w:sz="4" w:space="0" w:color="000080"/>
              <w:left w:val="single" w:sz="4" w:space="0" w:color="000080"/>
              <w:bottom w:val="single" w:sz="4" w:space="0" w:color="000080"/>
            </w:tcBorders>
            <w:shd w:val="clear" w:color="auto" w:fill="auto"/>
          </w:tcPr>
          <w:p w:rsidR="00EE1FDB" w:rsidRDefault="00EE1FDB" w:rsidP="0004101B">
            <w:pPr>
              <w:suppressAutoHyphens/>
              <w:jc w:val="center"/>
              <w:rPr>
                <w:lang w:val="lv-LV" w:eastAsia="zh-CN"/>
              </w:rPr>
            </w:pPr>
            <w:r>
              <w:rPr>
                <w:lang w:val="lv-LV" w:eastAsia="zh-CN"/>
              </w:rPr>
              <w:t>gab.</w:t>
            </w:r>
          </w:p>
        </w:tc>
        <w:tc>
          <w:tcPr>
            <w:tcW w:w="1350" w:type="dxa"/>
            <w:tcBorders>
              <w:top w:val="single" w:sz="4" w:space="0" w:color="000080"/>
              <w:left w:val="single" w:sz="4" w:space="0" w:color="000080"/>
              <w:bottom w:val="single" w:sz="4" w:space="0" w:color="000080"/>
            </w:tcBorders>
            <w:shd w:val="clear" w:color="auto" w:fill="auto"/>
            <w:vAlign w:val="center"/>
          </w:tcPr>
          <w:p w:rsidR="00EE1FDB" w:rsidRDefault="002851D7" w:rsidP="0004101B">
            <w:pPr>
              <w:suppressAutoHyphens/>
              <w:jc w:val="center"/>
              <w:rPr>
                <w:lang w:val="lv-LV" w:eastAsia="zh-CN"/>
              </w:rPr>
            </w:pPr>
            <w:r>
              <w:rPr>
                <w:lang w:val="lv-LV" w:eastAsia="zh-CN"/>
              </w:rPr>
              <w:t>8625</w:t>
            </w:r>
          </w:p>
        </w:tc>
        <w:tc>
          <w:tcPr>
            <w:tcW w:w="1260" w:type="dxa"/>
            <w:tcBorders>
              <w:top w:val="single" w:sz="4" w:space="0" w:color="000080"/>
              <w:left w:val="single" w:sz="4" w:space="0" w:color="000080"/>
              <w:bottom w:val="single" w:sz="4" w:space="0" w:color="000080"/>
            </w:tcBorders>
            <w:shd w:val="clear" w:color="auto" w:fill="auto"/>
          </w:tcPr>
          <w:p w:rsidR="00EE1FDB" w:rsidRPr="00B1693F" w:rsidRDefault="00EE1FDB" w:rsidP="0004101B">
            <w:pPr>
              <w:suppressAutoHyphens/>
              <w:snapToGrid w:val="0"/>
              <w:jc w:val="center"/>
              <w:rPr>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EE1FDB" w:rsidRPr="00B1693F" w:rsidRDefault="00EE1FDB" w:rsidP="0004101B">
            <w:pPr>
              <w:suppressAutoHyphens/>
              <w:snapToGrid w:val="0"/>
              <w:jc w:val="center"/>
              <w:rPr>
                <w:lang w:val="lv-LV" w:eastAsia="zh-CN"/>
              </w:rPr>
            </w:pPr>
          </w:p>
        </w:tc>
      </w:tr>
      <w:tr w:rsidR="00EE1FDB" w:rsidRPr="008218F2" w:rsidTr="002851D7">
        <w:trPr>
          <w:cantSplit/>
          <w:trHeight w:val="270"/>
        </w:trPr>
        <w:tc>
          <w:tcPr>
            <w:tcW w:w="681" w:type="dxa"/>
            <w:tcBorders>
              <w:top w:val="single" w:sz="4" w:space="0" w:color="000080"/>
              <w:left w:val="single" w:sz="4" w:space="0" w:color="000080"/>
              <w:bottom w:val="single" w:sz="4" w:space="0" w:color="000080"/>
            </w:tcBorders>
            <w:shd w:val="clear" w:color="auto" w:fill="auto"/>
          </w:tcPr>
          <w:p w:rsidR="00EE1FDB" w:rsidRDefault="00EE1FDB" w:rsidP="0004101B">
            <w:pPr>
              <w:suppressAutoHyphens/>
              <w:jc w:val="center"/>
              <w:rPr>
                <w:lang w:val="lv-LV" w:eastAsia="zh-CN"/>
              </w:rPr>
            </w:pPr>
            <w:r>
              <w:rPr>
                <w:lang w:val="lv-LV" w:eastAsia="zh-CN"/>
              </w:rPr>
              <w:t>10.</w:t>
            </w:r>
          </w:p>
        </w:tc>
        <w:tc>
          <w:tcPr>
            <w:tcW w:w="1989" w:type="dxa"/>
            <w:tcBorders>
              <w:top w:val="single" w:sz="4" w:space="0" w:color="000080"/>
              <w:left w:val="single" w:sz="4" w:space="0" w:color="000080"/>
              <w:bottom w:val="single" w:sz="4" w:space="0" w:color="000080"/>
            </w:tcBorders>
            <w:shd w:val="clear" w:color="auto" w:fill="auto"/>
            <w:vAlign w:val="center"/>
          </w:tcPr>
          <w:p w:rsidR="00EE1FDB" w:rsidRDefault="00EE1FDB" w:rsidP="0004101B">
            <w:pPr>
              <w:suppressAutoHyphens/>
              <w:jc w:val="center"/>
              <w:rPr>
                <w:b/>
                <w:lang w:val="lv-LV" w:eastAsia="zh-CN"/>
              </w:rPr>
            </w:pPr>
            <w:r>
              <w:rPr>
                <w:b/>
                <w:lang w:val="lv-LV" w:eastAsia="zh-CN"/>
              </w:rPr>
              <w:t>Sieriņi “Gardums”</w:t>
            </w:r>
          </w:p>
        </w:tc>
        <w:tc>
          <w:tcPr>
            <w:tcW w:w="6125" w:type="dxa"/>
            <w:tcBorders>
              <w:top w:val="single" w:sz="4" w:space="0" w:color="auto"/>
              <w:left w:val="single" w:sz="4" w:space="0" w:color="auto"/>
              <w:bottom w:val="single" w:sz="4" w:space="0" w:color="auto"/>
              <w:right w:val="single" w:sz="4" w:space="0" w:color="auto"/>
            </w:tcBorders>
            <w:vAlign w:val="center"/>
          </w:tcPr>
          <w:p w:rsidR="00EE1FDB" w:rsidRDefault="00EE1FDB" w:rsidP="0004101B">
            <w:pPr>
              <w:suppressAutoHyphens/>
              <w:jc w:val="both"/>
              <w:rPr>
                <w:lang w:val="lv-LV" w:eastAsia="zh-CN"/>
              </w:rPr>
            </w:pPr>
            <w:r>
              <w:rPr>
                <w:lang w:val="lv-LV" w:eastAsia="zh-CN"/>
              </w:rPr>
              <w:t xml:space="preserve"> Ar marmelādi, fasēti paciņās pa 0,090kg</w:t>
            </w:r>
          </w:p>
        </w:tc>
        <w:tc>
          <w:tcPr>
            <w:tcW w:w="1440" w:type="dxa"/>
            <w:tcBorders>
              <w:top w:val="single" w:sz="4" w:space="0" w:color="000080"/>
              <w:left w:val="single" w:sz="4" w:space="0" w:color="000080"/>
              <w:bottom w:val="single" w:sz="4" w:space="0" w:color="000080"/>
            </w:tcBorders>
            <w:shd w:val="clear" w:color="auto" w:fill="auto"/>
          </w:tcPr>
          <w:p w:rsidR="00EE1FDB" w:rsidRDefault="00EE1FDB" w:rsidP="0004101B">
            <w:pPr>
              <w:suppressAutoHyphens/>
              <w:jc w:val="center"/>
              <w:rPr>
                <w:lang w:val="lv-LV" w:eastAsia="zh-CN"/>
              </w:rPr>
            </w:pPr>
            <w:r>
              <w:rPr>
                <w:lang w:val="lv-LV" w:eastAsia="zh-CN"/>
              </w:rPr>
              <w:t>gab.</w:t>
            </w:r>
          </w:p>
        </w:tc>
        <w:tc>
          <w:tcPr>
            <w:tcW w:w="1350" w:type="dxa"/>
            <w:tcBorders>
              <w:top w:val="single" w:sz="4" w:space="0" w:color="000080"/>
              <w:left w:val="single" w:sz="4" w:space="0" w:color="000080"/>
              <w:bottom w:val="single" w:sz="4" w:space="0" w:color="000080"/>
            </w:tcBorders>
            <w:shd w:val="clear" w:color="auto" w:fill="auto"/>
            <w:vAlign w:val="center"/>
          </w:tcPr>
          <w:p w:rsidR="00EE1FDB" w:rsidRDefault="002851D7" w:rsidP="0004101B">
            <w:pPr>
              <w:suppressAutoHyphens/>
              <w:jc w:val="center"/>
              <w:rPr>
                <w:lang w:val="lv-LV" w:eastAsia="zh-CN"/>
              </w:rPr>
            </w:pPr>
            <w:r>
              <w:rPr>
                <w:lang w:val="lv-LV" w:eastAsia="zh-CN"/>
              </w:rPr>
              <w:t>600</w:t>
            </w:r>
          </w:p>
        </w:tc>
        <w:tc>
          <w:tcPr>
            <w:tcW w:w="1260" w:type="dxa"/>
            <w:tcBorders>
              <w:top w:val="single" w:sz="4" w:space="0" w:color="000080"/>
              <w:left w:val="single" w:sz="4" w:space="0" w:color="000080"/>
              <w:bottom w:val="single" w:sz="4" w:space="0" w:color="000080"/>
            </w:tcBorders>
            <w:shd w:val="clear" w:color="auto" w:fill="auto"/>
          </w:tcPr>
          <w:p w:rsidR="00EE1FDB" w:rsidRPr="00B1693F" w:rsidRDefault="00EE1FDB" w:rsidP="0004101B">
            <w:pPr>
              <w:suppressAutoHyphens/>
              <w:snapToGrid w:val="0"/>
              <w:jc w:val="center"/>
              <w:rPr>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EE1FDB" w:rsidRPr="00B1693F" w:rsidRDefault="00EE1FDB" w:rsidP="0004101B">
            <w:pPr>
              <w:suppressAutoHyphens/>
              <w:snapToGrid w:val="0"/>
              <w:jc w:val="center"/>
              <w:rPr>
                <w:lang w:val="lv-LV" w:eastAsia="zh-CN"/>
              </w:rPr>
            </w:pPr>
          </w:p>
        </w:tc>
      </w:tr>
      <w:tr w:rsidR="00EE1FDB" w:rsidRPr="008218F2" w:rsidTr="002851D7">
        <w:trPr>
          <w:cantSplit/>
          <w:trHeight w:val="270"/>
        </w:trPr>
        <w:tc>
          <w:tcPr>
            <w:tcW w:w="681" w:type="dxa"/>
            <w:tcBorders>
              <w:top w:val="single" w:sz="4" w:space="0" w:color="000080"/>
              <w:left w:val="single" w:sz="4" w:space="0" w:color="000080"/>
              <w:bottom w:val="single" w:sz="4" w:space="0" w:color="000080"/>
            </w:tcBorders>
            <w:shd w:val="clear" w:color="auto" w:fill="auto"/>
          </w:tcPr>
          <w:p w:rsidR="00EE1FDB" w:rsidRDefault="00EE1FDB" w:rsidP="0004101B">
            <w:pPr>
              <w:suppressAutoHyphens/>
              <w:jc w:val="center"/>
              <w:rPr>
                <w:lang w:val="lv-LV" w:eastAsia="zh-CN"/>
              </w:rPr>
            </w:pPr>
            <w:r>
              <w:rPr>
                <w:lang w:val="lv-LV" w:eastAsia="zh-CN"/>
              </w:rPr>
              <w:t>11.</w:t>
            </w:r>
          </w:p>
        </w:tc>
        <w:tc>
          <w:tcPr>
            <w:tcW w:w="1989" w:type="dxa"/>
            <w:tcBorders>
              <w:top w:val="single" w:sz="4" w:space="0" w:color="000080"/>
              <w:left w:val="single" w:sz="4" w:space="0" w:color="000080"/>
              <w:bottom w:val="single" w:sz="4" w:space="0" w:color="000080"/>
            </w:tcBorders>
            <w:shd w:val="clear" w:color="auto" w:fill="auto"/>
            <w:vAlign w:val="center"/>
          </w:tcPr>
          <w:p w:rsidR="00EE1FDB" w:rsidRDefault="00EE1FDB" w:rsidP="0004101B">
            <w:pPr>
              <w:suppressAutoHyphens/>
              <w:jc w:val="center"/>
              <w:rPr>
                <w:b/>
                <w:lang w:val="lv-LV" w:eastAsia="zh-CN"/>
              </w:rPr>
            </w:pPr>
            <w:r>
              <w:rPr>
                <w:b/>
                <w:lang w:val="lv-LV" w:eastAsia="zh-CN"/>
              </w:rPr>
              <w:t>Jogurts</w:t>
            </w:r>
          </w:p>
        </w:tc>
        <w:tc>
          <w:tcPr>
            <w:tcW w:w="6125" w:type="dxa"/>
            <w:tcBorders>
              <w:top w:val="single" w:sz="4" w:space="0" w:color="auto"/>
              <w:left w:val="single" w:sz="4" w:space="0" w:color="auto"/>
              <w:bottom w:val="single" w:sz="4" w:space="0" w:color="auto"/>
              <w:right w:val="single" w:sz="4" w:space="0" w:color="auto"/>
            </w:tcBorders>
            <w:vAlign w:val="center"/>
          </w:tcPr>
          <w:p w:rsidR="00EE1FDB" w:rsidRDefault="00EE1FDB" w:rsidP="0004101B">
            <w:pPr>
              <w:suppressAutoHyphens/>
              <w:jc w:val="both"/>
              <w:rPr>
                <w:lang w:val="lv-LV" w:eastAsia="zh-CN"/>
              </w:rPr>
            </w:pPr>
            <w:r>
              <w:rPr>
                <w:lang w:val="lv-LV" w:eastAsia="zh-CN"/>
              </w:rPr>
              <w:t>Ar dažādām augļu piedevām, fasēts pa 0,200gr</w:t>
            </w:r>
          </w:p>
        </w:tc>
        <w:tc>
          <w:tcPr>
            <w:tcW w:w="1440" w:type="dxa"/>
            <w:tcBorders>
              <w:top w:val="single" w:sz="4" w:space="0" w:color="000080"/>
              <w:left w:val="single" w:sz="4" w:space="0" w:color="000080"/>
              <w:bottom w:val="single" w:sz="4" w:space="0" w:color="000080"/>
            </w:tcBorders>
            <w:shd w:val="clear" w:color="auto" w:fill="auto"/>
          </w:tcPr>
          <w:p w:rsidR="00EE1FDB" w:rsidRDefault="00EE1FDB" w:rsidP="0004101B">
            <w:pPr>
              <w:suppressAutoHyphens/>
              <w:jc w:val="center"/>
              <w:rPr>
                <w:lang w:val="lv-LV" w:eastAsia="zh-CN"/>
              </w:rPr>
            </w:pPr>
            <w:r>
              <w:rPr>
                <w:lang w:val="lv-LV" w:eastAsia="zh-CN"/>
              </w:rPr>
              <w:t>gab.</w:t>
            </w:r>
          </w:p>
        </w:tc>
        <w:tc>
          <w:tcPr>
            <w:tcW w:w="1350" w:type="dxa"/>
            <w:tcBorders>
              <w:top w:val="single" w:sz="4" w:space="0" w:color="000080"/>
              <w:left w:val="single" w:sz="4" w:space="0" w:color="000080"/>
              <w:bottom w:val="single" w:sz="4" w:space="0" w:color="000080"/>
            </w:tcBorders>
            <w:shd w:val="clear" w:color="auto" w:fill="auto"/>
            <w:vAlign w:val="center"/>
          </w:tcPr>
          <w:p w:rsidR="00EE1FDB" w:rsidRDefault="00DA5CC2" w:rsidP="0004101B">
            <w:pPr>
              <w:suppressAutoHyphens/>
              <w:jc w:val="center"/>
              <w:rPr>
                <w:lang w:val="lv-LV" w:eastAsia="zh-CN"/>
              </w:rPr>
            </w:pPr>
            <w:r>
              <w:rPr>
                <w:lang w:val="lv-LV" w:eastAsia="zh-CN"/>
              </w:rPr>
              <w:t>1290</w:t>
            </w:r>
          </w:p>
        </w:tc>
        <w:tc>
          <w:tcPr>
            <w:tcW w:w="1260" w:type="dxa"/>
            <w:tcBorders>
              <w:top w:val="single" w:sz="4" w:space="0" w:color="000080"/>
              <w:left w:val="single" w:sz="4" w:space="0" w:color="000080"/>
              <w:bottom w:val="single" w:sz="4" w:space="0" w:color="000080"/>
            </w:tcBorders>
            <w:shd w:val="clear" w:color="auto" w:fill="auto"/>
          </w:tcPr>
          <w:p w:rsidR="00EE1FDB" w:rsidRPr="00B1693F" w:rsidRDefault="00EE1FDB" w:rsidP="0004101B">
            <w:pPr>
              <w:suppressAutoHyphens/>
              <w:snapToGrid w:val="0"/>
              <w:jc w:val="center"/>
              <w:rPr>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EE1FDB" w:rsidRPr="00B1693F" w:rsidRDefault="00EE1FDB" w:rsidP="0004101B">
            <w:pPr>
              <w:suppressAutoHyphens/>
              <w:snapToGrid w:val="0"/>
              <w:jc w:val="center"/>
              <w:rPr>
                <w:lang w:val="lv-LV" w:eastAsia="zh-CN"/>
              </w:rPr>
            </w:pPr>
          </w:p>
        </w:tc>
      </w:tr>
      <w:tr w:rsidR="00EE1FDB" w:rsidRPr="008218F2" w:rsidTr="002851D7">
        <w:trPr>
          <w:cantSplit/>
          <w:trHeight w:val="270"/>
        </w:trPr>
        <w:tc>
          <w:tcPr>
            <w:tcW w:w="681" w:type="dxa"/>
            <w:tcBorders>
              <w:top w:val="single" w:sz="4" w:space="0" w:color="000080"/>
              <w:left w:val="single" w:sz="4" w:space="0" w:color="000080"/>
              <w:bottom w:val="single" w:sz="4" w:space="0" w:color="000080"/>
            </w:tcBorders>
            <w:shd w:val="clear" w:color="auto" w:fill="auto"/>
          </w:tcPr>
          <w:p w:rsidR="00EE1FDB" w:rsidRDefault="00EE1FDB" w:rsidP="0004101B">
            <w:pPr>
              <w:suppressAutoHyphens/>
              <w:jc w:val="center"/>
              <w:rPr>
                <w:lang w:val="lv-LV" w:eastAsia="zh-CN"/>
              </w:rPr>
            </w:pPr>
            <w:r>
              <w:rPr>
                <w:lang w:val="lv-LV" w:eastAsia="zh-CN"/>
              </w:rPr>
              <w:t>12.</w:t>
            </w:r>
          </w:p>
        </w:tc>
        <w:tc>
          <w:tcPr>
            <w:tcW w:w="1989" w:type="dxa"/>
            <w:tcBorders>
              <w:top w:val="single" w:sz="4" w:space="0" w:color="000080"/>
              <w:left w:val="single" w:sz="4" w:space="0" w:color="000080"/>
              <w:bottom w:val="single" w:sz="4" w:space="0" w:color="000080"/>
            </w:tcBorders>
            <w:shd w:val="clear" w:color="auto" w:fill="auto"/>
            <w:vAlign w:val="center"/>
          </w:tcPr>
          <w:p w:rsidR="00EE1FDB" w:rsidRDefault="00EE1FDB" w:rsidP="0004101B">
            <w:pPr>
              <w:suppressAutoHyphens/>
              <w:jc w:val="center"/>
              <w:rPr>
                <w:b/>
                <w:lang w:val="lv-LV" w:eastAsia="zh-CN"/>
              </w:rPr>
            </w:pPr>
            <w:r>
              <w:rPr>
                <w:b/>
                <w:lang w:val="lv-LV" w:eastAsia="zh-CN"/>
              </w:rPr>
              <w:t>Jogurts dzeramais</w:t>
            </w:r>
          </w:p>
        </w:tc>
        <w:tc>
          <w:tcPr>
            <w:tcW w:w="6125" w:type="dxa"/>
            <w:tcBorders>
              <w:top w:val="single" w:sz="4" w:space="0" w:color="auto"/>
              <w:left w:val="single" w:sz="4" w:space="0" w:color="auto"/>
              <w:bottom w:val="single" w:sz="4" w:space="0" w:color="auto"/>
              <w:right w:val="single" w:sz="4" w:space="0" w:color="auto"/>
            </w:tcBorders>
            <w:vAlign w:val="center"/>
          </w:tcPr>
          <w:p w:rsidR="00EE1FDB" w:rsidRDefault="00EE1FDB" w:rsidP="0004101B">
            <w:pPr>
              <w:suppressAutoHyphens/>
              <w:jc w:val="both"/>
              <w:rPr>
                <w:lang w:val="lv-LV" w:eastAsia="zh-CN"/>
              </w:rPr>
            </w:pPr>
            <w:r>
              <w:rPr>
                <w:lang w:val="lv-LV" w:eastAsia="zh-CN"/>
              </w:rPr>
              <w:t>Ar dažādām augļu piedevām, fasēts 5 l iepakojumā (spainītī)</w:t>
            </w:r>
          </w:p>
        </w:tc>
        <w:tc>
          <w:tcPr>
            <w:tcW w:w="1440" w:type="dxa"/>
            <w:tcBorders>
              <w:top w:val="single" w:sz="4" w:space="0" w:color="000080"/>
              <w:left w:val="single" w:sz="4" w:space="0" w:color="000080"/>
              <w:bottom w:val="single" w:sz="4" w:space="0" w:color="000080"/>
            </w:tcBorders>
            <w:shd w:val="clear" w:color="auto" w:fill="auto"/>
          </w:tcPr>
          <w:p w:rsidR="00EE1FDB" w:rsidRDefault="002851D7" w:rsidP="0004101B">
            <w:pPr>
              <w:suppressAutoHyphens/>
              <w:jc w:val="center"/>
              <w:rPr>
                <w:lang w:val="lv-LV" w:eastAsia="zh-CN"/>
              </w:rPr>
            </w:pPr>
            <w:r>
              <w:rPr>
                <w:lang w:val="lv-LV" w:eastAsia="zh-CN"/>
              </w:rPr>
              <w:t>l</w:t>
            </w:r>
          </w:p>
        </w:tc>
        <w:tc>
          <w:tcPr>
            <w:tcW w:w="1350" w:type="dxa"/>
            <w:tcBorders>
              <w:top w:val="single" w:sz="4" w:space="0" w:color="000080"/>
              <w:left w:val="single" w:sz="4" w:space="0" w:color="000080"/>
              <w:bottom w:val="single" w:sz="4" w:space="0" w:color="000080"/>
            </w:tcBorders>
            <w:shd w:val="clear" w:color="auto" w:fill="auto"/>
            <w:vAlign w:val="center"/>
          </w:tcPr>
          <w:p w:rsidR="00EE1FDB" w:rsidRDefault="00DA5CC2" w:rsidP="0004101B">
            <w:pPr>
              <w:suppressAutoHyphens/>
              <w:jc w:val="center"/>
              <w:rPr>
                <w:lang w:val="lv-LV" w:eastAsia="zh-CN"/>
              </w:rPr>
            </w:pPr>
            <w:r>
              <w:rPr>
                <w:lang w:val="lv-LV" w:eastAsia="zh-CN"/>
              </w:rPr>
              <w:t>1330</w:t>
            </w:r>
          </w:p>
        </w:tc>
        <w:tc>
          <w:tcPr>
            <w:tcW w:w="1260" w:type="dxa"/>
            <w:tcBorders>
              <w:top w:val="single" w:sz="4" w:space="0" w:color="000080"/>
              <w:left w:val="single" w:sz="4" w:space="0" w:color="000080"/>
              <w:bottom w:val="single" w:sz="4" w:space="0" w:color="000080"/>
            </w:tcBorders>
            <w:shd w:val="clear" w:color="auto" w:fill="auto"/>
          </w:tcPr>
          <w:p w:rsidR="00EE1FDB" w:rsidRPr="00B1693F" w:rsidRDefault="00EE1FDB" w:rsidP="0004101B">
            <w:pPr>
              <w:suppressAutoHyphens/>
              <w:snapToGrid w:val="0"/>
              <w:jc w:val="center"/>
              <w:rPr>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EE1FDB" w:rsidRPr="00B1693F" w:rsidRDefault="00EE1FDB" w:rsidP="0004101B">
            <w:pPr>
              <w:suppressAutoHyphens/>
              <w:snapToGrid w:val="0"/>
              <w:jc w:val="center"/>
              <w:rPr>
                <w:lang w:val="lv-LV" w:eastAsia="zh-CN"/>
              </w:rPr>
            </w:pPr>
          </w:p>
        </w:tc>
      </w:tr>
      <w:tr w:rsidR="00EE1FDB" w:rsidRPr="008218F2" w:rsidTr="002851D7">
        <w:trPr>
          <w:cantSplit/>
          <w:trHeight w:val="270"/>
        </w:trPr>
        <w:tc>
          <w:tcPr>
            <w:tcW w:w="681" w:type="dxa"/>
            <w:tcBorders>
              <w:top w:val="single" w:sz="4" w:space="0" w:color="000080"/>
              <w:left w:val="single" w:sz="4" w:space="0" w:color="000080"/>
              <w:bottom w:val="single" w:sz="4" w:space="0" w:color="000080"/>
            </w:tcBorders>
            <w:shd w:val="clear" w:color="auto" w:fill="auto"/>
          </w:tcPr>
          <w:p w:rsidR="00EE1FDB" w:rsidRDefault="00EE1FDB" w:rsidP="0004101B">
            <w:pPr>
              <w:suppressAutoHyphens/>
              <w:jc w:val="center"/>
              <w:rPr>
                <w:lang w:val="lv-LV" w:eastAsia="zh-CN"/>
              </w:rPr>
            </w:pPr>
            <w:r>
              <w:rPr>
                <w:lang w:val="lv-LV" w:eastAsia="zh-CN"/>
              </w:rPr>
              <w:t>13.</w:t>
            </w:r>
          </w:p>
        </w:tc>
        <w:tc>
          <w:tcPr>
            <w:tcW w:w="1989" w:type="dxa"/>
            <w:tcBorders>
              <w:top w:val="single" w:sz="4" w:space="0" w:color="000080"/>
              <w:left w:val="single" w:sz="4" w:space="0" w:color="000080"/>
              <w:bottom w:val="single" w:sz="4" w:space="0" w:color="000080"/>
            </w:tcBorders>
            <w:shd w:val="clear" w:color="auto" w:fill="auto"/>
            <w:vAlign w:val="center"/>
          </w:tcPr>
          <w:p w:rsidR="00EE1FDB" w:rsidRDefault="00EE1FDB" w:rsidP="0004101B">
            <w:pPr>
              <w:suppressAutoHyphens/>
              <w:jc w:val="center"/>
              <w:rPr>
                <w:b/>
                <w:lang w:val="lv-LV" w:eastAsia="zh-CN"/>
              </w:rPr>
            </w:pPr>
            <w:r>
              <w:rPr>
                <w:b/>
                <w:lang w:val="lv-LV" w:eastAsia="zh-CN"/>
              </w:rPr>
              <w:t>Kefīrs</w:t>
            </w:r>
          </w:p>
        </w:tc>
        <w:tc>
          <w:tcPr>
            <w:tcW w:w="6125" w:type="dxa"/>
            <w:tcBorders>
              <w:top w:val="single" w:sz="4" w:space="0" w:color="auto"/>
              <w:left w:val="single" w:sz="4" w:space="0" w:color="auto"/>
              <w:bottom w:val="single" w:sz="4" w:space="0" w:color="auto"/>
              <w:right w:val="single" w:sz="4" w:space="0" w:color="auto"/>
            </w:tcBorders>
            <w:vAlign w:val="center"/>
          </w:tcPr>
          <w:p w:rsidR="00EE1FDB" w:rsidRDefault="00EE1FDB" w:rsidP="0004101B">
            <w:pPr>
              <w:suppressAutoHyphens/>
              <w:jc w:val="both"/>
              <w:rPr>
                <w:lang w:val="lv-LV" w:eastAsia="zh-CN"/>
              </w:rPr>
            </w:pPr>
            <w:r>
              <w:rPr>
                <w:lang w:val="lv-LV" w:eastAsia="zh-CN"/>
              </w:rPr>
              <w:t>2-2,5% tauku saturs, 1 l tetrapakās</w:t>
            </w:r>
          </w:p>
        </w:tc>
        <w:tc>
          <w:tcPr>
            <w:tcW w:w="1440" w:type="dxa"/>
            <w:tcBorders>
              <w:top w:val="single" w:sz="4" w:space="0" w:color="000080"/>
              <w:left w:val="single" w:sz="4" w:space="0" w:color="000080"/>
              <w:bottom w:val="single" w:sz="4" w:space="0" w:color="000080"/>
            </w:tcBorders>
            <w:shd w:val="clear" w:color="auto" w:fill="auto"/>
          </w:tcPr>
          <w:p w:rsidR="00EE1FDB" w:rsidRDefault="00EE1FDB" w:rsidP="0004101B">
            <w:pPr>
              <w:suppressAutoHyphens/>
              <w:jc w:val="center"/>
              <w:rPr>
                <w:lang w:val="lv-LV" w:eastAsia="zh-CN"/>
              </w:rPr>
            </w:pPr>
            <w:r>
              <w:rPr>
                <w:lang w:val="lv-LV" w:eastAsia="zh-CN"/>
              </w:rPr>
              <w:t>l</w:t>
            </w:r>
          </w:p>
        </w:tc>
        <w:tc>
          <w:tcPr>
            <w:tcW w:w="1350" w:type="dxa"/>
            <w:tcBorders>
              <w:top w:val="single" w:sz="4" w:space="0" w:color="000080"/>
              <w:left w:val="single" w:sz="4" w:space="0" w:color="000080"/>
              <w:bottom w:val="single" w:sz="4" w:space="0" w:color="000080"/>
            </w:tcBorders>
            <w:shd w:val="clear" w:color="auto" w:fill="auto"/>
            <w:vAlign w:val="center"/>
          </w:tcPr>
          <w:p w:rsidR="00EE1FDB" w:rsidRDefault="002851D7" w:rsidP="0004101B">
            <w:pPr>
              <w:suppressAutoHyphens/>
              <w:jc w:val="center"/>
              <w:rPr>
                <w:lang w:val="lv-LV" w:eastAsia="zh-CN"/>
              </w:rPr>
            </w:pPr>
            <w:r>
              <w:rPr>
                <w:lang w:val="lv-LV" w:eastAsia="zh-CN"/>
              </w:rPr>
              <w:t>570</w:t>
            </w:r>
          </w:p>
        </w:tc>
        <w:tc>
          <w:tcPr>
            <w:tcW w:w="1260" w:type="dxa"/>
            <w:tcBorders>
              <w:top w:val="single" w:sz="4" w:space="0" w:color="000080"/>
              <w:left w:val="single" w:sz="4" w:space="0" w:color="000080"/>
              <w:bottom w:val="single" w:sz="4" w:space="0" w:color="000080"/>
            </w:tcBorders>
            <w:shd w:val="clear" w:color="auto" w:fill="auto"/>
          </w:tcPr>
          <w:p w:rsidR="00EE1FDB" w:rsidRPr="00B1693F" w:rsidRDefault="00EE1FDB" w:rsidP="0004101B">
            <w:pPr>
              <w:suppressAutoHyphens/>
              <w:snapToGrid w:val="0"/>
              <w:jc w:val="center"/>
              <w:rPr>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EE1FDB" w:rsidRPr="00B1693F" w:rsidRDefault="00EE1FDB" w:rsidP="0004101B">
            <w:pPr>
              <w:suppressAutoHyphens/>
              <w:snapToGrid w:val="0"/>
              <w:jc w:val="center"/>
              <w:rPr>
                <w:lang w:val="lv-LV" w:eastAsia="zh-CN"/>
              </w:rPr>
            </w:pPr>
          </w:p>
        </w:tc>
      </w:tr>
      <w:tr w:rsidR="002851D7" w:rsidRPr="008218F2" w:rsidTr="002851D7">
        <w:trPr>
          <w:cantSplit/>
          <w:trHeight w:val="270"/>
        </w:trPr>
        <w:tc>
          <w:tcPr>
            <w:tcW w:w="681" w:type="dxa"/>
            <w:tcBorders>
              <w:top w:val="single" w:sz="4" w:space="0" w:color="000080"/>
              <w:left w:val="single" w:sz="4" w:space="0" w:color="000080"/>
              <w:bottom w:val="single" w:sz="4" w:space="0" w:color="000080"/>
            </w:tcBorders>
            <w:shd w:val="clear" w:color="auto" w:fill="auto"/>
          </w:tcPr>
          <w:p w:rsidR="002851D7" w:rsidRDefault="002851D7" w:rsidP="0004101B">
            <w:pPr>
              <w:suppressAutoHyphens/>
              <w:jc w:val="center"/>
              <w:rPr>
                <w:lang w:val="lv-LV" w:eastAsia="zh-CN"/>
              </w:rPr>
            </w:pPr>
            <w:r>
              <w:rPr>
                <w:lang w:val="lv-LV" w:eastAsia="zh-CN"/>
              </w:rPr>
              <w:t>14.</w:t>
            </w:r>
          </w:p>
        </w:tc>
        <w:tc>
          <w:tcPr>
            <w:tcW w:w="1989" w:type="dxa"/>
            <w:tcBorders>
              <w:top w:val="single" w:sz="4" w:space="0" w:color="000080"/>
              <w:left w:val="single" w:sz="4" w:space="0" w:color="000080"/>
              <w:bottom w:val="single" w:sz="4" w:space="0" w:color="000080"/>
            </w:tcBorders>
            <w:shd w:val="clear" w:color="auto" w:fill="auto"/>
            <w:vAlign w:val="center"/>
          </w:tcPr>
          <w:p w:rsidR="002851D7" w:rsidRDefault="002851D7" w:rsidP="0004101B">
            <w:pPr>
              <w:suppressAutoHyphens/>
              <w:jc w:val="center"/>
              <w:rPr>
                <w:b/>
                <w:lang w:val="lv-LV" w:eastAsia="zh-CN"/>
              </w:rPr>
            </w:pPr>
            <w:r>
              <w:rPr>
                <w:b/>
                <w:lang w:val="lv-LV" w:eastAsia="zh-CN"/>
              </w:rPr>
              <w:t>Siers kausētais</w:t>
            </w:r>
          </w:p>
        </w:tc>
        <w:tc>
          <w:tcPr>
            <w:tcW w:w="6125" w:type="dxa"/>
            <w:tcBorders>
              <w:top w:val="single" w:sz="4" w:space="0" w:color="auto"/>
              <w:left w:val="single" w:sz="4" w:space="0" w:color="auto"/>
              <w:bottom w:val="single" w:sz="4" w:space="0" w:color="auto"/>
              <w:right w:val="single" w:sz="4" w:space="0" w:color="auto"/>
            </w:tcBorders>
            <w:vAlign w:val="center"/>
          </w:tcPr>
          <w:p w:rsidR="002851D7" w:rsidRDefault="002851D7" w:rsidP="0004101B">
            <w:pPr>
              <w:suppressAutoHyphens/>
              <w:jc w:val="both"/>
              <w:rPr>
                <w:lang w:val="lv-LV" w:eastAsia="zh-CN"/>
              </w:rPr>
            </w:pPr>
            <w:r>
              <w:rPr>
                <w:lang w:val="lv-LV"/>
              </w:rPr>
              <w:t>līdz 50% tauku saturs, svara</w:t>
            </w:r>
          </w:p>
        </w:tc>
        <w:tc>
          <w:tcPr>
            <w:tcW w:w="1440" w:type="dxa"/>
            <w:tcBorders>
              <w:top w:val="single" w:sz="4" w:space="0" w:color="000080"/>
              <w:left w:val="single" w:sz="4" w:space="0" w:color="000080"/>
              <w:bottom w:val="single" w:sz="4" w:space="0" w:color="000080"/>
            </w:tcBorders>
            <w:shd w:val="clear" w:color="auto" w:fill="auto"/>
          </w:tcPr>
          <w:p w:rsidR="002851D7" w:rsidRDefault="002851D7" w:rsidP="0004101B">
            <w:pPr>
              <w:suppressAutoHyphens/>
              <w:jc w:val="center"/>
              <w:rPr>
                <w:lang w:val="lv-LV" w:eastAsia="zh-CN"/>
              </w:rPr>
            </w:pPr>
            <w:r>
              <w:rPr>
                <w:lang w:val="lv-LV" w:eastAsia="zh-CN"/>
              </w:rPr>
              <w:t>kg</w:t>
            </w:r>
          </w:p>
        </w:tc>
        <w:tc>
          <w:tcPr>
            <w:tcW w:w="1350" w:type="dxa"/>
            <w:tcBorders>
              <w:top w:val="single" w:sz="4" w:space="0" w:color="000080"/>
              <w:left w:val="single" w:sz="4" w:space="0" w:color="000080"/>
              <w:bottom w:val="single" w:sz="4" w:space="0" w:color="000080"/>
            </w:tcBorders>
            <w:shd w:val="clear" w:color="auto" w:fill="auto"/>
            <w:vAlign w:val="center"/>
          </w:tcPr>
          <w:p w:rsidR="002851D7" w:rsidRDefault="002851D7" w:rsidP="0004101B">
            <w:pPr>
              <w:suppressAutoHyphens/>
              <w:jc w:val="center"/>
              <w:rPr>
                <w:lang w:val="lv-LV" w:eastAsia="zh-CN"/>
              </w:rPr>
            </w:pPr>
            <w:r>
              <w:rPr>
                <w:lang w:val="lv-LV" w:eastAsia="zh-CN"/>
              </w:rPr>
              <w:t>10</w:t>
            </w:r>
          </w:p>
        </w:tc>
        <w:tc>
          <w:tcPr>
            <w:tcW w:w="1260" w:type="dxa"/>
            <w:tcBorders>
              <w:top w:val="single" w:sz="4" w:space="0" w:color="000080"/>
              <w:left w:val="single" w:sz="4" w:space="0" w:color="000080"/>
              <w:bottom w:val="single" w:sz="4" w:space="0" w:color="000080"/>
            </w:tcBorders>
            <w:shd w:val="clear" w:color="auto" w:fill="auto"/>
          </w:tcPr>
          <w:p w:rsidR="002851D7" w:rsidRPr="00B1693F" w:rsidRDefault="002851D7" w:rsidP="0004101B">
            <w:pPr>
              <w:suppressAutoHyphens/>
              <w:snapToGrid w:val="0"/>
              <w:jc w:val="center"/>
              <w:rPr>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2851D7" w:rsidRPr="00B1693F" w:rsidRDefault="002851D7" w:rsidP="0004101B">
            <w:pPr>
              <w:suppressAutoHyphens/>
              <w:snapToGrid w:val="0"/>
              <w:jc w:val="center"/>
              <w:rPr>
                <w:lang w:val="lv-LV" w:eastAsia="zh-CN"/>
              </w:rPr>
            </w:pPr>
          </w:p>
        </w:tc>
      </w:tr>
      <w:tr w:rsidR="00EE1FDB" w:rsidRPr="008218F2" w:rsidTr="0004101B">
        <w:trPr>
          <w:cantSplit/>
          <w:trHeight w:val="270"/>
        </w:trPr>
        <w:tc>
          <w:tcPr>
            <w:tcW w:w="12845" w:type="dxa"/>
            <w:gridSpan w:val="6"/>
            <w:tcBorders>
              <w:top w:val="single" w:sz="4" w:space="0" w:color="000080"/>
              <w:left w:val="single" w:sz="4" w:space="0" w:color="000080"/>
              <w:bottom w:val="single" w:sz="4" w:space="0" w:color="000080"/>
            </w:tcBorders>
            <w:shd w:val="clear" w:color="auto" w:fill="auto"/>
          </w:tcPr>
          <w:p w:rsidR="00EE1FDB" w:rsidRPr="00B1693F" w:rsidRDefault="00EE1FDB" w:rsidP="0004101B">
            <w:pPr>
              <w:suppressAutoHyphens/>
              <w:ind w:right="122"/>
              <w:jc w:val="right"/>
              <w:rPr>
                <w:b/>
                <w:lang w:val="lv-LV" w:eastAsia="zh-CN"/>
              </w:rPr>
            </w:pPr>
            <w:r w:rsidRPr="00B1693F">
              <w:rPr>
                <w:b/>
                <w:lang w:val="lv-LV" w:eastAsia="zh-CN"/>
              </w:rPr>
              <w:t>Kopā cena EUR bez PVN:</w:t>
            </w:r>
          </w:p>
          <w:p w:rsidR="00EE1FDB" w:rsidRPr="00B1693F" w:rsidRDefault="00EE1FDB" w:rsidP="0004101B">
            <w:pPr>
              <w:suppressAutoHyphens/>
              <w:ind w:right="122"/>
              <w:jc w:val="right"/>
              <w:rPr>
                <w:b/>
                <w:lang w:val="lv-LV" w:eastAsia="zh-CN"/>
              </w:rPr>
            </w:pPr>
            <w:r w:rsidRPr="00B1693F">
              <w:rPr>
                <w:b/>
                <w:lang w:val="lv-LV" w:eastAsia="zh-CN"/>
              </w:rPr>
              <w:t>PVN __%</w:t>
            </w:r>
          </w:p>
          <w:p w:rsidR="00EE1FDB" w:rsidRPr="00B1693F" w:rsidRDefault="00EE1FDB" w:rsidP="0004101B">
            <w:pPr>
              <w:tabs>
                <w:tab w:val="left" w:pos="5115"/>
                <w:tab w:val="center" w:pos="6565"/>
              </w:tabs>
              <w:suppressAutoHyphens/>
              <w:snapToGrid w:val="0"/>
              <w:ind w:right="122"/>
              <w:jc w:val="right"/>
              <w:rPr>
                <w:lang w:val="lv-LV" w:eastAsia="zh-CN"/>
              </w:rPr>
            </w:pPr>
            <w:r w:rsidRPr="00B1693F">
              <w:rPr>
                <w:b/>
                <w:lang w:val="lv-LV" w:eastAsia="zh-CN"/>
              </w:rPr>
              <w:tab/>
            </w:r>
            <w:r w:rsidRPr="00B1693F">
              <w:rPr>
                <w:b/>
                <w:lang w:val="lv-LV" w:eastAsia="zh-CN"/>
              </w:rPr>
              <w:tab/>
              <w:t>Kopā summa EUR ar PVN:</w:t>
            </w: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EE1FDB" w:rsidRPr="00B1693F" w:rsidRDefault="00EE1FDB" w:rsidP="0004101B">
            <w:pPr>
              <w:suppressAutoHyphens/>
              <w:snapToGrid w:val="0"/>
              <w:jc w:val="center"/>
              <w:rPr>
                <w:lang w:val="lv-LV" w:eastAsia="zh-CN"/>
              </w:rPr>
            </w:pPr>
          </w:p>
        </w:tc>
      </w:tr>
    </w:tbl>
    <w:p w:rsidR="00EE1FDB" w:rsidRPr="00B1693F" w:rsidRDefault="00EE1FDB" w:rsidP="00EE1FDB">
      <w:pPr>
        <w:rPr>
          <w:b/>
          <w:lang w:val="lv-LV" w:eastAsia="lv-LV"/>
        </w:rPr>
      </w:pPr>
    </w:p>
    <w:p w:rsidR="00EE1FDB" w:rsidRPr="00B1693F" w:rsidRDefault="00EE1FDB" w:rsidP="00EE1FDB">
      <w:pPr>
        <w:ind w:firstLine="709"/>
        <w:jc w:val="both"/>
        <w:rPr>
          <w:b/>
          <w:lang w:val="lv-LV" w:eastAsia="lv-LV"/>
        </w:rPr>
      </w:pPr>
      <w:r w:rsidRPr="00B1693F">
        <w:rPr>
          <w:b/>
          <w:lang w:val="lv-LV" w:eastAsia="lv-LV"/>
        </w:rPr>
        <w:t>Norādīt Pretendenta ražošanas, vai loģistikas centra telpu, kur tiek sakomplektēts pasūtījums</w:t>
      </w:r>
      <w:r w:rsidRPr="00B1693F">
        <w:rPr>
          <w:lang w:val="lv-LV" w:eastAsia="lv-LV"/>
        </w:rPr>
        <w:t xml:space="preserve"> (</w:t>
      </w:r>
      <w:r w:rsidRPr="00B1693F">
        <w:rPr>
          <w:i/>
          <w:lang w:val="lv-LV" w:eastAsia="lv-LV"/>
        </w:rPr>
        <w:t>PVD atzīta vieta, bet</w:t>
      </w:r>
      <w:r w:rsidRPr="00B1693F">
        <w:rPr>
          <w:lang w:val="lv-LV" w:eastAsia="lv-LV"/>
        </w:rPr>
        <w:t xml:space="preserve"> </w:t>
      </w:r>
      <w:r w:rsidRPr="00B1693F">
        <w:rPr>
          <w:i/>
          <w:lang w:val="lv-LV" w:eastAsia="lv-LV"/>
        </w:rPr>
        <w:t>prasība attiecas uz pretendentiem, kuru darbībai atbilstoši pārtikas aprites uzraudzības likuma prasībām ir nepieciešama reģistrācija PVD vai atzīšanas fakta saņemšana no PVD puses</w:t>
      </w:r>
      <w:r w:rsidRPr="00B1693F">
        <w:rPr>
          <w:lang w:val="lv-LV" w:eastAsia="lv-LV"/>
        </w:rPr>
        <w:t xml:space="preserve">) </w:t>
      </w:r>
      <w:r w:rsidRPr="00B1693F">
        <w:rPr>
          <w:b/>
          <w:lang w:val="lv-LV" w:eastAsia="lv-LV"/>
        </w:rPr>
        <w:t xml:space="preserve">nosaukums, adrese, telpu attālums km (norādīt kilometrus cipariem un vārdiem) no </w:t>
      </w:r>
      <w:r w:rsidR="008B6835">
        <w:rPr>
          <w:b/>
          <w:lang w:val="lv-LV" w:eastAsia="lv-LV"/>
        </w:rPr>
        <w:t>Ilūkstes Raiņa vidusskolas, Raiņa ielā 49</w:t>
      </w:r>
      <w:r>
        <w:rPr>
          <w:b/>
          <w:lang w:val="lv-LV" w:eastAsia="lv-LV"/>
        </w:rPr>
        <w:t>, Ilūkstē, Ilūkstes novadā</w:t>
      </w:r>
      <w:r w:rsidRPr="00B1693F">
        <w:rPr>
          <w:b/>
          <w:lang w:val="lv-LV" w:eastAsia="lv-LV"/>
        </w:rPr>
        <w:t>:</w:t>
      </w:r>
    </w:p>
    <w:p w:rsidR="00EE1FDB" w:rsidRPr="00B1693F" w:rsidRDefault="00EE1FDB" w:rsidP="00EE1FDB">
      <w:pPr>
        <w:ind w:firstLine="709"/>
        <w:jc w:val="both"/>
        <w:rPr>
          <w:b/>
          <w:lang w:val="lv-LV" w:eastAsia="lv-LV"/>
        </w:rPr>
      </w:pPr>
      <w:r w:rsidRPr="00B1693F">
        <w:rPr>
          <w:b/>
          <w:lang w:val="lv-LV" w:eastAsia="lv-LV"/>
        </w:rPr>
        <w:t xml:space="preserve">_____ km ______________________________ </w:t>
      </w:r>
    </w:p>
    <w:p w:rsidR="00EE1FDB" w:rsidRPr="00B1693F" w:rsidRDefault="00EE1FDB" w:rsidP="00EE1FDB">
      <w:pPr>
        <w:ind w:firstLine="709"/>
        <w:jc w:val="both"/>
        <w:rPr>
          <w:b/>
          <w:sz w:val="18"/>
          <w:szCs w:val="18"/>
          <w:lang w:val="lv-LV" w:eastAsia="lv-LV"/>
        </w:rPr>
      </w:pPr>
      <w:r w:rsidRPr="00B1693F">
        <w:rPr>
          <w:b/>
          <w:sz w:val="18"/>
          <w:szCs w:val="18"/>
          <w:lang w:val="lv-LV" w:eastAsia="lv-LV"/>
        </w:rPr>
        <w:t>(norādīt kilometrus cipariem un vārdiem)</w:t>
      </w:r>
    </w:p>
    <w:p w:rsidR="00EE1FDB" w:rsidRPr="00B1693F" w:rsidRDefault="00EE1FDB" w:rsidP="00EE1FDB">
      <w:pPr>
        <w:ind w:firstLine="709"/>
        <w:jc w:val="both"/>
        <w:rPr>
          <w:b/>
          <w:lang w:val="lv-LV" w:eastAsia="lv-LV"/>
        </w:rPr>
      </w:pPr>
      <w:r w:rsidRPr="00B1693F">
        <w:rPr>
          <w:b/>
          <w:lang w:val="lv-LV" w:eastAsia="lv-LV"/>
        </w:rPr>
        <w:t xml:space="preserve">_______________________________________ </w:t>
      </w:r>
    </w:p>
    <w:p w:rsidR="00EE1FDB" w:rsidRPr="00B1693F" w:rsidRDefault="00EE1FDB" w:rsidP="00EE1FDB">
      <w:pPr>
        <w:ind w:firstLine="709"/>
        <w:jc w:val="both"/>
        <w:rPr>
          <w:b/>
          <w:sz w:val="18"/>
          <w:szCs w:val="18"/>
          <w:lang w:val="lv-LV" w:eastAsia="lv-LV"/>
        </w:rPr>
      </w:pPr>
      <w:r w:rsidRPr="00B1693F">
        <w:rPr>
          <w:b/>
          <w:sz w:val="18"/>
          <w:szCs w:val="18"/>
          <w:lang w:val="lv-LV" w:eastAsia="lv-LV"/>
        </w:rPr>
        <w:t>(adrese)</w:t>
      </w:r>
    </w:p>
    <w:p w:rsidR="00EE1FDB" w:rsidRDefault="00EE1FDB" w:rsidP="00EE1FDB">
      <w:pPr>
        <w:jc w:val="center"/>
        <w:rPr>
          <w:b/>
          <w:sz w:val="32"/>
          <w:szCs w:val="32"/>
          <w:lang w:val="lv-LV"/>
        </w:rPr>
      </w:pPr>
    </w:p>
    <w:p w:rsidR="00EE1FDB" w:rsidRDefault="00EE1FDB" w:rsidP="00EE1FDB">
      <w:pPr>
        <w:jc w:val="center"/>
        <w:rPr>
          <w:b/>
          <w:sz w:val="32"/>
          <w:szCs w:val="32"/>
          <w:lang w:val="lv-LV"/>
        </w:rPr>
      </w:pPr>
    </w:p>
    <w:p w:rsidR="001255E9" w:rsidRDefault="001255E9" w:rsidP="001A6E48">
      <w:pPr>
        <w:jc w:val="both"/>
        <w:rPr>
          <w:lang w:val="lv-LV"/>
        </w:rPr>
      </w:pPr>
    </w:p>
    <w:p w:rsidR="005860C6" w:rsidRDefault="005860C6" w:rsidP="001A6E48">
      <w:pPr>
        <w:jc w:val="both"/>
        <w:rPr>
          <w:lang w:val="lv-LV"/>
        </w:rPr>
      </w:pPr>
    </w:p>
    <w:p w:rsidR="005860C6" w:rsidRDefault="005860C6" w:rsidP="001A6E48">
      <w:pPr>
        <w:jc w:val="both"/>
        <w:rPr>
          <w:lang w:val="lv-LV"/>
        </w:rPr>
      </w:pPr>
    </w:p>
    <w:p w:rsidR="00624303" w:rsidRDefault="00624303" w:rsidP="001A6E48">
      <w:pPr>
        <w:jc w:val="both"/>
        <w:rPr>
          <w:lang w:val="lv-LV"/>
        </w:rPr>
      </w:pPr>
    </w:p>
    <w:p w:rsidR="00624303" w:rsidRDefault="00624303" w:rsidP="001A6E48">
      <w:pPr>
        <w:jc w:val="both"/>
        <w:rPr>
          <w:lang w:val="lv-LV"/>
        </w:rPr>
      </w:pPr>
    </w:p>
    <w:p w:rsidR="005860C6" w:rsidRDefault="005860C6" w:rsidP="001A6E48">
      <w:pPr>
        <w:jc w:val="both"/>
        <w:rPr>
          <w:lang w:val="lv-LV"/>
        </w:rPr>
      </w:pPr>
    </w:p>
    <w:p w:rsidR="005860C6" w:rsidRDefault="005860C6" w:rsidP="001A6E48">
      <w:pPr>
        <w:jc w:val="both"/>
        <w:rPr>
          <w:lang w:val="lv-LV"/>
        </w:rPr>
      </w:pPr>
    </w:p>
    <w:p w:rsidR="00583474" w:rsidRDefault="00583474" w:rsidP="00583474">
      <w:pPr>
        <w:jc w:val="center"/>
        <w:rPr>
          <w:b/>
          <w:sz w:val="28"/>
          <w:szCs w:val="28"/>
          <w:lang w:val="lv-LV"/>
        </w:rPr>
      </w:pPr>
      <w:r>
        <w:rPr>
          <w:b/>
          <w:sz w:val="28"/>
          <w:szCs w:val="28"/>
          <w:lang w:val="lv-LV"/>
        </w:rPr>
        <w:t>6.DAĻA</w:t>
      </w:r>
    </w:p>
    <w:p w:rsidR="00583474" w:rsidRDefault="00583474" w:rsidP="00583474">
      <w:pPr>
        <w:pStyle w:val="Sarakstarindkopa"/>
        <w:spacing w:after="0" w:line="240" w:lineRule="auto"/>
        <w:jc w:val="center"/>
        <w:rPr>
          <w:rFonts w:ascii="Times New Roman" w:hAnsi="Times New Roman"/>
          <w:b/>
          <w:sz w:val="28"/>
          <w:szCs w:val="28"/>
        </w:rPr>
      </w:pPr>
      <w:r w:rsidRPr="00A77173">
        <w:rPr>
          <w:rFonts w:ascii="Times New Roman" w:hAnsi="Times New Roman"/>
          <w:b/>
          <w:sz w:val="28"/>
          <w:szCs w:val="28"/>
        </w:rPr>
        <w:t>TEHNISKĀ  SPECIFIKĀCIJA</w:t>
      </w:r>
    </w:p>
    <w:p w:rsidR="00583474" w:rsidRDefault="00583474" w:rsidP="00583474">
      <w:pPr>
        <w:pStyle w:val="Sarakstarindkopa"/>
        <w:spacing w:after="0" w:line="240" w:lineRule="auto"/>
        <w:jc w:val="center"/>
        <w:rPr>
          <w:rFonts w:ascii="Times New Roman" w:hAnsi="Times New Roman"/>
          <w:b/>
          <w:sz w:val="28"/>
          <w:szCs w:val="28"/>
        </w:rPr>
      </w:pPr>
    </w:p>
    <w:p w:rsidR="00583474" w:rsidRPr="00E21A0B" w:rsidRDefault="00583474" w:rsidP="00583474">
      <w:pPr>
        <w:jc w:val="center"/>
        <w:rPr>
          <w:b/>
          <w:sz w:val="28"/>
          <w:szCs w:val="28"/>
          <w:lang w:val="lv-LV"/>
        </w:rPr>
      </w:pPr>
      <w:r>
        <w:rPr>
          <w:b/>
          <w:sz w:val="28"/>
          <w:szCs w:val="28"/>
          <w:lang w:val="lv-LV"/>
        </w:rPr>
        <w:lastRenderedPageBreak/>
        <w:t>Augļi un dārzeņi</w:t>
      </w:r>
    </w:p>
    <w:p w:rsidR="00583474" w:rsidRPr="00B1693F" w:rsidRDefault="00583474" w:rsidP="00583474">
      <w:pPr>
        <w:widowControl w:val="0"/>
        <w:numPr>
          <w:ilvl w:val="0"/>
          <w:numId w:val="35"/>
        </w:numPr>
        <w:suppressAutoHyphens/>
        <w:autoSpaceDN w:val="0"/>
        <w:jc w:val="both"/>
        <w:rPr>
          <w:rFonts w:ascii="Liberation Serif" w:eastAsia="SimSun" w:hAnsi="Liberation Serif" w:cs="Mangal" w:hint="eastAsia"/>
          <w:kern w:val="3"/>
          <w:lang w:val="lv-LV" w:eastAsia="zh-CN" w:bidi="hi-IN"/>
        </w:rPr>
      </w:pPr>
      <w:r w:rsidRPr="00B1693F">
        <w:rPr>
          <w:kern w:val="3"/>
          <w:lang w:val="lv-LV" w:eastAsia="zh-CN" w:bidi="hi-IN"/>
        </w:rPr>
        <w:t xml:space="preserve">Pasūtītājs telefoniski pa tālr. vai pa e-pastu paziņo </w:t>
      </w:r>
      <w:r w:rsidRPr="00B1693F">
        <w:rPr>
          <w:bCs/>
          <w:kern w:val="3"/>
          <w:lang w:val="lv-LV" w:eastAsia="zh-CN" w:bidi="hi-IN"/>
        </w:rPr>
        <w:t>Pārdevējam</w:t>
      </w:r>
      <w:r w:rsidRPr="00B1693F">
        <w:rPr>
          <w:kern w:val="3"/>
          <w:lang w:val="lv-LV" w:eastAsia="zh-CN" w:bidi="hi-IN"/>
        </w:rPr>
        <w:t xml:space="preserve"> par nepieciešamo preču daudzumu, pārdevējs Preci piegādā nākamajā darba dienā plkst. 7.00 līdz plkst. </w:t>
      </w:r>
      <w:r>
        <w:rPr>
          <w:kern w:val="3"/>
          <w:lang w:val="lv-LV" w:eastAsia="zh-CN" w:bidi="hi-IN"/>
        </w:rPr>
        <w:t>13</w:t>
      </w:r>
      <w:r w:rsidRPr="00B1693F">
        <w:rPr>
          <w:kern w:val="3"/>
          <w:lang w:val="lv-LV" w:eastAsia="zh-CN" w:bidi="hi-IN"/>
        </w:rPr>
        <w:t>.00.</w:t>
      </w:r>
    </w:p>
    <w:p w:rsidR="00583474" w:rsidRPr="00B1693F" w:rsidRDefault="00583474" w:rsidP="00583474">
      <w:pPr>
        <w:widowControl w:val="0"/>
        <w:numPr>
          <w:ilvl w:val="0"/>
          <w:numId w:val="35"/>
        </w:numPr>
        <w:suppressAutoHyphens/>
        <w:autoSpaceDN w:val="0"/>
        <w:jc w:val="both"/>
        <w:rPr>
          <w:kern w:val="3"/>
          <w:lang w:val="lv-LV" w:eastAsia="zh-CN" w:bidi="hi-IN"/>
        </w:rPr>
      </w:pPr>
      <w:r w:rsidRPr="00B1693F">
        <w:rPr>
          <w:kern w:val="3"/>
          <w:lang w:val="lv-LV" w:eastAsia="zh-CN" w:bidi="hi-IN"/>
        </w:rPr>
        <w:t>Pasūtītājam ir tiesības mainīt preču sortimentu un daudzumu iepirkuma līgumcenas ietvaros.</w:t>
      </w:r>
    </w:p>
    <w:p w:rsidR="00583474" w:rsidRPr="00B1693F" w:rsidRDefault="00583474" w:rsidP="00583474">
      <w:pPr>
        <w:widowControl w:val="0"/>
        <w:numPr>
          <w:ilvl w:val="0"/>
          <w:numId w:val="35"/>
        </w:numPr>
        <w:suppressAutoHyphens/>
        <w:autoSpaceDN w:val="0"/>
        <w:jc w:val="both"/>
        <w:rPr>
          <w:kern w:val="3"/>
          <w:lang w:val="lv-LV" w:eastAsia="zh-CN" w:bidi="hi-IN"/>
        </w:rPr>
      </w:pPr>
      <w:r w:rsidRPr="00B1693F">
        <w:rPr>
          <w:kern w:val="3"/>
          <w:lang w:val="lv-LV" w:eastAsia="zh-CN" w:bidi="hi-IN"/>
        </w:rPr>
        <w:t>Piegādes biežums – pēc pasūtītāja pieprasījuma.</w:t>
      </w:r>
    </w:p>
    <w:p w:rsidR="006D523A" w:rsidRDefault="006D523A" w:rsidP="006D523A">
      <w:pPr>
        <w:spacing w:line="100" w:lineRule="atLeast"/>
        <w:jc w:val="both"/>
        <w:rPr>
          <w:lang w:val="lv-LV" w:eastAsia="lv-LV"/>
        </w:rPr>
      </w:pPr>
      <w:r w:rsidRPr="006D523A">
        <w:rPr>
          <w:lang w:eastAsia="lv-LV"/>
        </w:rPr>
        <w:t>Ministru kabineta 12.08.2014. noteikumiem Nr.461 „Prasības pārtikas kvalitātes shēmām, to ieviešanas, darbības, uzraudzības un kontroles kārtība”, kā arī citiem saistošajiem normatīvajiem aktiem.</w:t>
      </w:r>
    </w:p>
    <w:p w:rsidR="006D523A" w:rsidRPr="006D523A" w:rsidRDefault="006D523A" w:rsidP="006D523A">
      <w:pPr>
        <w:spacing w:line="100" w:lineRule="atLeast"/>
        <w:jc w:val="both"/>
        <w:rPr>
          <w:lang w:eastAsia="lv-LV"/>
        </w:rPr>
      </w:pPr>
      <w:proofErr w:type="gramStart"/>
      <w:r w:rsidRPr="006D523A">
        <w:rPr>
          <w:bCs/>
          <w:lang w:eastAsia="lv-LV"/>
        </w:rPr>
        <w:t>Ministru kabineta 2009.gada 15.septembra noteikumiem Nr.1056</w:t>
      </w:r>
      <w:r w:rsidRPr="006D523A">
        <w:rPr>
          <w:lang w:eastAsia="lv-LV"/>
        </w:rPr>
        <w:t xml:space="preserve"> „Lauksaimniecības produktu integrētās audzēšanas, uzglabāšanas un marķēšanas prasības un kontroles kārtība”, produkti, kas ir sertificēti </w:t>
      </w:r>
      <w:r w:rsidRPr="006D523A">
        <w:rPr>
          <w:u w:val="single"/>
          <w:lang w:eastAsia="lv-LV"/>
        </w:rPr>
        <w:t>IASI vai BRSI</w:t>
      </w:r>
      <w:r w:rsidRPr="006D523A">
        <w:rPr>
          <w:lang w:eastAsia="lv-LV"/>
        </w:rPr>
        <w:t xml:space="preserve"> saskaņā ar </w:t>
      </w:r>
      <w:r w:rsidRPr="006D523A">
        <w:rPr>
          <w:bCs/>
          <w:lang w:eastAsia="lv-LV"/>
        </w:rPr>
        <w:t>Padomes Regulu (EK) Nr. 834/2007 par bioloģisko ražošanu un bioloģisko produktu marķēšanu un par Regulas</w:t>
      </w:r>
      <w:proofErr w:type="gramEnd"/>
      <w:r w:rsidRPr="006D523A">
        <w:rPr>
          <w:bCs/>
          <w:lang w:eastAsia="lv-LV"/>
        </w:rPr>
        <w:t xml:space="preserve"> (</w:t>
      </w:r>
      <w:proofErr w:type="gramStart"/>
      <w:r w:rsidRPr="006D523A">
        <w:rPr>
          <w:bCs/>
          <w:lang w:eastAsia="lv-LV"/>
        </w:rPr>
        <w:t>EEK) Nr. 2092/91 atcelšanu, Komisijas Regulu (EK) Nr. 889/2008, ar ko paredz sīki izstrādātus bioloģiskās ražošanas, marķēšanas un kontroles noteikumus, lai īstenotu Padomes Regulu (EK) Nr. 834/2007.</w:t>
      </w:r>
      <w:proofErr w:type="gramEnd"/>
    </w:p>
    <w:p w:rsidR="00583474" w:rsidRPr="00B1693F" w:rsidRDefault="00583474" w:rsidP="00583474">
      <w:pPr>
        <w:rPr>
          <w:lang w:val="lv-LV" w:eastAsia="lv-LV"/>
        </w:rPr>
      </w:pPr>
    </w:p>
    <w:p w:rsidR="00583474" w:rsidRPr="00B1693F" w:rsidRDefault="00583474" w:rsidP="00583474">
      <w:pPr>
        <w:rPr>
          <w:b/>
          <w:lang w:val="lv-LV" w:eastAsia="lv-LV"/>
        </w:rPr>
      </w:pPr>
      <w:r w:rsidRPr="00B1693F">
        <w:rPr>
          <w:b/>
          <w:lang w:val="lv-LV" w:eastAsia="lv-LV"/>
        </w:rPr>
        <w:t>Dārzeņi, augļi un saistītie produkti se</w:t>
      </w:r>
      <w:r>
        <w:rPr>
          <w:b/>
          <w:lang w:val="lv-LV" w:eastAsia="lv-LV"/>
        </w:rPr>
        <w:t xml:space="preserve">zonas periodā </w:t>
      </w:r>
    </w:p>
    <w:p w:rsidR="00583474" w:rsidRPr="00A92314" w:rsidRDefault="00583474" w:rsidP="00583474">
      <w:pPr>
        <w:autoSpaceDE w:val="0"/>
        <w:autoSpaceDN w:val="0"/>
        <w:adjustRightInd w:val="0"/>
        <w:ind w:right="394"/>
        <w:jc w:val="both"/>
        <w:rPr>
          <w:rFonts w:eastAsia="TimesNewRoman,Bold"/>
          <w:b/>
          <w:bCs/>
          <w:lang w:val="lv-LV" w:eastAsia="lv-LV"/>
        </w:rPr>
      </w:pPr>
      <w:r w:rsidRPr="00A92314">
        <w:rPr>
          <w:rFonts w:eastAsia="TimesNewRoman,Bold"/>
          <w:b/>
          <w:bCs/>
          <w:lang w:val="lv-LV" w:eastAsia="lv-LV"/>
        </w:rPr>
        <w:t>Minimālās vizuālās kvalitātes prasības augļiem un dārzeņiem:</w:t>
      </w:r>
    </w:p>
    <w:p w:rsidR="00583474" w:rsidRPr="00B1693F" w:rsidRDefault="00583474" w:rsidP="00583474">
      <w:pPr>
        <w:numPr>
          <w:ilvl w:val="0"/>
          <w:numId w:val="34"/>
        </w:numPr>
        <w:tabs>
          <w:tab w:val="left" w:pos="284"/>
        </w:tabs>
        <w:autoSpaceDE w:val="0"/>
        <w:autoSpaceDN w:val="0"/>
        <w:adjustRightInd w:val="0"/>
        <w:ind w:right="394"/>
        <w:jc w:val="both"/>
        <w:rPr>
          <w:rFonts w:eastAsia="TimesNewRoman"/>
          <w:lang w:val="lv-LV" w:eastAsia="lv-LV"/>
        </w:rPr>
      </w:pPr>
      <w:r w:rsidRPr="00B1693F">
        <w:rPr>
          <w:rFonts w:eastAsia="TimesNewRoman"/>
          <w:lang w:val="lv-LV" w:eastAsia="lv-LV"/>
        </w:rPr>
        <w:t>Produktam ir jābūt labā stāvoklī (veselam). Tas nedrīkst būt iepuvis vai tik stipri bojāts, ka vairs neder patēriņam. Produktam jābūt bez slimībām un fizioloģiskiem trūkumiem;</w:t>
      </w:r>
    </w:p>
    <w:p w:rsidR="00583474" w:rsidRPr="00B1693F" w:rsidRDefault="00583474" w:rsidP="00583474">
      <w:pPr>
        <w:numPr>
          <w:ilvl w:val="0"/>
          <w:numId w:val="34"/>
        </w:numPr>
        <w:tabs>
          <w:tab w:val="left" w:pos="284"/>
        </w:tabs>
        <w:autoSpaceDE w:val="0"/>
        <w:autoSpaceDN w:val="0"/>
        <w:adjustRightInd w:val="0"/>
        <w:ind w:right="394"/>
        <w:jc w:val="both"/>
        <w:rPr>
          <w:rFonts w:eastAsia="TimesNewRoman"/>
          <w:lang w:val="lv-LV" w:eastAsia="lv-LV"/>
        </w:rPr>
      </w:pPr>
      <w:r w:rsidRPr="00B1693F">
        <w:rPr>
          <w:rFonts w:eastAsia="TimesNewRoman"/>
          <w:lang w:val="lv-LV" w:eastAsia="lv-LV"/>
        </w:rPr>
        <w:t>Produktam ir jābūt tīram, praktiski bez svešas izcelsmes vielām (produktiem jābūt bez zemēm, netīrumiem un redzamām pesticīdu, minerālmēslu un apstrādes līdzekļu paliekām;</w:t>
      </w:r>
    </w:p>
    <w:p w:rsidR="00583474" w:rsidRPr="00B1693F" w:rsidRDefault="00583474" w:rsidP="00583474">
      <w:pPr>
        <w:numPr>
          <w:ilvl w:val="0"/>
          <w:numId w:val="34"/>
        </w:numPr>
        <w:tabs>
          <w:tab w:val="left" w:pos="284"/>
        </w:tabs>
        <w:autoSpaceDE w:val="0"/>
        <w:autoSpaceDN w:val="0"/>
        <w:adjustRightInd w:val="0"/>
        <w:ind w:right="394"/>
        <w:jc w:val="both"/>
        <w:rPr>
          <w:rFonts w:eastAsia="TimesNewRoman"/>
          <w:lang w:val="lv-LV" w:eastAsia="lv-LV"/>
        </w:rPr>
      </w:pPr>
      <w:r w:rsidRPr="00B1693F">
        <w:rPr>
          <w:rFonts w:eastAsia="TimesNewRoman"/>
          <w:lang w:val="lv-LV" w:eastAsia="lv-LV"/>
        </w:rPr>
        <w:t>Produktam ir jābūt svaigam (pēc izskata). Produkcijas sagatavošanas un nosūtīšanas laikā tai ir jābūt pilnīgi svaigai un produktam nav pieļaujamas ne vismazākās vīšanas pazīmes;</w:t>
      </w:r>
    </w:p>
    <w:p w:rsidR="00583474" w:rsidRPr="00B1693F" w:rsidRDefault="00583474" w:rsidP="00583474">
      <w:pPr>
        <w:numPr>
          <w:ilvl w:val="0"/>
          <w:numId w:val="34"/>
        </w:numPr>
        <w:tabs>
          <w:tab w:val="left" w:pos="284"/>
        </w:tabs>
        <w:autoSpaceDE w:val="0"/>
        <w:autoSpaceDN w:val="0"/>
        <w:adjustRightInd w:val="0"/>
        <w:jc w:val="both"/>
        <w:rPr>
          <w:rFonts w:eastAsia="TimesNewRoman"/>
          <w:lang w:val="lv-LV" w:eastAsia="lv-LV"/>
        </w:rPr>
      </w:pPr>
      <w:r w:rsidRPr="00B1693F">
        <w:rPr>
          <w:rFonts w:eastAsia="TimesNewRoman"/>
          <w:lang w:val="lv-LV" w:eastAsia="lv-LV"/>
        </w:rPr>
        <w:t>Produktam ir jābūt bez kaitēkļiem un kaitēkļu bojājumiem;</w:t>
      </w:r>
    </w:p>
    <w:p w:rsidR="00583474" w:rsidRPr="00B1693F" w:rsidRDefault="00583474" w:rsidP="00583474">
      <w:pPr>
        <w:numPr>
          <w:ilvl w:val="0"/>
          <w:numId w:val="34"/>
        </w:numPr>
        <w:tabs>
          <w:tab w:val="left" w:pos="284"/>
        </w:tabs>
        <w:autoSpaceDE w:val="0"/>
        <w:autoSpaceDN w:val="0"/>
        <w:adjustRightInd w:val="0"/>
        <w:jc w:val="both"/>
        <w:rPr>
          <w:rFonts w:eastAsia="TimesNewRoman"/>
          <w:lang w:val="lv-LV" w:eastAsia="lv-LV"/>
        </w:rPr>
      </w:pPr>
      <w:r w:rsidRPr="00B1693F">
        <w:rPr>
          <w:rFonts w:eastAsia="TimesNewRoman"/>
          <w:lang w:val="lv-LV" w:eastAsia="lv-LV"/>
        </w:rPr>
        <w:t>Produktam ir jābūt bez svešas smaržas un garšas;</w:t>
      </w:r>
    </w:p>
    <w:p w:rsidR="00583474" w:rsidRPr="00B1693F" w:rsidRDefault="00583474" w:rsidP="00583474">
      <w:pPr>
        <w:numPr>
          <w:ilvl w:val="0"/>
          <w:numId w:val="34"/>
        </w:numPr>
        <w:tabs>
          <w:tab w:val="left" w:pos="284"/>
        </w:tabs>
        <w:autoSpaceDE w:val="0"/>
        <w:autoSpaceDN w:val="0"/>
        <w:adjustRightInd w:val="0"/>
        <w:jc w:val="both"/>
        <w:rPr>
          <w:rFonts w:eastAsia="TimesNewRoman"/>
          <w:lang w:val="lv-LV" w:eastAsia="lv-LV"/>
        </w:rPr>
      </w:pPr>
      <w:r w:rsidRPr="00B1693F">
        <w:rPr>
          <w:rFonts w:eastAsia="TimesNewRoman"/>
          <w:lang w:val="lv-LV" w:eastAsia="lv-LV"/>
        </w:rPr>
        <w:t>Produktam ir jābūt saudzīgi novāktam;</w:t>
      </w:r>
    </w:p>
    <w:p w:rsidR="00583474" w:rsidRPr="00B1693F" w:rsidRDefault="00583474" w:rsidP="00583474">
      <w:pPr>
        <w:numPr>
          <w:ilvl w:val="0"/>
          <w:numId w:val="34"/>
        </w:numPr>
        <w:tabs>
          <w:tab w:val="left" w:pos="284"/>
        </w:tabs>
        <w:autoSpaceDE w:val="0"/>
        <w:autoSpaceDN w:val="0"/>
        <w:adjustRightInd w:val="0"/>
        <w:jc w:val="both"/>
        <w:rPr>
          <w:rFonts w:eastAsia="TimesNewRoman"/>
          <w:lang w:val="lv-LV" w:eastAsia="lv-LV"/>
        </w:rPr>
      </w:pPr>
      <w:r w:rsidRPr="00B1693F">
        <w:rPr>
          <w:rFonts w:eastAsia="TimesNewRoman"/>
          <w:lang w:val="lv-LV" w:eastAsia="lv-LV"/>
        </w:rPr>
        <w:t>Produktam ir jābūt pietiekami attīstītam un nobriedušam.</w:t>
      </w:r>
    </w:p>
    <w:tbl>
      <w:tblPr>
        <w:tblW w:w="14342" w:type="dxa"/>
        <w:tblInd w:w="-216" w:type="dxa"/>
        <w:tblLayout w:type="fixed"/>
        <w:tblCellMar>
          <w:left w:w="10" w:type="dxa"/>
          <w:right w:w="10" w:type="dxa"/>
        </w:tblCellMar>
        <w:tblLook w:val="0000" w:firstRow="0" w:lastRow="0" w:firstColumn="0" w:lastColumn="0" w:noHBand="0" w:noVBand="0"/>
      </w:tblPr>
      <w:tblGrid>
        <w:gridCol w:w="883"/>
        <w:gridCol w:w="1601"/>
        <w:gridCol w:w="6817"/>
        <w:gridCol w:w="1080"/>
        <w:gridCol w:w="1170"/>
        <w:gridCol w:w="1418"/>
        <w:gridCol w:w="1373"/>
      </w:tblGrid>
      <w:tr w:rsidR="00583474" w:rsidRPr="00B1693F" w:rsidTr="0004101B">
        <w:trPr>
          <w:cantSplit/>
          <w:trHeight w:val="23"/>
        </w:trPr>
        <w:tc>
          <w:tcPr>
            <w:tcW w:w="883" w:type="dxa"/>
            <w:tcBorders>
              <w:top w:val="single" w:sz="4" w:space="0" w:color="000080"/>
              <w:left w:val="single" w:sz="4" w:space="0" w:color="000080"/>
              <w:bottom w:val="single" w:sz="4" w:space="0" w:color="000080"/>
            </w:tcBorders>
            <w:shd w:val="clear" w:color="auto" w:fill="auto"/>
            <w:vAlign w:val="center"/>
          </w:tcPr>
          <w:p w:rsidR="00583474" w:rsidRPr="00B1693F" w:rsidRDefault="00583474" w:rsidP="0004101B">
            <w:pPr>
              <w:suppressAutoHyphens/>
              <w:jc w:val="center"/>
              <w:rPr>
                <w:sz w:val="20"/>
                <w:szCs w:val="20"/>
                <w:lang w:val="lv-LV" w:eastAsia="zh-CN"/>
              </w:rPr>
            </w:pPr>
            <w:r w:rsidRPr="00B1693F">
              <w:rPr>
                <w:b/>
                <w:sz w:val="20"/>
                <w:szCs w:val="20"/>
                <w:lang w:val="lv-LV" w:eastAsia="zh-CN"/>
              </w:rPr>
              <w:t>Nr.p.k.</w:t>
            </w:r>
          </w:p>
        </w:tc>
        <w:tc>
          <w:tcPr>
            <w:tcW w:w="1601" w:type="dxa"/>
            <w:tcBorders>
              <w:top w:val="single" w:sz="4" w:space="0" w:color="000080"/>
              <w:left w:val="single" w:sz="4" w:space="0" w:color="000080"/>
              <w:bottom w:val="single" w:sz="4" w:space="0" w:color="000080"/>
            </w:tcBorders>
            <w:shd w:val="clear" w:color="auto" w:fill="auto"/>
            <w:vAlign w:val="center"/>
          </w:tcPr>
          <w:p w:rsidR="00583474" w:rsidRPr="00B1693F" w:rsidRDefault="00583474" w:rsidP="0004101B">
            <w:pPr>
              <w:suppressAutoHyphens/>
              <w:jc w:val="center"/>
              <w:rPr>
                <w:sz w:val="20"/>
                <w:szCs w:val="20"/>
                <w:lang w:val="lv-LV" w:eastAsia="zh-CN"/>
              </w:rPr>
            </w:pPr>
            <w:r w:rsidRPr="00B1693F">
              <w:rPr>
                <w:b/>
                <w:sz w:val="20"/>
                <w:szCs w:val="20"/>
                <w:lang w:val="lv-LV" w:eastAsia="zh-CN"/>
              </w:rPr>
              <w:t>Nosaukums</w:t>
            </w:r>
          </w:p>
        </w:tc>
        <w:tc>
          <w:tcPr>
            <w:tcW w:w="6817" w:type="dxa"/>
            <w:tcBorders>
              <w:top w:val="single" w:sz="4" w:space="0" w:color="000080"/>
              <w:left w:val="single" w:sz="4" w:space="0" w:color="000080"/>
              <w:bottom w:val="single" w:sz="4" w:space="0" w:color="000080"/>
            </w:tcBorders>
            <w:shd w:val="clear" w:color="auto" w:fill="auto"/>
            <w:vAlign w:val="center"/>
          </w:tcPr>
          <w:p w:rsidR="00583474" w:rsidRPr="00B1693F" w:rsidRDefault="00583474" w:rsidP="0004101B">
            <w:pPr>
              <w:suppressAutoHyphens/>
              <w:jc w:val="center"/>
              <w:rPr>
                <w:sz w:val="20"/>
                <w:szCs w:val="20"/>
                <w:lang w:val="lv-LV" w:eastAsia="zh-CN"/>
              </w:rPr>
            </w:pPr>
            <w:r w:rsidRPr="00B1693F">
              <w:rPr>
                <w:b/>
                <w:sz w:val="20"/>
                <w:szCs w:val="20"/>
                <w:lang w:val="lv-LV" w:eastAsia="zh-CN"/>
              </w:rPr>
              <w:t>Tehniskā specifikācija</w:t>
            </w:r>
          </w:p>
        </w:tc>
        <w:tc>
          <w:tcPr>
            <w:tcW w:w="1080" w:type="dxa"/>
            <w:tcBorders>
              <w:top w:val="single" w:sz="4" w:space="0" w:color="000080"/>
              <w:left w:val="single" w:sz="4" w:space="0" w:color="000080"/>
              <w:bottom w:val="single" w:sz="4" w:space="0" w:color="000080"/>
            </w:tcBorders>
            <w:shd w:val="clear" w:color="auto" w:fill="auto"/>
            <w:vAlign w:val="center"/>
          </w:tcPr>
          <w:p w:rsidR="00583474" w:rsidRPr="00B1693F" w:rsidRDefault="00583474" w:rsidP="0004101B">
            <w:pPr>
              <w:suppressAutoHyphens/>
              <w:jc w:val="center"/>
              <w:rPr>
                <w:sz w:val="20"/>
                <w:szCs w:val="20"/>
                <w:lang w:val="lv-LV" w:eastAsia="zh-CN"/>
              </w:rPr>
            </w:pPr>
            <w:r w:rsidRPr="00B1693F">
              <w:rPr>
                <w:b/>
                <w:sz w:val="20"/>
                <w:szCs w:val="20"/>
                <w:lang w:val="lv-LV" w:eastAsia="zh-CN"/>
              </w:rPr>
              <w:t>Mērvienība</w:t>
            </w:r>
          </w:p>
        </w:tc>
        <w:tc>
          <w:tcPr>
            <w:tcW w:w="1170" w:type="dxa"/>
            <w:tcBorders>
              <w:top w:val="single" w:sz="4" w:space="0" w:color="000080"/>
              <w:left w:val="single" w:sz="4" w:space="0" w:color="000080"/>
              <w:bottom w:val="single" w:sz="4" w:space="0" w:color="000080"/>
            </w:tcBorders>
            <w:shd w:val="clear" w:color="auto" w:fill="auto"/>
            <w:vAlign w:val="center"/>
          </w:tcPr>
          <w:p w:rsidR="00583474" w:rsidRPr="00B1693F" w:rsidRDefault="00583474" w:rsidP="0004101B">
            <w:pPr>
              <w:suppressAutoHyphens/>
              <w:jc w:val="center"/>
              <w:rPr>
                <w:sz w:val="20"/>
                <w:szCs w:val="20"/>
                <w:lang w:val="lv-LV" w:eastAsia="zh-CN"/>
              </w:rPr>
            </w:pPr>
            <w:r w:rsidRPr="00B1693F">
              <w:rPr>
                <w:b/>
                <w:sz w:val="20"/>
                <w:szCs w:val="20"/>
                <w:lang w:val="lv-LV" w:eastAsia="zh-CN"/>
              </w:rPr>
              <w:t>Maksimālais daudzums</w:t>
            </w:r>
          </w:p>
        </w:tc>
        <w:tc>
          <w:tcPr>
            <w:tcW w:w="1418" w:type="dxa"/>
            <w:tcBorders>
              <w:top w:val="single" w:sz="4" w:space="0" w:color="000080"/>
              <w:left w:val="single" w:sz="4" w:space="0" w:color="000080"/>
              <w:bottom w:val="single" w:sz="4" w:space="0" w:color="000080"/>
            </w:tcBorders>
            <w:shd w:val="clear" w:color="auto" w:fill="auto"/>
            <w:vAlign w:val="center"/>
          </w:tcPr>
          <w:p w:rsidR="00583474" w:rsidRPr="00B1693F" w:rsidRDefault="00583474" w:rsidP="0004101B">
            <w:pPr>
              <w:suppressAutoHyphens/>
              <w:jc w:val="center"/>
              <w:rPr>
                <w:sz w:val="20"/>
                <w:szCs w:val="20"/>
                <w:lang w:val="lv-LV" w:eastAsia="zh-CN"/>
              </w:rPr>
            </w:pPr>
            <w:r w:rsidRPr="00B1693F">
              <w:rPr>
                <w:b/>
                <w:sz w:val="20"/>
                <w:szCs w:val="20"/>
                <w:lang w:val="lv-LV" w:eastAsia="zh-CN"/>
              </w:rPr>
              <w:t xml:space="preserve">Cena EUR bez PVN par vienu vienību </w:t>
            </w:r>
          </w:p>
          <w:p w:rsidR="00583474" w:rsidRPr="00B1693F" w:rsidRDefault="00583474" w:rsidP="0004101B">
            <w:pPr>
              <w:suppressAutoHyphens/>
              <w:jc w:val="center"/>
              <w:rPr>
                <w:sz w:val="20"/>
                <w:szCs w:val="20"/>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auto"/>
            <w:vAlign w:val="center"/>
          </w:tcPr>
          <w:p w:rsidR="00583474" w:rsidRPr="00B1693F" w:rsidRDefault="00583474" w:rsidP="0004101B">
            <w:pPr>
              <w:suppressAutoHyphens/>
              <w:jc w:val="center"/>
              <w:rPr>
                <w:sz w:val="20"/>
                <w:szCs w:val="20"/>
                <w:lang w:val="lv-LV" w:eastAsia="zh-CN"/>
              </w:rPr>
            </w:pPr>
            <w:r w:rsidRPr="00B1693F">
              <w:rPr>
                <w:b/>
                <w:sz w:val="20"/>
                <w:szCs w:val="20"/>
                <w:lang w:val="lv-LV" w:eastAsia="zh-CN"/>
              </w:rPr>
              <w:t xml:space="preserve">Cena EUR bez PVN par visu norādīto apjomu </w:t>
            </w:r>
          </w:p>
        </w:tc>
      </w:tr>
      <w:tr w:rsidR="00583474" w:rsidRPr="00B1693F" w:rsidTr="0004101B">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jc w:val="center"/>
              <w:rPr>
                <w:lang w:val="lv-LV" w:eastAsia="zh-CN"/>
              </w:rPr>
            </w:pPr>
            <w:r w:rsidRPr="00B1693F">
              <w:rPr>
                <w:lang w:val="lv-LV" w:eastAsia="zh-CN"/>
              </w:rPr>
              <w:t>1.</w:t>
            </w:r>
          </w:p>
        </w:tc>
        <w:tc>
          <w:tcPr>
            <w:tcW w:w="1601"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rPr>
                <w:lang w:val="lv-LV" w:eastAsia="zh-CN"/>
              </w:rPr>
            </w:pPr>
            <w:r w:rsidRPr="00B1693F">
              <w:rPr>
                <w:b/>
                <w:lang w:val="lv-LV" w:eastAsia="zh-CN"/>
              </w:rPr>
              <w:t>Tomāti</w:t>
            </w:r>
          </w:p>
        </w:tc>
        <w:tc>
          <w:tcPr>
            <w:tcW w:w="6817" w:type="dxa"/>
            <w:tcBorders>
              <w:top w:val="single" w:sz="4" w:space="0" w:color="000080"/>
              <w:left w:val="single" w:sz="4" w:space="0" w:color="000080"/>
              <w:bottom w:val="single" w:sz="4" w:space="0" w:color="000080"/>
            </w:tcBorders>
            <w:shd w:val="clear" w:color="auto" w:fill="FFFFFF"/>
          </w:tcPr>
          <w:p w:rsidR="00583474" w:rsidRPr="00B1693F" w:rsidRDefault="00583474" w:rsidP="0004101B">
            <w:pPr>
              <w:suppressAutoHyphens/>
              <w:rPr>
                <w:lang w:val="lv-LV" w:eastAsia="zh-CN"/>
              </w:rPr>
            </w:pPr>
            <w:r w:rsidRPr="00B1693F">
              <w:rPr>
                <w:lang w:val="lv-LV" w:eastAsia="zh-CN"/>
              </w:rPr>
              <w:t>Svaigi nolasīti, veseli, nebojāti, nemazgāti, ar blīvu struktūru, miltaini vai sulīgi, šķirnei raksturīgu formu, garšu un smaržu. Diametrs 7-10 cm.</w:t>
            </w:r>
          </w:p>
        </w:tc>
        <w:tc>
          <w:tcPr>
            <w:tcW w:w="1080"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jc w:val="center"/>
              <w:rPr>
                <w:lang w:val="lv-LV" w:eastAsia="zh-CN"/>
              </w:rPr>
            </w:pPr>
            <w:r w:rsidRPr="00B1693F">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583474" w:rsidRPr="00CB7B91" w:rsidRDefault="00624303" w:rsidP="0004101B">
            <w:pPr>
              <w:suppressAutoHyphens/>
              <w:jc w:val="center"/>
              <w:rPr>
                <w:lang w:val="lv-LV" w:eastAsia="zh-CN"/>
              </w:rPr>
            </w:pPr>
            <w:r>
              <w:rPr>
                <w:lang w:val="lv-LV" w:eastAsia="zh-CN"/>
              </w:rPr>
              <w:t>1250</w:t>
            </w:r>
          </w:p>
        </w:tc>
        <w:tc>
          <w:tcPr>
            <w:tcW w:w="1418" w:type="dxa"/>
            <w:tcBorders>
              <w:top w:val="single" w:sz="4" w:space="0" w:color="000080"/>
              <w:left w:val="single" w:sz="4" w:space="0" w:color="000080"/>
              <w:bottom w:val="single" w:sz="4" w:space="0" w:color="000080"/>
            </w:tcBorders>
            <w:shd w:val="clear" w:color="auto" w:fill="FFFFFF"/>
          </w:tcPr>
          <w:p w:rsidR="00583474" w:rsidRPr="00B1693F" w:rsidRDefault="00583474" w:rsidP="0004101B">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583474" w:rsidRPr="00B1693F" w:rsidRDefault="00583474" w:rsidP="0004101B">
            <w:pPr>
              <w:suppressAutoHyphens/>
              <w:snapToGrid w:val="0"/>
              <w:rPr>
                <w:lang w:val="lv-LV" w:eastAsia="zh-CN"/>
              </w:rPr>
            </w:pPr>
          </w:p>
        </w:tc>
      </w:tr>
      <w:tr w:rsidR="00583474" w:rsidRPr="00B1693F" w:rsidTr="0004101B">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jc w:val="center"/>
              <w:rPr>
                <w:lang w:val="lv-LV" w:eastAsia="zh-CN"/>
              </w:rPr>
            </w:pPr>
            <w:r w:rsidRPr="00B1693F">
              <w:rPr>
                <w:lang w:val="lv-LV" w:eastAsia="zh-CN"/>
              </w:rPr>
              <w:t>2.</w:t>
            </w:r>
          </w:p>
        </w:tc>
        <w:tc>
          <w:tcPr>
            <w:tcW w:w="1601"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rPr>
                <w:lang w:val="lv-LV" w:eastAsia="zh-CN"/>
              </w:rPr>
            </w:pPr>
            <w:r w:rsidRPr="00B1693F">
              <w:rPr>
                <w:b/>
                <w:lang w:val="lv-LV" w:eastAsia="zh-CN"/>
              </w:rPr>
              <w:t>Gurķi</w:t>
            </w:r>
          </w:p>
        </w:tc>
        <w:tc>
          <w:tcPr>
            <w:tcW w:w="6817" w:type="dxa"/>
            <w:tcBorders>
              <w:top w:val="single" w:sz="4" w:space="0" w:color="000080"/>
              <w:left w:val="single" w:sz="4" w:space="0" w:color="000080"/>
              <w:bottom w:val="single" w:sz="4" w:space="0" w:color="000080"/>
            </w:tcBorders>
            <w:shd w:val="clear" w:color="auto" w:fill="FFFFFF"/>
          </w:tcPr>
          <w:p w:rsidR="00583474" w:rsidRPr="00B1693F" w:rsidRDefault="00583474" w:rsidP="0004101B">
            <w:pPr>
              <w:suppressAutoHyphens/>
              <w:rPr>
                <w:lang w:val="lv-LV" w:eastAsia="zh-CN"/>
              </w:rPr>
            </w:pPr>
            <w:r w:rsidRPr="00B1693F">
              <w:rPr>
                <w:lang w:val="lv-LV" w:eastAsia="zh-CN"/>
              </w:rPr>
              <w:t>Veseli, svaigi, gari līdz 30cm, nemazgāti. Gurķu vidus blīvs ar negatavām, mīkstām sēklām. Atsevišķi nesaiņoti. Diametrs 3-5 cm. Garums: īsie līdz 15 cm, garie līdz 25 cm</w:t>
            </w:r>
          </w:p>
        </w:tc>
        <w:tc>
          <w:tcPr>
            <w:tcW w:w="1080"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jc w:val="center"/>
              <w:rPr>
                <w:lang w:val="lv-LV" w:eastAsia="zh-CN"/>
              </w:rPr>
            </w:pPr>
            <w:r w:rsidRPr="00B1693F">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583474" w:rsidRPr="00CB7B91" w:rsidRDefault="00624303" w:rsidP="0004101B">
            <w:pPr>
              <w:suppressAutoHyphens/>
              <w:jc w:val="center"/>
              <w:rPr>
                <w:lang w:val="lv-LV" w:eastAsia="zh-CN"/>
              </w:rPr>
            </w:pPr>
            <w:r>
              <w:rPr>
                <w:lang w:val="lv-LV" w:eastAsia="zh-CN"/>
              </w:rPr>
              <w:t>1410</w:t>
            </w:r>
          </w:p>
        </w:tc>
        <w:tc>
          <w:tcPr>
            <w:tcW w:w="1418" w:type="dxa"/>
            <w:tcBorders>
              <w:top w:val="single" w:sz="4" w:space="0" w:color="000080"/>
              <w:left w:val="single" w:sz="4" w:space="0" w:color="000080"/>
              <w:bottom w:val="single" w:sz="4" w:space="0" w:color="000080"/>
            </w:tcBorders>
            <w:shd w:val="clear" w:color="auto" w:fill="FFFFFF"/>
          </w:tcPr>
          <w:p w:rsidR="00583474" w:rsidRPr="00B1693F" w:rsidRDefault="00583474" w:rsidP="0004101B">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583474" w:rsidRPr="00B1693F" w:rsidRDefault="00583474" w:rsidP="0004101B">
            <w:pPr>
              <w:suppressAutoHyphens/>
              <w:snapToGrid w:val="0"/>
              <w:rPr>
                <w:lang w:val="lv-LV" w:eastAsia="zh-CN"/>
              </w:rPr>
            </w:pPr>
          </w:p>
        </w:tc>
      </w:tr>
      <w:tr w:rsidR="00583474" w:rsidRPr="00B1693F" w:rsidTr="0004101B">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jc w:val="center"/>
              <w:rPr>
                <w:lang w:val="lv-LV" w:eastAsia="zh-CN"/>
              </w:rPr>
            </w:pPr>
            <w:r w:rsidRPr="00B1693F">
              <w:rPr>
                <w:lang w:val="lv-LV" w:eastAsia="zh-CN"/>
              </w:rPr>
              <w:lastRenderedPageBreak/>
              <w:t>3.</w:t>
            </w:r>
          </w:p>
        </w:tc>
        <w:tc>
          <w:tcPr>
            <w:tcW w:w="1601"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rPr>
                <w:lang w:val="lv-LV" w:eastAsia="zh-CN"/>
              </w:rPr>
            </w:pPr>
            <w:r w:rsidRPr="00B1693F">
              <w:rPr>
                <w:b/>
                <w:lang w:val="lv-LV" w:eastAsia="zh-CN"/>
              </w:rPr>
              <w:t>Paprika</w:t>
            </w:r>
          </w:p>
        </w:tc>
        <w:tc>
          <w:tcPr>
            <w:tcW w:w="6817" w:type="dxa"/>
            <w:tcBorders>
              <w:top w:val="single" w:sz="4" w:space="0" w:color="000080"/>
              <w:left w:val="single" w:sz="4" w:space="0" w:color="000080"/>
              <w:bottom w:val="single" w:sz="4" w:space="0" w:color="000080"/>
            </w:tcBorders>
            <w:shd w:val="clear" w:color="auto" w:fill="FFFFFF"/>
          </w:tcPr>
          <w:p w:rsidR="00583474" w:rsidRPr="00B1693F" w:rsidRDefault="00583474" w:rsidP="0004101B">
            <w:pPr>
              <w:suppressAutoHyphens/>
              <w:rPr>
                <w:lang w:val="lv-LV" w:eastAsia="zh-CN"/>
              </w:rPr>
            </w:pPr>
            <w:r w:rsidRPr="00B1693F">
              <w:rPr>
                <w:lang w:val="lv-LV" w:eastAsia="zh-CN"/>
              </w:rPr>
              <w:t>Veselām , biezām, svaigām, sulīgām pākstīm diametrā 10-13 cm, ar nelielu serdeni, mazu astīti un maz sēkliņām, bez ārējiem mizas bojājumiem un bez vītuma pazīmēm, gatava lietošanai uzturā bez termiskās apstrādes, var būt dažādās krāsas, vienas botāniskās šķirnes robežās katrai piegādei</w:t>
            </w:r>
          </w:p>
        </w:tc>
        <w:tc>
          <w:tcPr>
            <w:tcW w:w="1080"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jc w:val="center"/>
              <w:rPr>
                <w:lang w:val="lv-LV" w:eastAsia="zh-CN"/>
              </w:rPr>
            </w:pPr>
            <w:r w:rsidRPr="00B1693F">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583474" w:rsidRPr="00CB7B91" w:rsidRDefault="00624303" w:rsidP="0004101B">
            <w:pPr>
              <w:suppressAutoHyphens/>
              <w:jc w:val="center"/>
              <w:rPr>
                <w:lang w:val="lv-LV" w:eastAsia="zh-CN"/>
              </w:rPr>
            </w:pPr>
            <w:r>
              <w:rPr>
                <w:lang w:val="lv-LV" w:eastAsia="zh-CN"/>
              </w:rPr>
              <w:t>235</w:t>
            </w:r>
          </w:p>
        </w:tc>
        <w:tc>
          <w:tcPr>
            <w:tcW w:w="1418" w:type="dxa"/>
            <w:tcBorders>
              <w:top w:val="single" w:sz="4" w:space="0" w:color="000080"/>
              <w:left w:val="single" w:sz="4" w:space="0" w:color="000080"/>
              <w:bottom w:val="single" w:sz="4" w:space="0" w:color="000080"/>
            </w:tcBorders>
            <w:shd w:val="clear" w:color="auto" w:fill="FFFFFF"/>
          </w:tcPr>
          <w:p w:rsidR="00583474" w:rsidRPr="00B1693F" w:rsidRDefault="00583474" w:rsidP="0004101B">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583474" w:rsidRPr="00B1693F" w:rsidRDefault="00583474" w:rsidP="0004101B">
            <w:pPr>
              <w:suppressAutoHyphens/>
              <w:snapToGrid w:val="0"/>
              <w:rPr>
                <w:lang w:val="lv-LV" w:eastAsia="zh-CN"/>
              </w:rPr>
            </w:pPr>
          </w:p>
        </w:tc>
      </w:tr>
      <w:tr w:rsidR="00624303" w:rsidRPr="00B1693F" w:rsidTr="0004101B">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624303" w:rsidRPr="00B1693F" w:rsidRDefault="00624303" w:rsidP="0004101B">
            <w:pPr>
              <w:suppressAutoHyphens/>
              <w:jc w:val="center"/>
              <w:rPr>
                <w:lang w:val="lv-LV" w:eastAsia="zh-CN"/>
              </w:rPr>
            </w:pPr>
            <w:r>
              <w:rPr>
                <w:lang w:val="lv-LV" w:eastAsia="zh-CN"/>
              </w:rPr>
              <w:t>4.</w:t>
            </w:r>
          </w:p>
        </w:tc>
        <w:tc>
          <w:tcPr>
            <w:tcW w:w="1601" w:type="dxa"/>
            <w:tcBorders>
              <w:top w:val="single" w:sz="4" w:space="0" w:color="000080"/>
              <w:left w:val="single" w:sz="4" w:space="0" w:color="000080"/>
              <w:bottom w:val="single" w:sz="4" w:space="0" w:color="000080"/>
            </w:tcBorders>
            <w:shd w:val="clear" w:color="auto" w:fill="FFFFFF"/>
            <w:vAlign w:val="center"/>
          </w:tcPr>
          <w:p w:rsidR="00624303" w:rsidRPr="00B1693F" w:rsidRDefault="00624303" w:rsidP="0004101B">
            <w:pPr>
              <w:suppressAutoHyphens/>
              <w:rPr>
                <w:b/>
                <w:lang w:val="lv-LV" w:eastAsia="zh-CN"/>
              </w:rPr>
            </w:pPr>
            <w:r>
              <w:rPr>
                <w:b/>
                <w:lang w:val="lv-LV" w:eastAsia="zh-CN"/>
              </w:rPr>
              <w:t>Brokoļi</w:t>
            </w:r>
          </w:p>
        </w:tc>
        <w:tc>
          <w:tcPr>
            <w:tcW w:w="6817" w:type="dxa"/>
            <w:tcBorders>
              <w:top w:val="single" w:sz="4" w:space="0" w:color="000080"/>
              <w:left w:val="single" w:sz="4" w:space="0" w:color="000080"/>
              <w:bottom w:val="single" w:sz="4" w:space="0" w:color="000080"/>
            </w:tcBorders>
            <w:shd w:val="clear" w:color="auto" w:fill="FFFFFF"/>
          </w:tcPr>
          <w:p w:rsidR="00624303" w:rsidRPr="00B1693F" w:rsidRDefault="00F06D13" w:rsidP="00F06D13">
            <w:pPr>
              <w:suppressAutoHyphens/>
              <w:rPr>
                <w:lang w:val="lv-LV" w:eastAsia="zh-CN"/>
              </w:rPr>
            </w:pPr>
            <w:r>
              <w:rPr>
                <w:lang w:val="lv-LV" w:eastAsia="zh-CN"/>
              </w:rPr>
              <w:t>Svaigi</w:t>
            </w:r>
            <w:r w:rsidRPr="00B1693F">
              <w:rPr>
                <w:lang w:val="lv-LV" w:eastAsia="zh-CN"/>
              </w:rPr>
              <w:t>, veseli, nebojāti, nemazgāti, ar blīv</w:t>
            </w:r>
            <w:r>
              <w:rPr>
                <w:lang w:val="lv-LV" w:eastAsia="zh-CN"/>
              </w:rPr>
              <w:t>u struktūru</w:t>
            </w:r>
            <w:r w:rsidRPr="00B1693F">
              <w:rPr>
                <w:lang w:val="lv-LV" w:eastAsia="zh-CN"/>
              </w:rPr>
              <w:t>, šķirnei raksturīgu formu, garšu un smaržu</w:t>
            </w:r>
            <w:r>
              <w:rPr>
                <w:lang w:val="lv-LV" w:eastAsia="zh-CN"/>
              </w:rPr>
              <w:t>.</w:t>
            </w:r>
          </w:p>
        </w:tc>
        <w:tc>
          <w:tcPr>
            <w:tcW w:w="1080" w:type="dxa"/>
            <w:tcBorders>
              <w:top w:val="single" w:sz="4" w:space="0" w:color="000080"/>
              <w:left w:val="single" w:sz="4" w:space="0" w:color="000080"/>
              <w:bottom w:val="single" w:sz="4" w:space="0" w:color="000080"/>
            </w:tcBorders>
            <w:shd w:val="clear" w:color="auto" w:fill="FFFFFF"/>
            <w:vAlign w:val="center"/>
          </w:tcPr>
          <w:p w:rsidR="00624303" w:rsidRPr="00B1693F" w:rsidRDefault="00F06D13" w:rsidP="0004101B">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624303" w:rsidRDefault="00F06D13" w:rsidP="0004101B">
            <w:pPr>
              <w:suppressAutoHyphens/>
              <w:jc w:val="center"/>
              <w:rPr>
                <w:lang w:val="lv-LV" w:eastAsia="zh-CN"/>
              </w:rPr>
            </w:pPr>
            <w:r>
              <w:rPr>
                <w:lang w:val="lv-LV" w:eastAsia="zh-CN"/>
              </w:rPr>
              <w:t>12</w:t>
            </w:r>
          </w:p>
        </w:tc>
        <w:tc>
          <w:tcPr>
            <w:tcW w:w="1418" w:type="dxa"/>
            <w:tcBorders>
              <w:top w:val="single" w:sz="4" w:space="0" w:color="000080"/>
              <w:left w:val="single" w:sz="4" w:space="0" w:color="000080"/>
              <w:bottom w:val="single" w:sz="4" w:space="0" w:color="000080"/>
            </w:tcBorders>
            <w:shd w:val="clear" w:color="auto" w:fill="FFFFFF"/>
          </w:tcPr>
          <w:p w:rsidR="00624303" w:rsidRPr="00B1693F" w:rsidRDefault="00624303" w:rsidP="0004101B">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624303" w:rsidRPr="00B1693F" w:rsidRDefault="00624303" w:rsidP="0004101B">
            <w:pPr>
              <w:suppressAutoHyphens/>
              <w:snapToGrid w:val="0"/>
              <w:rPr>
                <w:lang w:val="lv-LV" w:eastAsia="zh-CN"/>
              </w:rPr>
            </w:pPr>
          </w:p>
        </w:tc>
      </w:tr>
      <w:tr w:rsidR="00583474" w:rsidRPr="00B1693F" w:rsidTr="0004101B">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583474" w:rsidRPr="00B1693F" w:rsidRDefault="00F06D13" w:rsidP="0004101B">
            <w:pPr>
              <w:suppressAutoHyphens/>
              <w:jc w:val="center"/>
              <w:rPr>
                <w:lang w:val="lv-LV" w:eastAsia="zh-CN"/>
              </w:rPr>
            </w:pPr>
            <w:r>
              <w:rPr>
                <w:lang w:val="lv-LV" w:eastAsia="zh-CN"/>
              </w:rPr>
              <w:t>5</w:t>
            </w:r>
            <w:r w:rsidR="00583474" w:rsidRPr="00B1693F">
              <w:rPr>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rPr>
                <w:lang w:val="lv-LV" w:eastAsia="zh-CN"/>
              </w:rPr>
            </w:pPr>
            <w:r>
              <w:rPr>
                <w:b/>
                <w:lang w:val="lv-LV" w:eastAsia="zh-CN"/>
              </w:rPr>
              <w:t>Svaigi puravi</w:t>
            </w:r>
          </w:p>
        </w:tc>
        <w:tc>
          <w:tcPr>
            <w:tcW w:w="6817" w:type="dxa"/>
            <w:tcBorders>
              <w:top w:val="single" w:sz="4" w:space="0" w:color="000080"/>
              <w:left w:val="single" w:sz="4" w:space="0" w:color="000080"/>
              <w:bottom w:val="single" w:sz="4" w:space="0" w:color="000080"/>
            </w:tcBorders>
            <w:shd w:val="clear" w:color="auto" w:fill="FFFFFF"/>
          </w:tcPr>
          <w:p w:rsidR="00583474" w:rsidRPr="00B1693F" w:rsidRDefault="00583474" w:rsidP="0004101B">
            <w:pPr>
              <w:suppressAutoHyphens/>
              <w:rPr>
                <w:lang w:val="lv-LV" w:eastAsia="zh-CN"/>
              </w:rPr>
            </w:pPr>
            <w:r w:rsidRPr="00B1693F">
              <w:rPr>
                <w:lang w:val="lv-LV" w:eastAsia="zh-CN"/>
              </w:rPr>
              <w:t>Svaigi zaļgani, viegli čaukstoši, stingri, nesaspiesti un n</w:t>
            </w:r>
            <w:r>
              <w:rPr>
                <w:lang w:val="lv-LV" w:eastAsia="zh-CN"/>
              </w:rPr>
              <w:t>ebojāti laksti</w:t>
            </w:r>
            <w:r w:rsidRPr="00B1693F">
              <w:rPr>
                <w:lang w:val="lv-LV" w:eastAsia="zh-CN"/>
              </w:rPr>
              <w:t>, mazgātiem, bez lieka</w:t>
            </w:r>
            <w:r>
              <w:rPr>
                <w:lang w:val="lv-LV" w:eastAsia="zh-CN"/>
              </w:rPr>
              <w:t xml:space="preserve"> mitruma, bez bojājumiem</w:t>
            </w:r>
          </w:p>
        </w:tc>
        <w:tc>
          <w:tcPr>
            <w:tcW w:w="1080"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jc w:val="center"/>
              <w:rPr>
                <w:lang w:val="lv-LV" w:eastAsia="zh-CN"/>
              </w:rPr>
            </w:pPr>
            <w:r w:rsidRPr="00B1693F">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583474" w:rsidRPr="00CB7B91" w:rsidRDefault="00F06D13" w:rsidP="0004101B">
            <w:pPr>
              <w:suppressAutoHyphens/>
              <w:jc w:val="center"/>
              <w:rPr>
                <w:lang w:val="lv-LV" w:eastAsia="zh-CN"/>
              </w:rPr>
            </w:pPr>
            <w:r>
              <w:rPr>
                <w:lang w:val="lv-LV" w:eastAsia="zh-CN"/>
              </w:rPr>
              <w:t>220</w:t>
            </w:r>
          </w:p>
        </w:tc>
        <w:tc>
          <w:tcPr>
            <w:tcW w:w="1418" w:type="dxa"/>
            <w:tcBorders>
              <w:top w:val="single" w:sz="4" w:space="0" w:color="000080"/>
              <w:left w:val="single" w:sz="4" w:space="0" w:color="000080"/>
              <w:bottom w:val="single" w:sz="4" w:space="0" w:color="000080"/>
            </w:tcBorders>
            <w:shd w:val="clear" w:color="auto" w:fill="FFFFFF"/>
          </w:tcPr>
          <w:p w:rsidR="00583474" w:rsidRPr="00B1693F" w:rsidRDefault="00583474" w:rsidP="0004101B">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583474" w:rsidRPr="00B1693F" w:rsidRDefault="00583474" w:rsidP="0004101B">
            <w:pPr>
              <w:suppressAutoHyphens/>
              <w:snapToGrid w:val="0"/>
              <w:rPr>
                <w:lang w:val="lv-LV" w:eastAsia="zh-CN"/>
              </w:rPr>
            </w:pPr>
          </w:p>
        </w:tc>
      </w:tr>
      <w:tr w:rsidR="00583474" w:rsidRPr="00B1693F" w:rsidTr="0004101B">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jc w:val="center"/>
              <w:rPr>
                <w:lang w:val="lv-LV" w:eastAsia="zh-CN"/>
              </w:rPr>
            </w:pPr>
            <w:r>
              <w:rPr>
                <w:lang w:val="lv-LV" w:eastAsia="zh-CN"/>
              </w:rPr>
              <w:t>5</w:t>
            </w:r>
            <w:r w:rsidRPr="00B1693F">
              <w:rPr>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rPr>
                <w:lang w:val="lv-LV" w:eastAsia="zh-CN"/>
              </w:rPr>
            </w:pPr>
            <w:r w:rsidRPr="00B1693F">
              <w:rPr>
                <w:b/>
                <w:lang w:val="lv-LV" w:eastAsia="zh-CN"/>
              </w:rPr>
              <w:t>Ķiploki</w:t>
            </w:r>
          </w:p>
        </w:tc>
        <w:tc>
          <w:tcPr>
            <w:tcW w:w="6817" w:type="dxa"/>
            <w:tcBorders>
              <w:top w:val="single" w:sz="4" w:space="0" w:color="000080"/>
              <w:left w:val="single" w:sz="4" w:space="0" w:color="000080"/>
              <w:bottom w:val="single" w:sz="4" w:space="0" w:color="000080"/>
            </w:tcBorders>
            <w:shd w:val="clear" w:color="auto" w:fill="FFFFFF"/>
          </w:tcPr>
          <w:p w:rsidR="00583474" w:rsidRPr="00B1693F" w:rsidRDefault="00583474" w:rsidP="0004101B">
            <w:pPr>
              <w:suppressAutoHyphens/>
              <w:rPr>
                <w:lang w:val="lv-LV" w:eastAsia="zh-CN"/>
              </w:rPr>
            </w:pPr>
            <w:r w:rsidRPr="00B1693F">
              <w:rPr>
                <w:lang w:val="lv-LV" w:eastAsia="zh-CN"/>
              </w:rPr>
              <w:t xml:space="preserve">Diametrs 5-7 cm, stingras, gaišas galviņas ar lielām, izteiksmīgām daiviņām, apžāvētas, sausas zvīņlapas, izžāvēta loka daļa, kas nepārsniedz 2-5 cm no ķiploka galviņas. Integrētiem dārzeņiem raksturīgā tehnoloģijā audzēts produkts, 1.0 kg iepakojumā. </w:t>
            </w:r>
          </w:p>
        </w:tc>
        <w:tc>
          <w:tcPr>
            <w:tcW w:w="1080"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jc w:val="center"/>
              <w:rPr>
                <w:lang w:val="lv-LV" w:eastAsia="zh-CN"/>
              </w:rPr>
            </w:pPr>
            <w:r w:rsidRPr="00B1693F">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583474" w:rsidRPr="00CB7B91" w:rsidRDefault="00F06D13" w:rsidP="0004101B">
            <w:pPr>
              <w:suppressAutoHyphens/>
              <w:jc w:val="center"/>
              <w:rPr>
                <w:lang w:val="lv-LV" w:eastAsia="zh-CN"/>
              </w:rPr>
            </w:pPr>
            <w:r>
              <w:rPr>
                <w:lang w:val="lv-LV" w:eastAsia="zh-CN"/>
              </w:rPr>
              <w:t>67</w:t>
            </w:r>
          </w:p>
        </w:tc>
        <w:tc>
          <w:tcPr>
            <w:tcW w:w="1418" w:type="dxa"/>
            <w:tcBorders>
              <w:top w:val="single" w:sz="4" w:space="0" w:color="000080"/>
              <w:left w:val="single" w:sz="4" w:space="0" w:color="000080"/>
              <w:bottom w:val="single" w:sz="4" w:space="0" w:color="000080"/>
            </w:tcBorders>
            <w:shd w:val="clear" w:color="auto" w:fill="FFFFFF"/>
          </w:tcPr>
          <w:p w:rsidR="00583474" w:rsidRPr="00B1693F" w:rsidRDefault="00583474" w:rsidP="0004101B">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583474" w:rsidRPr="00B1693F" w:rsidRDefault="00583474" w:rsidP="0004101B">
            <w:pPr>
              <w:suppressAutoHyphens/>
              <w:snapToGrid w:val="0"/>
              <w:rPr>
                <w:lang w:val="lv-LV" w:eastAsia="zh-CN"/>
              </w:rPr>
            </w:pPr>
          </w:p>
        </w:tc>
      </w:tr>
      <w:tr w:rsidR="00583474" w:rsidRPr="00B1693F" w:rsidTr="0004101B">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jc w:val="center"/>
              <w:rPr>
                <w:lang w:val="lv-LV" w:eastAsia="zh-CN"/>
              </w:rPr>
            </w:pPr>
            <w:r>
              <w:rPr>
                <w:lang w:val="lv-LV" w:eastAsia="zh-CN"/>
              </w:rPr>
              <w:t>6</w:t>
            </w:r>
            <w:r w:rsidRPr="00B1693F">
              <w:rPr>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rPr>
                <w:lang w:val="lv-LV" w:eastAsia="zh-CN"/>
              </w:rPr>
            </w:pPr>
            <w:r w:rsidRPr="00B1693F">
              <w:rPr>
                <w:b/>
                <w:lang w:val="lv-LV" w:eastAsia="zh-CN"/>
              </w:rPr>
              <w:t>Āboli</w:t>
            </w:r>
          </w:p>
        </w:tc>
        <w:tc>
          <w:tcPr>
            <w:tcW w:w="6817"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rPr>
                <w:lang w:val="lv-LV" w:eastAsia="zh-CN"/>
              </w:rPr>
            </w:pPr>
            <w:r w:rsidRPr="00B1693F">
              <w:rPr>
                <w:lang w:val="lv-LV" w:eastAsia="zh-CN"/>
              </w:rPr>
              <w:t>Saldi un saldskābi, gatavi tūlītējai lietošanai svaigā veidā, sulīgi, bez bojājumiem</w:t>
            </w:r>
          </w:p>
        </w:tc>
        <w:tc>
          <w:tcPr>
            <w:tcW w:w="1080"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jc w:val="center"/>
              <w:rPr>
                <w:lang w:val="lv-LV" w:eastAsia="zh-CN"/>
              </w:rPr>
            </w:pPr>
            <w:r w:rsidRPr="00B1693F">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583474" w:rsidRPr="00CB7B91" w:rsidRDefault="00F06D13" w:rsidP="0004101B">
            <w:pPr>
              <w:suppressAutoHyphens/>
              <w:jc w:val="center"/>
              <w:rPr>
                <w:lang w:val="lv-LV" w:eastAsia="zh-CN"/>
              </w:rPr>
            </w:pPr>
            <w:r>
              <w:rPr>
                <w:lang w:val="lv-LV" w:eastAsia="zh-CN"/>
              </w:rPr>
              <w:t>1000</w:t>
            </w:r>
          </w:p>
        </w:tc>
        <w:tc>
          <w:tcPr>
            <w:tcW w:w="1418" w:type="dxa"/>
            <w:tcBorders>
              <w:top w:val="single" w:sz="4" w:space="0" w:color="000080"/>
              <w:left w:val="single" w:sz="4" w:space="0" w:color="000080"/>
              <w:bottom w:val="single" w:sz="4" w:space="0" w:color="000080"/>
            </w:tcBorders>
            <w:shd w:val="clear" w:color="auto" w:fill="FFFFFF"/>
          </w:tcPr>
          <w:p w:rsidR="00583474" w:rsidRPr="00B1693F" w:rsidRDefault="00583474" w:rsidP="0004101B">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583474" w:rsidRPr="00B1693F" w:rsidRDefault="00583474" w:rsidP="0004101B">
            <w:pPr>
              <w:suppressAutoHyphens/>
              <w:snapToGrid w:val="0"/>
              <w:rPr>
                <w:lang w:val="lv-LV" w:eastAsia="zh-CN"/>
              </w:rPr>
            </w:pPr>
          </w:p>
        </w:tc>
      </w:tr>
      <w:tr w:rsidR="00583474" w:rsidRPr="00B1693F" w:rsidTr="0004101B">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jc w:val="center"/>
              <w:rPr>
                <w:lang w:val="lv-LV" w:eastAsia="zh-CN"/>
              </w:rPr>
            </w:pPr>
            <w:r>
              <w:rPr>
                <w:lang w:val="lv-LV" w:eastAsia="zh-CN"/>
              </w:rPr>
              <w:t>7</w:t>
            </w:r>
            <w:r w:rsidRPr="00B1693F">
              <w:rPr>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rPr>
                <w:b/>
                <w:lang w:val="lv-LV" w:eastAsia="zh-CN"/>
              </w:rPr>
            </w:pPr>
            <w:r w:rsidRPr="00B1693F">
              <w:rPr>
                <w:b/>
                <w:lang w:val="lv-LV" w:eastAsia="zh-CN"/>
              </w:rPr>
              <w:t>Banāni</w:t>
            </w:r>
          </w:p>
        </w:tc>
        <w:tc>
          <w:tcPr>
            <w:tcW w:w="6817"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rPr>
                <w:lang w:val="lv-LV" w:eastAsia="zh-CN"/>
              </w:rPr>
            </w:pPr>
            <w:r w:rsidRPr="00B1693F">
              <w:rPr>
                <w:lang w:val="lv-LV" w:eastAsia="zh-CN"/>
              </w:rPr>
              <w:t>Pārtikas, svaigi,  gatavi, dzeltenā krāsā, bez pleķiem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jc w:val="center"/>
              <w:rPr>
                <w:lang w:val="lv-LV" w:eastAsia="zh-CN"/>
              </w:rPr>
            </w:pPr>
            <w:r w:rsidRPr="00B1693F">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583474" w:rsidRPr="00CB7B91" w:rsidRDefault="00F06D13" w:rsidP="0004101B">
            <w:pPr>
              <w:suppressAutoHyphens/>
              <w:jc w:val="center"/>
              <w:rPr>
                <w:lang w:val="lv-LV" w:eastAsia="zh-CN"/>
              </w:rPr>
            </w:pPr>
            <w:r>
              <w:rPr>
                <w:lang w:val="lv-LV" w:eastAsia="zh-CN"/>
              </w:rPr>
              <w:t>3150</w:t>
            </w:r>
          </w:p>
        </w:tc>
        <w:tc>
          <w:tcPr>
            <w:tcW w:w="1418" w:type="dxa"/>
            <w:tcBorders>
              <w:top w:val="single" w:sz="4" w:space="0" w:color="000080"/>
              <w:left w:val="single" w:sz="4" w:space="0" w:color="000080"/>
              <w:bottom w:val="single" w:sz="4" w:space="0" w:color="000080"/>
            </w:tcBorders>
            <w:shd w:val="clear" w:color="auto" w:fill="FFFFFF"/>
          </w:tcPr>
          <w:p w:rsidR="00583474" w:rsidRPr="00B1693F" w:rsidRDefault="00583474" w:rsidP="0004101B">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583474" w:rsidRPr="00B1693F" w:rsidRDefault="00583474" w:rsidP="0004101B">
            <w:pPr>
              <w:suppressAutoHyphens/>
              <w:snapToGrid w:val="0"/>
              <w:rPr>
                <w:lang w:val="lv-LV" w:eastAsia="zh-CN"/>
              </w:rPr>
            </w:pPr>
          </w:p>
        </w:tc>
      </w:tr>
      <w:tr w:rsidR="00583474" w:rsidRPr="00B1693F" w:rsidTr="0004101B">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jc w:val="center"/>
              <w:rPr>
                <w:lang w:val="lv-LV" w:eastAsia="zh-CN"/>
              </w:rPr>
            </w:pPr>
            <w:r>
              <w:rPr>
                <w:lang w:val="lv-LV" w:eastAsia="zh-CN"/>
              </w:rPr>
              <w:t>8</w:t>
            </w:r>
            <w:r w:rsidRPr="00B1693F">
              <w:rPr>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rPr>
                <w:b/>
                <w:lang w:val="lv-LV" w:eastAsia="zh-CN"/>
              </w:rPr>
            </w:pPr>
            <w:r w:rsidRPr="00B1693F">
              <w:rPr>
                <w:b/>
                <w:lang w:val="lv-LV" w:eastAsia="zh-CN"/>
              </w:rPr>
              <w:t>Apelsīni</w:t>
            </w:r>
          </w:p>
        </w:tc>
        <w:tc>
          <w:tcPr>
            <w:tcW w:w="6817"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rPr>
                <w:lang w:val="lv-LV" w:eastAsia="zh-CN"/>
              </w:rPr>
            </w:pPr>
            <w:r w:rsidRPr="00B1693F">
              <w:rPr>
                <w:lang w:val="lv-LV" w:eastAsia="zh-CN"/>
              </w:rPr>
              <w:t>Sulīgi, saldi, plānu miziņu, viegli lobās, maz sēkliņām, bez bojājumiem</w:t>
            </w:r>
          </w:p>
        </w:tc>
        <w:tc>
          <w:tcPr>
            <w:tcW w:w="1080"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jc w:val="center"/>
              <w:rPr>
                <w:lang w:val="lv-LV" w:eastAsia="zh-CN"/>
              </w:rPr>
            </w:pPr>
            <w:r w:rsidRPr="00B1693F">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583474" w:rsidRPr="00CB7B91" w:rsidRDefault="00F06D13" w:rsidP="0004101B">
            <w:pPr>
              <w:suppressAutoHyphens/>
              <w:jc w:val="center"/>
              <w:rPr>
                <w:lang w:val="lv-LV" w:eastAsia="zh-CN"/>
              </w:rPr>
            </w:pPr>
            <w:r>
              <w:rPr>
                <w:lang w:val="lv-LV" w:eastAsia="zh-CN"/>
              </w:rPr>
              <w:t>2040</w:t>
            </w:r>
          </w:p>
        </w:tc>
        <w:tc>
          <w:tcPr>
            <w:tcW w:w="1418" w:type="dxa"/>
            <w:tcBorders>
              <w:top w:val="single" w:sz="4" w:space="0" w:color="000080"/>
              <w:left w:val="single" w:sz="4" w:space="0" w:color="000080"/>
              <w:bottom w:val="single" w:sz="4" w:space="0" w:color="000080"/>
            </w:tcBorders>
            <w:shd w:val="clear" w:color="auto" w:fill="FFFFFF"/>
          </w:tcPr>
          <w:p w:rsidR="00583474" w:rsidRPr="00B1693F" w:rsidRDefault="00583474" w:rsidP="0004101B">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583474" w:rsidRPr="00B1693F" w:rsidRDefault="00583474" w:rsidP="0004101B">
            <w:pPr>
              <w:suppressAutoHyphens/>
              <w:snapToGrid w:val="0"/>
              <w:rPr>
                <w:lang w:val="lv-LV" w:eastAsia="zh-CN"/>
              </w:rPr>
            </w:pPr>
          </w:p>
        </w:tc>
      </w:tr>
      <w:tr w:rsidR="00583474" w:rsidRPr="00B1693F" w:rsidTr="0004101B">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jc w:val="center"/>
              <w:rPr>
                <w:lang w:val="lv-LV" w:eastAsia="zh-CN"/>
              </w:rPr>
            </w:pPr>
            <w:r>
              <w:rPr>
                <w:lang w:val="lv-LV" w:eastAsia="zh-CN"/>
              </w:rPr>
              <w:t>9</w:t>
            </w:r>
            <w:r w:rsidRPr="00B1693F">
              <w:rPr>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rPr>
                <w:b/>
                <w:lang w:val="lv-LV" w:eastAsia="zh-CN"/>
              </w:rPr>
            </w:pPr>
            <w:r w:rsidRPr="00B1693F">
              <w:rPr>
                <w:b/>
                <w:lang w:val="lv-LV" w:eastAsia="zh-CN"/>
              </w:rPr>
              <w:t>Mandarīni</w:t>
            </w:r>
          </w:p>
        </w:tc>
        <w:tc>
          <w:tcPr>
            <w:tcW w:w="6817" w:type="dxa"/>
            <w:tcBorders>
              <w:top w:val="single" w:sz="4" w:space="0" w:color="000080"/>
              <w:left w:val="single" w:sz="4" w:space="0" w:color="000080"/>
              <w:bottom w:val="single" w:sz="4" w:space="0" w:color="000080"/>
            </w:tcBorders>
            <w:shd w:val="clear" w:color="auto" w:fill="FFFFFF"/>
          </w:tcPr>
          <w:p w:rsidR="00583474" w:rsidRPr="00B1693F" w:rsidRDefault="00583474" w:rsidP="0004101B">
            <w:pPr>
              <w:suppressAutoHyphens/>
              <w:rPr>
                <w:lang w:val="lv-LV" w:eastAsia="zh-CN"/>
              </w:rPr>
            </w:pPr>
            <w:r w:rsidRPr="00B1693F">
              <w:rPr>
                <w:lang w:val="lv-LV" w:eastAsia="zh-CN"/>
              </w:rPr>
              <w:t>Sulīgi, saldi, plānu miziņu, viegli lobās, maz sēkliņām, bez bojājumiem</w:t>
            </w:r>
          </w:p>
        </w:tc>
        <w:tc>
          <w:tcPr>
            <w:tcW w:w="1080"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jc w:val="center"/>
              <w:rPr>
                <w:lang w:val="lv-LV" w:eastAsia="zh-CN"/>
              </w:rPr>
            </w:pPr>
            <w:r w:rsidRPr="00B1693F">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583474" w:rsidRPr="00CB7B91" w:rsidRDefault="00F06D13" w:rsidP="0004101B">
            <w:pPr>
              <w:suppressAutoHyphens/>
              <w:jc w:val="center"/>
              <w:rPr>
                <w:lang w:val="lv-LV" w:eastAsia="zh-CN"/>
              </w:rPr>
            </w:pPr>
            <w:r>
              <w:rPr>
                <w:lang w:val="lv-LV" w:eastAsia="zh-CN"/>
              </w:rPr>
              <w:t>2665</w:t>
            </w:r>
          </w:p>
        </w:tc>
        <w:tc>
          <w:tcPr>
            <w:tcW w:w="1418" w:type="dxa"/>
            <w:tcBorders>
              <w:top w:val="single" w:sz="4" w:space="0" w:color="000080"/>
              <w:left w:val="single" w:sz="4" w:space="0" w:color="000080"/>
              <w:bottom w:val="single" w:sz="4" w:space="0" w:color="000080"/>
            </w:tcBorders>
            <w:shd w:val="clear" w:color="auto" w:fill="FFFFFF"/>
          </w:tcPr>
          <w:p w:rsidR="00583474" w:rsidRPr="00B1693F" w:rsidRDefault="00583474" w:rsidP="0004101B">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583474" w:rsidRPr="00B1693F" w:rsidRDefault="00583474" w:rsidP="0004101B">
            <w:pPr>
              <w:suppressAutoHyphens/>
              <w:snapToGrid w:val="0"/>
              <w:rPr>
                <w:lang w:val="lv-LV" w:eastAsia="zh-CN"/>
              </w:rPr>
            </w:pPr>
          </w:p>
        </w:tc>
      </w:tr>
      <w:tr w:rsidR="00583474" w:rsidRPr="00B1693F" w:rsidTr="0004101B">
        <w:trPr>
          <w:cantSplit/>
          <w:trHeight w:val="350"/>
        </w:trPr>
        <w:tc>
          <w:tcPr>
            <w:tcW w:w="883"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jc w:val="center"/>
              <w:rPr>
                <w:lang w:val="lv-LV" w:eastAsia="zh-CN"/>
              </w:rPr>
            </w:pPr>
            <w:r>
              <w:rPr>
                <w:lang w:val="lv-LV" w:eastAsia="zh-CN"/>
              </w:rPr>
              <w:t>10</w:t>
            </w:r>
            <w:r w:rsidRPr="00B1693F">
              <w:rPr>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rPr>
                <w:b/>
                <w:lang w:val="lv-LV" w:eastAsia="zh-CN"/>
              </w:rPr>
            </w:pPr>
            <w:r>
              <w:rPr>
                <w:b/>
                <w:lang w:val="lv-LV" w:eastAsia="zh-CN"/>
              </w:rPr>
              <w:t>Citroni</w:t>
            </w:r>
          </w:p>
        </w:tc>
        <w:tc>
          <w:tcPr>
            <w:tcW w:w="6817"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rPr>
                <w:lang w:val="lv-LV" w:eastAsia="zh-CN"/>
              </w:rPr>
            </w:pPr>
            <w:r>
              <w:rPr>
                <w:lang w:val="lv-LV" w:eastAsia="zh-CN"/>
              </w:rPr>
              <w:t>Sulīgi,</w:t>
            </w:r>
            <w:r w:rsidRPr="00B1693F">
              <w:rPr>
                <w:lang w:val="lv-LV" w:eastAsia="zh-CN"/>
              </w:rPr>
              <w:t xml:space="preserve"> dzeltenā krāsā, bez pleķiem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jc w:val="center"/>
              <w:rPr>
                <w:lang w:val="lv-LV" w:eastAsia="zh-CN"/>
              </w:rPr>
            </w:pPr>
            <w:r w:rsidRPr="00B1693F">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583474" w:rsidRPr="00CB7B91" w:rsidRDefault="00F06D13" w:rsidP="0004101B">
            <w:pPr>
              <w:suppressAutoHyphens/>
              <w:jc w:val="center"/>
              <w:rPr>
                <w:lang w:val="lv-LV" w:eastAsia="zh-CN"/>
              </w:rPr>
            </w:pPr>
            <w:r>
              <w:rPr>
                <w:lang w:val="lv-LV" w:eastAsia="zh-CN"/>
              </w:rPr>
              <w:t>115</w:t>
            </w:r>
          </w:p>
        </w:tc>
        <w:tc>
          <w:tcPr>
            <w:tcW w:w="1418" w:type="dxa"/>
            <w:tcBorders>
              <w:top w:val="single" w:sz="4" w:space="0" w:color="000080"/>
              <w:left w:val="single" w:sz="4" w:space="0" w:color="000080"/>
              <w:bottom w:val="single" w:sz="4" w:space="0" w:color="000080"/>
            </w:tcBorders>
            <w:shd w:val="clear" w:color="auto" w:fill="FFFFFF"/>
          </w:tcPr>
          <w:p w:rsidR="00583474" w:rsidRPr="00B1693F" w:rsidRDefault="00583474" w:rsidP="0004101B">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583474" w:rsidRPr="00B1693F" w:rsidRDefault="00583474" w:rsidP="0004101B">
            <w:pPr>
              <w:suppressAutoHyphens/>
              <w:snapToGrid w:val="0"/>
              <w:rPr>
                <w:lang w:val="lv-LV" w:eastAsia="zh-CN"/>
              </w:rPr>
            </w:pPr>
          </w:p>
        </w:tc>
      </w:tr>
      <w:tr w:rsidR="00583474" w:rsidRPr="00B1693F" w:rsidTr="0004101B">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jc w:val="center"/>
              <w:rPr>
                <w:lang w:val="lv-LV" w:eastAsia="zh-CN"/>
              </w:rPr>
            </w:pPr>
            <w:r>
              <w:rPr>
                <w:lang w:val="lv-LV" w:eastAsia="zh-CN"/>
              </w:rPr>
              <w:t>11</w:t>
            </w:r>
            <w:r w:rsidRPr="00B1693F">
              <w:rPr>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rPr>
                <w:b/>
                <w:lang w:val="lv-LV" w:eastAsia="zh-CN"/>
              </w:rPr>
            </w:pPr>
            <w:r w:rsidRPr="00B1693F">
              <w:rPr>
                <w:b/>
                <w:lang w:val="lv-LV" w:eastAsia="zh-CN"/>
              </w:rPr>
              <w:t>Bumbieri</w:t>
            </w:r>
            <w:r>
              <w:rPr>
                <w:b/>
                <w:lang w:val="lv-LV" w:eastAsia="zh-CN"/>
              </w:rPr>
              <w:t xml:space="preserve">  (lieli)</w:t>
            </w:r>
          </w:p>
        </w:tc>
        <w:tc>
          <w:tcPr>
            <w:tcW w:w="6817"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rPr>
                <w:lang w:val="lv-LV" w:eastAsia="zh-CN"/>
              </w:rPr>
            </w:pPr>
            <w:r w:rsidRPr="00B1693F">
              <w:rPr>
                <w:lang w:val="lv-LV" w:eastAsia="zh-CN"/>
              </w:rPr>
              <w:t>Saldi, sulīgi vai miltaini sulīgi, gatavi tūlītējai lietošanai svaigā veidā, bez bojājumiem</w:t>
            </w:r>
          </w:p>
        </w:tc>
        <w:tc>
          <w:tcPr>
            <w:tcW w:w="1080"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jc w:val="center"/>
              <w:rPr>
                <w:lang w:val="lv-LV" w:eastAsia="zh-CN"/>
              </w:rPr>
            </w:pPr>
            <w:r w:rsidRPr="00B1693F">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583474" w:rsidRPr="00CB7B91" w:rsidRDefault="00F06D13" w:rsidP="0004101B">
            <w:pPr>
              <w:suppressAutoHyphens/>
              <w:jc w:val="center"/>
              <w:rPr>
                <w:lang w:val="lv-LV" w:eastAsia="zh-CN"/>
              </w:rPr>
            </w:pPr>
            <w:r>
              <w:rPr>
                <w:lang w:val="lv-LV" w:eastAsia="zh-CN"/>
              </w:rPr>
              <w:t>1480</w:t>
            </w:r>
          </w:p>
        </w:tc>
        <w:tc>
          <w:tcPr>
            <w:tcW w:w="1418" w:type="dxa"/>
            <w:tcBorders>
              <w:top w:val="single" w:sz="4" w:space="0" w:color="000080"/>
              <w:left w:val="single" w:sz="4" w:space="0" w:color="000080"/>
              <w:bottom w:val="single" w:sz="4" w:space="0" w:color="000080"/>
            </w:tcBorders>
            <w:shd w:val="clear" w:color="auto" w:fill="FFFFFF"/>
          </w:tcPr>
          <w:p w:rsidR="00583474" w:rsidRPr="00B1693F" w:rsidRDefault="00583474" w:rsidP="0004101B">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583474" w:rsidRPr="00B1693F" w:rsidRDefault="00583474" w:rsidP="0004101B">
            <w:pPr>
              <w:suppressAutoHyphens/>
              <w:snapToGrid w:val="0"/>
              <w:rPr>
                <w:lang w:val="lv-LV" w:eastAsia="zh-CN"/>
              </w:rPr>
            </w:pPr>
          </w:p>
        </w:tc>
      </w:tr>
      <w:tr w:rsidR="00583474" w:rsidRPr="004F4A6E" w:rsidTr="0004101B">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jc w:val="center"/>
              <w:rPr>
                <w:lang w:val="lv-LV" w:eastAsia="zh-CN"/>
              </w:rPr>
            </w:pPr>
            <w:r>
              <w:rPr>
                <w:lang w:val="lv-LV" w:eastAsia="zh-CN"/>
              </w:rPr>
              <w:t>12.</w:t>
            </w:r>
          </w:p>
        </w:tc>
        <w:tc>
          <w:tcPr>
            <w:tcW w:w="1601"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rPr>
                <w:b/>
                <w:lang w:val="lv-LV" w:eastAsia="zh-CN"/>
              </w:rPr>
            </w:pPr>
            <w:r>
              <w:rPr>
                <w:b/>
                <w:lang w:val="lv-LV" w:eastAsia="zh-CN"/>
              </w:rPr>
              <w:t>Bumbieri (mazie Konference)</w:t>
            </w:r>
          </w:p>
        </w:tc>
        <w:tc>
          <w:tcPr>
            <w:tcW w:w="6817"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rPr>
                <w:lang w:val="lv-LV" w:eastAsia="zh-CN"/>
              </w:rPr>
            </w:pPr>
            <w:r w:rsidRPr="00B1693F">
              <w:rPr>
                <w:lang w:val="lv-LV" w:eastAsia="zh-CN"/>
              </w:rPr>
              <w:t>Saldi, sulīgi vai miltaini sulīgi, gatavi tūlītējai lietošanai svaigā veidā, bez bojājumiem</w:t>
            </w:r>
          </w:p>
        </w:tc>
        <w:tc>
          <w:tcPr>
            <w:tcW w:w="1080"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583474" w:rsidRPr="00CB7B91" w:rsidRDefault="00F06D13" w:rsidP="0004101B">
            <w:pPr>
              <w:suppressAutoHyphens/>
              <w:jc w:val="center"/>
              <w:rPr>
                <w:lang w:val="lv-LV" w:eastAsia="zh-CN"/>
              </w:rPr>
            </w:pPr>
            <w:r>
              <w:rPr>
                <w:lang w:val="lv-LV" w:eastAsia="zh-CN"/>
              </w:rPr>
              <w:t>900</w:t>
            </w:r>
          </w:p>
        </w:tc>
        <w:tc>
          <w:tcPr>
            <w:tcW w:w="1418" w:type="dxa"/>
            <w:tcBorders>
              <w:top w:val="single" w:sz="4" w:space="0" w:color="000080"/>
              <w:left w:val="single" w:sz="4" w:space="0" w:color="000080"/>
              <w:bottom w:val="single" w:sz="4" w:space="0" w:color="000080"/>
            </w:tcBorders>
            <w:shd w:val="clear" w:color="auto" w:fill="FFFFFF"/>
          </w:tcPr>
          <w:p w:rsidR="00583474" w:rsidRPr="00B1693F" w:rsidRDefault="00583474" w:rsidP="0004101B">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583474" w:rsidRPr="00B1693F" w:rsidRDefault="00583474" w:rsidP="0004101B">
            <w:pPr>
              <w:suppressAutoHyphens/>
              <w:snapToGrid w:val="0"/>
              <w:rPr>
                <w:lang w:val="lv-LV" w:eastAsia="zh-CN"/>
              </w:rPr>
            </w:pPr>
          </w:p>
        </w:tc>
      </w:tr>
      <w:tr w:rsidR="00583474" w:rsidRPr="00B1693F" w:rsidTr="0004101B">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jc w:val="center"/>
              <w:rPr>
                <w:lang w:val="lv-LV" w:eastAsia="zh-CN"/>
              </w:rPr>
            </w:pPr>
            <w:r w:rsidRPr="00B1693F">
              <w:rPr>
                <w:lang w:val="lv-LV" w:eastAsia="zh-CN"/>
              </w:rPr>
              <w:t>13.</w:t>
            </w:r>
          </w:p>
        </w:tc>
        <w:tc>
          <w:tcPr>
            <w:tcW w:w="1601"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rPr>
                <w:b/>
                <w:lang w:val="lv-LV" w:eastAsia="zh-CN"/>
              </w:rPr>
            </w:pPr>
            <w:r w:rsidRPr="00B1693F">
              <w:rPr>
                <w:b/>
                <w:lang w:val="lv-LV" w:eastAsia="zh-CN"/>
              </w:rPr>
              <w:t>Kivi</w:t>
            </w:r>
          </w:p>
        </w:tc>
        <w:tc>
          <w:tcPr>
            <w:tcW w:w="6817"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rPr>
                <w:lang w:val="lv-LV" w:eastAsia="zh-CN"/>
              </w:rPr>
            </w:pPr>
            <w:r w:rsidRPr="00B1693F">
              <w:rPr>
                <w:lang w:val="lv-LV" w:eastAsia="zh-CN"/>
              </w:rPr>
              <w:t>Veseli, nebojāti, vienmērīgi nogatavojušies</w:t>
            </w:r>
            <w:r>
              <w:rPr>
                <w:lang w:val="lv-LV" w:eastAsia="zh-CN"/>
              </w:rPr>
              <w:t>,</w:t>
            </w:r>
            <w:r w:rsidRPr="00B1693F">
              <w:rPr>
                <w:lang w:val="lv-LV" w:eastAsia="zh-CN"/>
              </w:rPr>
              <w:t xml:space="preserve">  bez pleķiem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jc w:val="center"/>
              <w:rPr>
                <w:lang w:val="lv-LV" w:eastAsia="zh-CN"/>
              </w:rPr>
            </w:pPr>
            <w:r w:rsidRPr="00B1693F">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583474" w:rsidRPr="00CB7B91" w:rsidRDefault="00F06D13" w:rsidP="0004101B">
            <w:pPr>
              <w:suppressAutoHyphens/>
              <w:jc w:val="center"/>
              <w:rPr>
                <w:lang w:val="lv-LV" w:eastAsia="zh-CN"/>
              </w:rPr>
            </w:pPr>
            <w:r>
              <w:rPr>
                <w:lang w:val="lv-LV" w:eastAsia="zh-CN"/>
              </w:rPr>
              <w:t>150</w:t>
            </w:r>
          </w:p>
        </w:tc>
        <w:tc>
          <w:tcPr>
            <w:tcW w:w="1418" w:type="dxa"/>
            <w:tcBorders>
              <w:top w:val="single" w:sz="4" w:space="0" w:color="000080"/>
              <w:left w:val="single" w:sz="4" w:space="0" w:color="000080"/>
              <w:bottom w:val="single" w:sz="4" w:space="0" w:color="000080"/>
            </w:tcBorders>
            <w:shd w:val="clear" w:color="auto" w:fill="FFFFFF"/>
          </w:tcPr>
          <w:p w:rsidR="00583474" w:rsidRPr="00B1693F" w:rsidRDefault="00583474" w:rsidP="0004101B">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583474" w:rsidRPr="00B1693F" w:rsidRDefault="00583474" w:rsidP="0004101B">
            <w:pPr>
              <w:suppressAutoHyphens/>
              <w:snapToGrid w:val="0"/>
              <w:rPr>
                <w:lang w:val="lv-LV" w:eastAsia="zh-CN"/>
              </w:rPr>
            </w:pPr>
          </w:p>
        </w:tc>
      </w:tr>
      <w:tr w:rsidR="00583474" w:rsidRPr="004F4A6E" w:rsidTr="0004101B">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jc w:val="center"/>
              <w:rPr>
                <w:lang w:val="lv-LV" w:eastAsia="zh-CN"/>
              </w:rPr>
            </w:pPr>
            <w:r>
              <w:rPr>
                <w:lang w:val="lv-LV" w:eastAsia="zh-CN"/>
              </w:rPr>
              <w:t>14.</w:t>
            </w:r>
          </w:p>
        </w:tc>
        <w:tc>
          <w:tcPr>
            <w:tcW w:w="1601"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rPr>
                <w:b/>
                <w:lang w:val="lv-LV" w:eastAsia="zh-CN"/>
              </w:rPr>
            </w:pPr>
            <w:r>
              <w:rPr>
                <w:b/>
                <w:lang w:val="lv-LV" w:eastAsia="zh-CN"/>
              </w:rPr>
              <w:t>Persiki</w:t>
            </w:r>
          </w:p>
        </w:tc>
        <w:tc>
          <w:tcPr>
            <w:tcW w:w="6817"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rPr>
                <w:lang w:val="lv-LV" w:eastAsia="zh-CN"/>
              </w:rPr>
            </w:pPr>
            <w:r w:rsidRPr="00B1693F">
              <w:rPr>
                <w:lang w:val="lv-LV" w:eastAsia="zh-CN"/>
              </w:rPr>
              <w:t>Veseli,</w:t>
            </w:r>
            <w:r>
              <w:rPr>
                <w:lang w:val="lv-LV" w:eastAsia="zh-CN"/>
              </w:rPr>
              <w:t>saldi,sulīgi,</w:t>
            </w:r>
            <w:r w:rsidRPr="00B1693F">
              <w:rPr>
                <w:lang w:val="lv-LV" w:eastAsia="zh-CN"/>
              </w:rPr>
              <w:t xml:space="preserve"> nebojāti, vienmērīgi nogatavojušies</w:t>
            </w:r>
            <w:r>
              <w:rPr>
                <w:lang w:val="lv-LV" w:eastAsia="zh-CN"/>
              </w:rPr>
              <w:t>,</w:t>
            </w:r>
            <w:r w:rsidRPr="00B1693F">
              <w:rPr>
                <w:lang w:val="lv-LV" w:eastAsia="zh-CN"/>
              </w:rPr>
              <w:t xml:space="preserve">  bez pleķiem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583474" w:rsidRPr="00CB7B91" w:rsidRDefault="00F06D13" w:rsidP="0004101B">
            <w:pPr>
              <w:suppressAutoHyphens/>
              <w:jc w:val="center"/>
              <w:rPr>
                <w:lang w:val="lv-LV" w:eastAsia="zh-CN"/>
              </w:rPr>
            </w:pPr>
            <w:r>
              <w:rPr>
                <w:lang w:val="lv-LV" w:eastAsia="zh-CN"/>
              </w:rPr>
              <w:t>550</w:t>
            </w:r>
          </w:p>
        </w:tc>
        <w:tc>
          <w:tcPr>
            <w:tcW w:w="1418" w:type="dxa"/>
            <w:tcBorders>
              <w:top w:val="single" w:sz="4" w:space="0" w:color="000080"/>
              <w:left w:val="single" w:sz="4" w:space="0" w:color="000080"/>
              <w:bottom w:val="single" w:sz="4" w:space="0" w:color="000080"/>
            </w:tcBorders>
            <w:shd w:val="clear" w:color="auto" w:fill="FFFFFF"/>
          </w:tcPr>
          <w:p w:rsidR="00583474" w:rsidRPr="00B1693F" w:rsidRDefault="00583474" w:rsidP="0004101B">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583474" w:rsidRPr="00B1693F" w:rsidRDefault="00583474" w:rsidP="0004101B">
            <w:pPr>
              <w:suppressAutoHyphens/>
              <w:snapToGrid w:val="0"/>
              <w:rPr>
                <w:lang w:val="lv-LV" w:eastAsia="zh-CN"/>
              </w:rPr>
            </w:pPr>
          </w:p>
        </w:tc>
      </w:tr>
      <w:tr w:rsidR="00583474" w:rsidRPr="004F4A6E" w:rsidTr="0004101B">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583474" w:rsidRDefault="00583474" w:rsidP="0004101B">
            <w:pPr>
              <w:suppressAutoHyphens/>
              <w:jc w:val="center"/>
              <w:rPr>
                <w:lang w:val="lv-LV" w:eastAsia="zh-CN"/>
              </w:rPr>
            </w:pPr>
            <w:r>
              <w:rPr>
                <w:lang w:val="lv-LV" w:eastAsia="zh-CN"/>
              </w:rPr>
              <w:t>15.</w:t>
            </w:r>
          </w:p>
        </w:tc>
        <w:tc>
          <w:tcPr>
            <w:tcW w:w="1601" w:type="dxa"/>
            <w:tcBorders>
              <w:top w:val="single" w:sz="4" w:space="0" w:color="000080"/>
              <w:left w:val="single" w:sz="4" w:space="0" w:color="000080"/>
              <w:bottom w:val="single" w:sz="4" w:space="0" w:color="000080"/>
            </w:tcBorders>
            <w:shd w:val="clear" w:color="auto" w:fill="FFFFFF"/>
            <w:vAlign w:val="center"/>
          </w:tcPr>
          <w:p w:rsidR="00583474" w:rsidRDefault="00583474" w:rsidP="0004101B">
            <w:pPr>
              <w:suppressAutoHyphens/>
              <w:rPr>
                <w:b/>
                <w:lang w:val="lv-LV" w:eastAsia="zh-CN"/>
              </w:rPr>
            </w:pPr>
            <w:r>
              <w:rPr>
                <w:b/>
                <w:lang w:val="lv-LV" w:eastAsia="zh-CN"/>
              </w:rPr>
              <w:t>Nektarīni</w:t>
            </w:r>
          </w:p>
        </w:tc>
        <w:tc>
          <w:tcPr>
            <w:tcW w:w="6817"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rPr>
                <w:lang w:val="lv-LV" w:eastAsia="zh-CN"/>
              </w:rPr>
            </w:pPr>
            <w:r w:rsidRPr="00B1693F">
              <w:rPr>
                <w:lang w:val="lv-LV" w:eastAsia="zh-CN"/>
              </w:rPr>
              <w:t>Veseli,</w:t>
            </w:r>
            <w:r>
              <w:rPr>
                <w:lang w:val="lv-LV" w:eastAsia="zh-CN"/>
              </w:rPr>
              <w:t>saldi,sulīgi,</w:t>
            </w:r>
            <w:r w:rsidRPr="00B1693F">
              <w:rPr>
                <w:lang w:val="lv-LV" w:eastAsia="zh-CN"/>
              </w:rPr>
              <w:t xml:space="preserve"> nebojāti, vienmērīgi nogatavojušies</w:t>
            </w:r>
            <w:r>
              <w:rPr>
                <w:lang w:val="lv-LV" w:eastAsia="zh-CN"/>
              </w:rPr>
              <w:t>,</w:t>
            </w:r>
            <w:r w:rsidRPr="00B1693F">
              <w:rPr>
                <w:lang w:val="lv-LV" w:eastAsia="zh-CN"/>
              </w:rPr>
              <w:t xml:space="preserve">  bez pleķiem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583474" w:rsidRDefault="00583474" w:rsidP="0004101B">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583474" w:rsidRPr="00CB7B91" w:rsidRDefault="00F06D13" w:rsidP="0004101B">
            <w:pPr>
              <w:suppressAutoHyphens/>
              <w:jc w:val="center"/>
              <w:rPr>
                <w:lang w:val="lv-LV" w:eastAsia="zh-CN"/>
              </w:rPr>
            </w:pPr>
            <w:r>
              <w:rPr>
                <w:lang w:val="lv-LV" w:eastAsia="zh-CN"/>
              </w:rPr>
              <w:t>1090</w:t>
            </w:r>
          </w:p>
        </w:tc>
        <w:tc>
          <w:tcPr>
            <w:tcW w:w="1418" w:type="dxa"/>
            <w:tcBorders>
              <w:top w:val="single" w:sz="4" w:space="0" w:color="000080"/>
              <w:left w:val="single" w:sz="4" w:space="0" w:color="000080"/>
              <w:bottom w:val="single" w:sz="4" w:space="0" w:color="000080"/>
            </w:tcBorders>
            <w:shd w:val="clear" w:color="auto" w:fill="FFFFFF"/>
          </w:tcPr>
          <w:p w:rsidR="00583474" w:rsidRPr="00B1693F" w:rsidRDefault="00583474" w:rsidP="0004101B">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583474" w:rsidRPr="00B1693F" w:rsidRDefault="00583474" w:rsidP="0004101B">
            <w:pPr>
              <w:suppressAutoHyphens/>
              <w:snapToGrid w:val="0"/>
              <w:rPr>
                <w:lang w:val="lv-LV" w:eastAsia="zh-CN"/>
              </w:rPr>
            </w:pPr>
          </w:p>
        </w:tc>
      </w:tr>
      <w:tr w:rsidR="00583474" w:rsidRPr="004F4A6E" w:rsidTr="0004101B">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583474" w:rsidRDefault="00583474" w:rsidP="0004101B">
            <w:pPr>
              <w:suppressAutoHyphens/>
              <w:jc w:val="center"/>
              <w:rPr>
                <w:lang w:val="lv-LV" w:eastAsia="zh-CN"/>
              </w:rPr>
            </w:pPr>
            <w:r>
              <w:rPr>
                <w:lang w:val="lv-LV" w:eastAsia="zh-CN"/>
              </w:rPr>
              <w:t>16.</w:t>
            </w:r>
          </w:p>
        </w:tc>
        <w:tc>
          <w:tcPr>
            <w:tcW w:w="1601" w:type="dxa"/>
            <w:tcBorders>
              <w:top w:val="single" w:sz="4" w:space="0" w:color="000080"/>
              <w:left w:val="single" w:sz="4" w:space="0" w:color="000080"/>
              <w:bottom w:val="single" w:sz="4" w:space="0" w:color="000080"/>
            </w:tcBorders>
            <w:shd w:val="clear" w:color="auto" w:fill="FFFFFF"/>
            <w:vAlign w:val="center"/>
          </w:tcPr>
          <w:p w:rsidR="00583474" w:rsidRDefault="00583474" w:rsidP="0004101B">
            <w:pPr>
              <w:suppressAutoHyphens/>
              <w:rPr>
                <w:b/>
                <w:lang w:val="lv-LV" w:eastAsia="zh-CN"/>
              </w:rPr>
            </w:pPr>
            <w:r>
              <w:rPr>
                <w:b/>
                <w:lang w:val="lv-LV" w:eastAsia="zh-CN"/>
              </w:rPr>
              <w:t>Aprikozes</w:t>
            </w:r>
          </w:p>
        </w:tc>
        <w:tc>
          <w:tcPr>
            <w:tcW w:w="6817" w:type="dxa"/>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rPr>
                <w:lang w:val="lv-LV" w:eastAsia="zh-CN"/>
              </w:rPr>
            </w:pPr>
            <w:r w:rsidRPr="00B1693F">
              <w:rPr>
                <w:lang w:val="lv-LV" w:eastAsia="zh-CN"/>
              </w:rPr>
              <w:t>Veseli,</w:t>
            </w:r>
            <w:r>
              <w:rPr>
                <w:lang w:val="lv-LV" w:eastAsia="zh-CN"/>
              </w:rPr>
              <w:t>saldi,sulīgi,</w:t>
            </w:r>
            <w:r w:rsidRPr="00B1693F">
              <w:rPr>
                <w:lang w:val="lv-LV" w:eastAsia="zh-CN"/>
              </w:rPr>
              <w:t xml:space="preserve"> nebojāti, vienmērīgi nogatavojušies</w:t>
            </w:r>
            <w:r>
              <w:rPr>
                <w:lang w:val="lv-LV" w:eastAsia="zh-CN"/>
              </w:rPr>
              <w:t>,</w:t>
            </w:r>
            <w:r w:rsidRPr="00B1693F">
              <w:rPr>
                <w:lang w:val="lv-LV" w:eastAsia="zh-CN"/>
              </w:rPr>
              <w:t xml:space="preserve">  bez pleķiem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583474" w:rsidRDefault="00583474" w:rsidP="0004101B">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583474" w:rsidRPr="00CB7B91" w:rsidRDefault="00F06D13" w:rsidP="0004101B">
            <w:pPr>
              <w:suppressAutoHyphens/>
              <w:jc w:val="center"/>
              <w:rPr>
                <w:lang w:val="lv-LV" w:eastAsia="zh-CN"/>
              </w:rPr>
            </w:pPr>
            <w:r>
              <w:rPr>
                <w:lang w:val="lv-LV" w:eastAsia="zh-CN"/>
              </w:rPr>
              <w:t>500</w:t>
            </w:r>
          </w:p>
        </w:tc>
        <w:tc>
          <w:tcPr>
            <w:tcW w:w="1418" w:type="dxa"/>
            <w:tcBorders>
              <w:top w:val="single" w:sz="4" w:space="0" w:color="000080"/>
              <w:left w:val="single" w:sz="4" w:space="0" w:color="000080"/>
              <w:bottom w:val="single" w:sz="4" w:space="0" w:color="000080"/>
            </w:tcBorders>
            <w:shd w:val="clear" w:color="auto" w:fill="FFFFFF"/>
          </w:tcPr>
          <w:p w:rsidR="00583474" w:rsidRPr="00B1693F" w:rsidRDefault="00583474" w:rsidP="0004101B">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583474" w:rsidRPr="00B1693F" w:rsidRDefault="00583474" w:rsidP="0004101B">
            <w:pPr>
              <w:suppressAutoHyphens/>
              <w:snapToGrid w:val="0"/>
              <w:rPr>
                <w:lang w:val="lv-LV" w:eastAsia="zh-CN"/>
              </w:rPr>
            </w:pPr>
          </w:p>
        </w:tc>
      </w:tr>
      <w:tr w:rsidR="00F06D13" w:rsidRPr="004F4A6E" w:rsidTr="0004101B">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F06D13" w:rsidRDefault="00F06D13" w:rsidP="0004101B">
            <w:pPr>
              <w:suppressAutoHyphens/>
              <w:jc w:val="center"/>
              <w:rPr>
                <w:lang w:val="lv-LV" w:eastAsia="zh-CN"/>
              </w:rPr>
            </w:pPr>
            <w:r>
              <w:rPr>
                <w:lang w:val="lv-LV" w:eastAsia="zh-CN"/>
              </w:rPr>
              <w:t>17.</w:t>
            </w:r>
          </w:p>
        </w:tc>
        <w:tc>
          <w:tcPr>
            <w:tcW w:w="1601" w:type="dxa"/>
            <w:tcBorders>
              <w:top w:val="single" w:sz="4" w:space="0" w:color="000080"/>
              <w:left w:val="single" w:sz="4" w:space="0" w:color="000080"/>
              <w:bottom w:val="single" w:sz="4" w:space="0" w:color="000080"/>
            </w:tcBorders>
            <w:shd w:val="clear" w:color="auto" w:fill="FFFFFF"/>
            <w:vAlign w:val="center"/>
          </w:tcPr>
          <w:p w:rsidR="00F06D13" w:rsidRDefault="00F06D13" w:rsidP="0004101B">
            <w:pPr>
              <w:suppressAutoHyphens/>
              <w:rPr>
                <w:b/>
                <w:lang w:val="lv-LV" w:eastAsia="zh-CN"/>
              </w:rPr>
            </w:pPr>
            <w:r>
              <w:rPr>
                <w:b/>
                <w:lang w:val="lv-LV" w:eastAsia="zh-CN"/>
              </w:rPr>
              <w:t>Melones</w:t>
            </w:r>
          </w:p>
        </w:tc>
        <w:tc>
          <w:tcPr>
            <w:tcW w:w="6817" w:type="dxa"/>
            <w:tcBorders>
              <w:top w:val="single" w:sz="4" w:space="0" w:color="000080"/>
              <w:left w:val="single" w:sz="4" w:space="0" w:color="000080"/>
              <w:bottom w:val="single" w:sz="4" w:space="0" w:color="000080"/>
            </w:tcBorders>
            <w:shd w:val="clear" w:color="auto" w:fill="FFFFFF"/>
            <w:vAlign w:val="center"/>
          </w:tcPr>
          <w:p w:rsidR="00F06D13" w:rsidRPr="00B1693F" w:rsidRDefault="00F06D13" w:rsidP="00F06D13">
            <w:pPr>
              <w:suppressAutoHyphens/>
              <w:rPr>
                <w:lang w:val="lv-LV" w:eastAsia="zh-CN"/>
              </w:rPr>
            </w:pPr>
            <w:r w:rsidRPr="00B1693F">
              <w:rPr>
                <w:lang w:val="lv-LV" w:eastAsia="zh-CN"/>
              </w:rPr>
              <w:t>Veseli,</w:t>
            </w:r>
            <w:r>
              <w:rPr>
                <w:lang w:val="lv-LV" w:eastAsia="zh-CN"/>
              </w:rPr>
              <w:t>saldi,sulīgi,</w:t>
            </w:r>
            <w:r w:rsidRPr="00B1693F">
              <w:rPr>
                <w:lang w:val="lv-LV" w:eastAsia="zh-CN"/>
              </w:rPr>
              <w:t xml:space="preserve"> nebojāti, bez pleķiem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F06D13" w:rsidRDefault="00F06D13" w:rsidP="0004101B">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F06D13" w:rsidRDefault="00F06D13" w:rsidP="0004101B">
            <w:pPr>
              <w:suppressAutoHyphens/>
              <w:jc w:val="center"/>
              <w:rPr>
                <w:lang w:val="lv-LV" w:eastAsia="zh-CN"/>
              </w:rPr>
            </w:pPr>
            <w:r>
              <w:rPr>
                <w:lang w:val="lv-LV" w:eastAsia="zh-CN"/>
              </w:rPr>
              <w:t>35</w:t>
            </w:r>
          </w:p>
        </w:tc>
        <w:tc>
          <w:tcPr>
            <w:tcW w:w="1418" w:type="dxa"/>
            <w:tcBorders>
              <w:top w:val="single" w:sz="4" w:space="0" w:color="000080"/>
              <w:left w:val="single" w:sz="4" w:space="0" w:color="000080"/>
              <w:bottom w:val="single" w:sz="4" w:space="0" w:color="000080"/>
            </w:tcBorders>
            <w:shd w:val="clear" w:color="auto" w:fill="FFFFFF"/>
          </w:tcPr>
          <w:p w:rsidR="00F06D13" w:rsidRPr="00B1693F" w:rsidRDefault="00F06D13" w:rsidP="0004101B">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F06D13" w:rsidRPr="00B1693F" w:rsidRDefault="00F06D13" w:rsidP="0004101B">
            <w:pPr>
              <w:suppressAutoHyphens/>
              <w:snapToGrid w:val="0"/>
              <w:rPr>
                <w:lang w:val="lv-LV" w:eastAsia="zh-CN"/>
              </w:rPr>
            </w:pPr>
          </w:p>
        </w:tc>
      </w:tr>
      <w:tr w:rsidR="00F06D13" w:rsidRPr="004F4A6E" w:rsidTr="0004101B">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F06D13" w:rsidRDefault="00F06D13" w:rsidP="0004101B">
            <w:pPr>
              <w:suppressAutoHyphens/>
              <w:jc w:val="center"/>
              <w:rPr>
                <w:lang w:val="lv-LV" w:eastAsia="zh-CN"/>
              </w:rPr>
            </w:pPr>
            <w:r>
              <w:rPr>
                <w:lang w:val="lv-LV" w:eastAsia="zh-CN"/>
              </w:rPr>
              <w:lastRenderedPageBreak/>
              <w:t>18.</w:t>
            </w:r>
          </w:p>
        </w:tc>
        <w:tc>
          <w:tcPr>
            <w:tcW w:w="1601" w:type="dxa"/>
            <w:tcBorders>
              <w:top w:val="single" w:sz="4" w:space="0" w:color="000080"/>
              <w:left w:val="single" w:sz="4" w:space="0" w:color="000080"/>
              <w:bottom w:val="single" w:sz="4" w:space="0" w:color="000080"/>
            </w:tcBorders>
            <w:shd w:val="clear" w:color="auto" w:fill="FFFFFF"/>
            <w:vAlign w:val="center"/>
          </w:tcPr>
          <w:p w:rsidR="00F06D13" w:rsidRDefault="00F06D13" w:rsidP="0004101B">
            <w:pPr>
              <w:suppressAutoHyphens/>
              <w:rPr>
                <w:b/>
                <w:lang w:val="lv-LV" w:eastAsia="zh-CN"/>
              </w:rPr>
            </w:pPr>
            <w:r>
              <w:rPr>
                <w:b/>
                <w:lang w:val="lv-LV" w:eastAsia="zh-CN"/>
              </w:rPr>
              <w:t>Arbūzi</w:t>
            </w:r>
          </w:p>
        </w:tc>
        <w:tc>
          <w:tcPr>
            <w:tcW w:w="6817" w:type="dxa"/>
            <w:tcBorders>
              <w:top w:val="single" w:sz="4" w:space="0" w:color="000080"/>
              <w:left w:val="single" w:sz="4" w:space="0" w:color="000080"/>
              <w:bottom w:val="single" w:sz="4" w:space="0" w:color="000080"/>
            </w:tcBorders>
            <w:shd w:val="clear" w:color="auto" w:fill="FFFFFF"/>
            <w:vAlign w:val="center"/>
          </w:tcPr>
          <w:p w:rsidR="00F06D13" w:rsidRPr="00B1693F" w:rsidRDefault="00F06D13" w:rsidP="00F06D13">
            <w:pPr>
              <w:suppressAutoHyphens/>
              <w:rPr>
                <w:lang w:val="lv-LV" w:eastAsia="zh-CN"/>
              </w:rPr>
            </w:pPr>
            <w:r w:rsidRPr="00B1693F">
              <w:rPr>
                <w:lang w:val="lv-LV" w:eastAsia="zh-CN"/>
              </w:rPr>
              <w:t>Veseli,</w:t>
            </w:r>
            <w:r>
              <w:rPr>
                <w:lang w:val="lv-LV" w:eastAsia="zh-CN"/>
              </w:rPr>
              <w:t>saldi,sulīgi,</w:t>
            </w:r>
            <w:r w:rsidRPr="00B1693F">
              <w:rPr>
                <w:lang w:val="lv-LV" w:eastAsia="zh-CN"/>
              </w:rPr>
              <w:t xml:space="preserve"> nebojāti,  bez pleķiem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F06D13" w:rsidRDefault="00F06D13" w:rsidP="0004101B">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F06D13" w:rsidRDefault="00F06D13" w:rsidP="0004101B">
            <w:pPr>
              <w:suppressAutoHyphens/>
              <w:jc w:val="center"/>
              <w:rPr>
                <w:lang w:val="lv-LV" w:eastAsia="zh-CN"/>
              </w:rPr>
            </w:pPr>
            <w:r>
              <w:rPr>
                <w:lang w:val="lv-LV" w:eastAsia="zh-CN"/>
              </w:rPr>
              <w:t>30</w:t>
            </w:r>
          </w:p>
        </w:tc>
        <w:tc>
          <w:tcPr>
            <w:tcW w:w="1418" w:type="dxa"/>
            <w:tcBorders>
              <w:top w:val="single" w:sz="4" w:space="0" w:color="000080"/>
              <w:left w:val="single" w:sz="4" w:space="0" w:color="000080"/>
              <w:bottom w:val="single" w:sz="4" w:space="0" w:color="000080"/>
            </w:tcBorders>
            <w:shd w:val="clear" w:color="auto" w:fill="FFFFFF"/>
          </w:tcPr>
          <w:p w:rsidR="00F06D13" w:rsidRPr="00B1693F" w:rsidRDefault="00F06D13" w:rsidP="0004101B">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F06D13" w:rsidRPr="00B1693F" w:rsidRDefault="00F06D13" w:rsidP="0004101B">
            <w:pPr>
              <w:suppressAutoHyphens/>
              <w:snapToGrid w:val="0"/>
              <w:rPr>
                <w:lang w:val="lv-LV" w:eastAsia="zh-CN"/>
              </w:rPr>
            </w:pPr>
          </w:p>
        </w:tc>
      </w:tr>
      <w:tr w:rsidR="00F06D13" w:rsidRPr="004F4A6E" w:rsidTr="0004101B">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F06D13" w:rsidRDefault="00F06D13" w:rsidP="0004101B">
            <w:pPr>
              <w:suppressAutoHyphens/>
              <w:jc w:val="center"/>
              <w:rPr>
                <w:lang w:val="lv-LV" w:eastAsia="zh-CN"/>
              </w:rPr>
            </w:pPr>
            <w:r>
              <w:rPr>
                <w:lang w:val="lv-LV" w:eastAsia="zh-CN"/>
              </w:rPr>
              <w:t>19.</w:t>
            </w:r>
          </w:p>
        </w:tc>
        <w:tc>
          <w:tcPr>
            <w:tcW w:w="1601" w:type="dxa"/>
            <w:tcBorders>
              <w:top w:val="single" w:sz="4" w:space="0" w:color="000080"/>
              <w:left w:val="single" w:sz="4" w:space="0" w:color="000080"/>
              <w:bottom w:val="single" w:sz="4" w:space="0" w:color="000080"/>
            </w:tcBorders>
            <w:shd w:val="clear" w:color="auto" w:fill="FFFFFF"/>
            <w:vAlign w:val="center"/>
          </w:tcPr>
          <w:p w:rsidR="00F06D13" w:rsidRDefault="00F06D13" w:rsidP="0004101B">
            <w:pPr>
              <w:suppressAutoHyphens/>
              <w:rPr>
                <w:b/>
                <w:lang w:val="lv-LV" w:eastAsia="zh-CN"/>
              </w:rPr>
            </w:pPr>
            <w:r>
              <w:rPr>
                <w:b/>
                <w:lang w:val="lv-LV" w:eastAsia="zh-CN"/>
              </w:rPr>
              <w:t>Vīnogas</w:t>
            </w:r>
          </w:p>
        </w:tc>
        <w:tc>
          <w:tcPr>
            <w:tcW w:w="6817" w:type="dxa"/>
            <w:tcBorders>
              <w:top w:val="single" w:sz="4" w:space="0" w:color="000080"/>
              <w:left w:val="single" w:sz="4" w:space="0" w:color="000080"/>
              <w:bottom w:val="single" w:sz="4" w:space="0" w:color="000080"/>
            </w:tcBorders>
            <w:shd w:val="clear" w:color="auto" w:fill="FFFFFF"/>
            <w:vAlign w:val="center"/>
          </w:tcPr>
          <w:p w:rsidR="00F06D13" w:rsidRPr="00B1693F" w:rsidRDefault="00F06D13" w:rsidP="00F06D13">
            <w:pPr>
              <w:suppressAutoHyphens/>
              <w:rPr>
                <w:lang w:val="lv-LV" w:eastAsia="zh-CN"/>
              </w:rPr>
            </w:pPr>
            <w:r w:rsidRPr="00B1693F">
              <w:rPr>
                <w:lang w:val="lv-LV" w:eastAsia="zh-CN"/>
              </w:rPr>
              <w:t>Veseli,</w:t>
            </w:r>
            <w:r>
              <w:rPr>
                <w:lang w:val="lv-LV" w:eastAsia="zh-CN"/>
              </w:rPr>
              <w:t>saldi,sulīgi,</w:t>
            </w:r>
            <w:r w:rsidRPr="00B1693F">
              <w:rPr>
                <w:lang w:val="lv-LV" w:eastAsia="zh-CN"/>
              </w:rPr>
              <w:t xml:space="preserve"> nebojāti, vienmērīgi nogatavojušies</w:t>
            </w:r>
            <w:r>
              <w:rPr>
                <w:lang w:val="lv-LV" w:eastAsia="zh-CN"/>
              </w:rPr>
              <w:t>,</w:t>
            </w:r>
            <w:r w:rsidRPr="00B1693F">
              <w:rPr>
                <w:lang w:val="lv-LV" w:eastAsia="zh-CN"/>
              </w:rPr>
              <w:t xml:space="preserve">  bez pleķiem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F06D13" w:rsidRDefault="00F06D13" w:rsidP="0004101B">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F06D13" w:rsidRDefault="00F06D13" w:rsidP="0004101B">
            <w:pPr>
              <w:suppressAutoHyphens/>
              <w:jc w:val="center"/>
              <w:rPr>
                <w:lang w:val="lv-LV" w:eastAsia="zh-CN"/>
              </w:rPr>
            </w:pPr>
            <w:r>
              <w:rPr>
                <w:lang w:val="lv-LV" w:eastAsia="zh-CN"/>
              </w:rPr>
              <w:t>190</w:t>
            </w:r>
          </w:p>
        </w:tc>
        <w:tc>
          <w:tcPr>
            <w:tcW w:w="1418" w:type="dxa"/>
            <w:tcBorders>
              <w:top w:val="single" w:sz="4" w:space="0" w:color="000080"/>
              <w:left w:val="single" w:sz="4" w:space="0" w:color="000080"/>
              <w:bottom w:val="single" w:sz="4" w:space="0" w:color="000080"/>
            </w:tcBorders>
            <w:shd w:val="clear" w:color="auto" w:fill="FFFFFF"/>
          </w:tcPr>
          <w:p w:rsidR="00F06D13" w:rsidRPr="00B1693F" w:rsidRDefault="00F06D13" w:rsidP="0004101B">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F06D13" w:rsidRPr="00B1693F" w:rsidRDefault="00F06D13" w:rsidP="0004101B">
            <w:pPr>
              <w:suppressAutoHyphens/>
              <w:snapToGrid w:val="0"/>
              <w:rPr>
                <w:lang w:val="lv-LV" w:eastAsia="zh-CN"/>
              </w:rPr>
            </w:pPr>
          </w:p>
        </w:tc>
      </w:tr>
      <w:tr w:rsidR="00F06D13" w:rsidRPr="004F4A6E" w:rsidTr="0004101B">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F06D13" w:rsidRDefault="00F06D13" w:rsidP="0004101B">
            <w:pPr>
              <w:suppressAutoHyphens/>
              <w:jc w:val="center"/>
              <w:rPr>
                <w:lang w:val="lv-LV" w:eastAsia="zh-CN"/>
              </w:rPr>
            </w:pPr>
            <w:r>
              <w:rPr>
                <w:lang w:val="lv-LV" w:eastAsia="zh-CN"/>
              </w:rPr>
              <w:t>20.</w:t>
            </w:r>
          </w:p>
        </w:tc>
        <w:tc>
          <w:tcPr>
            <w:tcW w:w="1601" w:type="dxa"/>
            <w:tcBorders>
              <w:top w:val="single" w:sz="4" w:space="0" w:color="000080"/>
              <w:left w:val="single" w:sz="4" w:space="0" w:color="000080"/>
              <w:bottom w:val="single" w:sz="4" w:space="0" w:color="000080"/>
            </w:tcBorders>
            <w:shd w:val="clear" w:color="auto" w:fill="FFFFFF"/>
            <w:vAlign w:val="center"/>
          </w:tcPr>
          <w:p w:rsidR="00F06D13" w:rsidRDefault="00F06D13" w:rsidP="0004101B">
            <w:pPr>
              <w:suppressAutoHyphens/>
              <w:rPr>
                <w:b/>
                <w:lang w:val="lv-LV" w:eastAsia="zh-CN"/>
              </w:rPr>
            </w:pPr>
            <w:r>
              <w:rPr>
                <w:b/>
                <w:lang w:val="lv-LV" w:eastAsia="zh-CN"/>
              </w:rPr>
              <w:t>Sīpolloki</w:t>
            </w:r>
          </w:p>
        </w:tc>
        <w:tc>
          <w:tcPr>
            <w:tcW w:w="6817" w:type="dxa"/>
            <w:tcBorders>
              <w:top w:val="single" w:sz="4" w:space="0" w:color="000080"/>
              <w:left w:val="single" w:sz="4" w:space="0" w:color="000080"/>
              <w:bottom w:val="single" w:sz="4" w:space="0" w:color="000080"/>
            </w:tcBorders>
            <w:shd w:val="clear" w:color="auto" w:fill="FFFFFF"/>
            <w:vAlign w:val="center"/>
          </w:tcPr>
          <w:p w:rsidR="00F06D13" w:rsidRPr="00B1693F" w:rsidRDefault="00F06D13" w:rsidP="00F06D13">
            <w:pPr>
              <w:suppressAutoHyphens/>
              <w:rPr>
                <w:lang w:val="lv-LV" w:eastAsia="zh-CN"/>
              </w:rPr>
            </w:pPr>
            <w:r>
              <w:rPr>
                <w:lang w:val="lv-LV" w:eastAsia="zh-CN"/>
              </w:rPr>
              <w:t>Veseli,sulīgi,</w:t>
            </w:r>
            <w:r w:rsidRPr="00B1693F">
              <w:rPr>
                <w:lang w:val="lv-LV" w:eastAsia="zh-CN"/>
              </w:rPr>
              <w:t xml:space="preserve"> neb</w:t>
            </w:r>
            <w:r>
              <w:rPr>
                <w:lang w:val="lv-LV" w:eastAsia="zh-CN"/>
              </w:rPr>
              <w:t>ojāti,  bez vītuma</w:t>
            </w:r>
            <w:r w:rsidRPr="00B1693F">
              <w:rPr>
                <w:lang w:val="lv-LV" w:eastAsia="zh-CN"/>
              </w:rPr>
              <w:t xml:space="preserve">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F06D13" w:rsidRDefault="00F06D13" w:rsidP="0004101B">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F06D13" w:rsidRDefault="00F06D13" w:rsidP="0004101B">
            <w:pPr>
              <w:suppressAutoHyphens/>
              <w:jc w:val="center"/>
              <w:rPr>
                <w:lang w:val="lv-LV" w:eastAsia="zh-CN"/>
              </w:rPr>
            </w:pPr>
            <w:r>
              <w:rPr>
                <w:lang w:val="lv-LV" w:eastAsia="zh-CN"/>
              </w:rPr>
              <w:t>50</w:t>
            </w:r>
          </w:p>
        </w:tc>
        <w:tc>
          <w:tcPr>
            <w:tcW w:w="1418" w:type="dxa"/>
            <w:tcBorders>
              <w:top w:val="single" w:sz="4" w:space="0" w:color="000080"/>
              <w:left w:val="single" w:sz="4" w:space="0" w:color="000080"/>
              <w:bottom w:val="single" w:sz="4" w:space="0" w:color="000080"/>
            </w:tcBorders>
            <w:shd w:val="clear" w:color="auto" w:fill="FFFFFF"/>
          </w:tcPr>
          <w:p w:rsidR="00F06D13" w:rsidRPr="00B1693F" w:rsidRDefault="00F06D13" w:rsidP="0004101B">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F06D13" w:rsidRPr="00B1693F" w:rsidRDefault="00F06D13" w:rsidP="0004101B">
            <w:pPr>
              <w:suppressAutoHyphens/>
              <w:snapToGrid w:val="0"/>
              <w:rPr>
                <w:lang w:val="lv-LV" w:eastAsia="zh-CN"/>
              </w:rPr>
            </w:pPr>
          </w:p>
        </w:tc>
      </w:tr>
      <w:tr w:rsidR="00F06D13" w:rsidRPr="004F4A6E" w:rsidTr="0004101B">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F06D13" w:rsidRDefault="00F06D13" w:rsidP="0004101B">
            <w:pPr>
              <w:suppressAutoHyphens/>
              <w:jc w:val="center"/>
              <w:rPr>
                <w:lang w:val="lv-LV" w:eastAsia="zh-CN"/>
              </w:rPr>
            </w:pPr>
            <w:r>
              <w:rPr>
                <w:lang w:val="lv-LV" w:eastAsia="zh-CN"/>
              </w:rPr>
              <w:t>21.</w:t>
            </w:r>
          </w:p>
        </w:tc>
        <w:tc>
          <w:tcPr>
            <w:tcW w:w="1601" w:type="dxa"/>
            <w:tcBorders>
              <w:top w:val="single" w:sz="4" w:space="0" w:color="000080"/>
              <w:left w:val="single" w:sz="4" w:space="0" w:color="000080"/>
              <w:bottom w:val="single" w:sz="4" w:space="0" w:color="000080"/>
            </w:tcBorders>
            <w:shd w:val="clear" w:color="auto" w:fill="FFFFFF"/>
            <w:vAlign w:val="center"/>
          </w:tcPr>
          <w:p w:rsidR="00F06D13" w:rsidRDefault="00F06D13" w:rsidP="0004101B">
            <w:pPr>
              <w:suppressAutoHyphens/>
              <w:rPr>
                <w:b/>
                <w:lang w:val="lv-LV" w:eastAsia="zh-CN"/>
              </w:rPr>
            </w:pPr>
            <w:r>
              <w:rPr>
                <w:b/>
                <w:lang w:val="lv-LV" w:eastAsia="zh-CN"/>
              </w:rPr>
              <w:t>Ziedkāposti</w:t>
            </w:r>
          </w:p>
        </w:tc>
        <w:tc>
          <w:tcPr>
            <w:tcW w:w="6817" w:type="dxa"/>
            <w:tcBorders>
              <w:top w:val="single" w:sz="4" w:space="0" w:color="000080"/>
              <w:left w:val="single" w:sz="4" w:space="0" w:color="000080"/>
              <w:bottom w:val="single" w:sz="4" w:space="0" w:color="000080"/>
            </w:tcBorders>
            <w:shd w:val="clear" w:color="auto" w:fill="FFFFFF"/>
            <w:vAlign w:val="center"/>
          </w:tcPr>
          <w:p w:rsidR="00F06D13" w:rsidRDefault="00F06D13" w:rsidP="00F06D13">
            <w:pPr>
              <w:suppressAutoHyphens/>
              <w:rPr>
                <w:lang w:val="lv-LV" w:eastAsia="zh-CN"/>
              </w:rPr>
            </w:pPr>
            <w:r>
              <w:rPr>
                <w:lang w:val="lv-LV" w:eastAsia="zh-CN"/>
              </w:rPr>
              <w:t>Svaigi</w:t>
            </w:r>
            <w:r w:rsidRPr="00B1693F">
              <w:rPr>
                <w:lang w:val="lv-LV" w:eastAsia="zh-CN"/>
              </w:rPr>
              <w:t>, veseli, nebojāti, nemazgāti, ar blīv</w:t>
            </w:r>
            <w:r>
              <w:rPr>
                <w:lang w:val="lv-LV" w:eastAsia="zh-CN"/>
              </w:rPr>
              <w:t>u struktūru</w:t>
            </w:r>
            <w:r w:rsidRPr="00B1693F">
              <w:rPr>
                <w:lang w:val="lv-LV" w:eastAsia="zh-CN"/>
              </w:rPr>
              <w:t>, šķirnei raksturīgu formu, garšu un smaržu</w:t>
            </w:r>
            <w:r>
              <w:rPr>
                <w:lang w:val="lv-LV" w:eastAsia="zh-CN"/>
              </w:rPr>
              <w:t>.</w:t>
            </w:r>
          </w:p>
        </w:tc>
        <w:tc>
          <w:tcPr>
            <w:tcW w:w="1080" w:type="dxa"/>
            <w:tcBorders>
              <w:top w:val="single" w:sz="4" w:space="0" w:color="000080"/>
              <w:left w:val="single" w:sz="4" w:space="0" w:color="000080"/>
              <w:bottom w:val="single" w:sz="4" w:space="0" w:color="000080"/>
            </w:tcBorders>
            <w:shd w:val="clear" w:color="auto" w:fill="FFFFFF"/>
            <w:vAlign w:val="center"/>
          </w:tcPr>
          <w:p w:rsidR="00F06D13" w:rsidRDefault="00F06D13" w:rsidP="0004101B">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F06D13" w:rsidRDefault="00F06D13" w:rsidP="0004101B">
            <w:pPr>
              <w:suppressAutoHyphens/>
              <w:jc w:val="center"/>
              <w:rPr>
                <w:lang w:val="lv-LV" w:eastAsia="zh-CN"/>
              </w:rPr>
            </w:pPr>
            <w:r>
              <w:rPr>
                <w:lang w:val="lv-LV" w:eastAsia="zh-CN"/>
              </w:rPr>
              <w:t>70</w:t>
            </w:r>
          </w:p>
        </w:tc>
        <w:tc>
          <w:tcPr>
            <w:tcW w:w="1418" w:type="dxa"/>
            <w:tcBorders>
              <w:top w:val="single" w:sz="4" w:space="0" w:color="000080"/>
              <w:left w:val="single" w:sz="4" w:space="0" w:color="000080"/>
              <w:bottom w:val="single" w:sz="4" w:space="0" w:color="000080"/>
            </w:tcBorders>
            <w:shd w:val="clear" w:color="auto" w:fill="FFFFFF"/>
          </w:tcPr>
          <w:p w:rsidR="00F06D13" w:rsidRPr="00B1693F" w:rsidRDefault="00F06D13" w:rsidP="0004101B">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F06D13" w:rsidRPr="00B1693F" w:rsidRDefault="00F06D13" w:rsidP="0004101B">
            <w:pPr>
              <w:suppressAutoHyphens/>
              <w:snapToGrid w:val="0"/>
              <w:rPr>
                <w:lang w:val="lv-LV" w:eastAsia="zh-CN"/>
              </w:rPr>
            </w:pPr>
          </w:p>
        </w:tc>
      </w:tr>
      <w:tr w:rsidR="00F06D13" w:rsidRPr="004F4A6E" w:rsidTr="0004101B">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F06D13" w:rsidRDefault="00F06D13" w:rsidP="0004101B">
            <w:pPr>
              <w:suppressAutoHyphens/>
              <w:jc w:val="center"/>
              <w:rPr>
                <w:lang w:val="lv-LV" w:eastAsia="zh-CN"/>
              </w:rPr>
            </w:pPr>
            <w:r>
              <w:rPr>
                <w:lang w:val="lv-LV" w:eastAsia="zh-CN"/>
              </w:rPr>
              <w:t>22.</w:t>
            </w:r>
          </w:p>
        </w:tc>
        <w:tc>
          <w:tcPr>
            <w:tcW w:w="1601" w:type="dxa"/>
            <w:tcBorders>
              <w:top w:val="single" w:sz="4" w:space="0" w:color="000080"/>
              <w:left w:val="single" w:sz="4" w:space="0" w:color="000080"/>
              <w:bottom w:val="single" w:sz="4" w:space="0" w:color="000080"/>
            </w:tcBorders>
            <w:shd w:val="clear" w:color="auto" w:fill="FFFFFF"/>
            <w:vAlign w:val="center"/>
          </w:tcPr>
          <w:p w:rsidR="00F06D13" w:rsidRDefault="00F06D13" w:rsidP="0004101B">
            <w:pPr>
              <w:suppressAutoHyphens/>
              <w:rPr>
                <w:b/>
                <w:lang w:val="lv-LV" w:eastAsia="zh-CN"/>
              </w:rPr>
            </w:pPr>
            <w:r>
              <w:rPr>
                <w:b/>
                <w:lang w:val="lv-LV" w:eastAsia="zh-CN"/>
              </w:rPr>
              <w:t>Ķīnas kāposti</w:t>
            </w:r>
          </w:p>
        </w:tc>
        <w:tc>
          <w:tcPr>
            <w:tcW w:w="6817" w:type="dxa"/>
            <w:tcBorders>
              <w:top w:val="single" w:sz="4" w:space="0" w:color="000080"/>
              <w:left w:val="single" w:sz="4" w:space="0" w:color="000080"/>
              <w:bottom w:val="single" w:sz="4" w:space="0" w:color="000080"/>
            </w:tcBorders>
            <w:shd w:val="clear" w:color="auto" w:fill="FFFFFF"/>
            <w:vAlign w:val="center"/>
          </w:tcPr>
          <w:p w:rsidR="00F06D13" w:rsidRDefault="00F06D13" w:rsidP="00F06D13">
            <w:pPr>
              <w:suppressAutoHyphens/>
              <w:rPr>
                <w:lang w:val="lv-LV" w:eastAsia="zh-CN"/>
              </w:rPr>
            </w:pPr>
            <w:r>
              <w:rPr>
                <w:lang w:val="lv-LV" w:eastAsia="zh-CN"/>
              </w:rPr>
              <w:t>Svaigi</w:t>
            </w:r>
            <w:r w:rsidRPr="00B1693F">
              <w:rPr>
                <w:lang w:val="lv-LV" w:eastAsia="zh-CN"/>
              </w:rPr>
              <w:t>, veseli, nebojāti, nemazgāti, ar blīv</w:t>
            </w:r>
            <w:r>
              <w:rPr>
                <w:lang w:val="lv-LV" w:eastAsia="zh-CN"/>
              </w:rPr>
              <w:t>u struktūru</w:t>
            </w:r>
            <w:r w:rsidRPr="00B1693F">
              <w:rPr>
                <w:lang w:val="lv-LV" w:eastAsia="zh-CN"/>
              </w:rPr>
              <w:t>, šķirnei raksturīgu formu, garšu un smaržu</w:t>
            </w:r>
            <w:r>
              <w:rPr>
                <w:lang w:val="lv-LV" w:eastAsia="zh-CN"/>
              </w:rPr>
              <w:t>.</w:t>
            </w:r>
          </w:p>
        </w:tc>
        <w:tc>
          <w:tcPr>
            <w:tcW w:w="1080" w:type="dxa"/>
            <w:tcBorders>
              <w:top w:val="single" w:sz="4" w:space="0" w:color="000080"/>
              <w:left w:val="single" w:sz="4" w:space="0" w:color="000080"/>
              <w:bottom w:val="single" w:sz="4" w:space="0" w:color="000080"/>
            </w:tcBorders>
            <w:shd w:val="clear" w:color="auto" w:fill="FFFFFF"/>
            <w:vAlign w:val="center"/>
          </w:tcPr>
          <w:p w:rsidR="00F06D13" w:rsidRDefault="00F06D13" w:rsidP="0004101B">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F06D13" w:rsidRDefault="00F06D13" w:rsidP="0004101B">
            <w:pPr>
              <w:suppressAutoHyphens/>
              <w:jc w:val="center"/>
              <w:rPr>
                <w:lang w:val="lv-LV" w:eastAsia="zh-CN"/>
              </w:rPr>
            </w:pPr>
            <w:r>
              <w:rPr>
                <w:lang w:val="lv-LV" w:eastAsia="zh-CN"/>
              </w:rPr>
              <w:t>150</w:t>
            </w:r>
          </w:p>
        </w:tc>
        <w:tc>
          <w:tcPr>
            <w:tcW w:w="1418" w:type="dxa"/>
            <w:tcBorders>
              <w:top w:val="single" w:sz="4" w:space="0" w:color="000080"/>
              <w:left w:val="single" w:sz="4" w:space="0" w:color="000080"/>
              <w:bottom w:val="single" w:sz="4" w:space="0" w:color="000080"/>
            </w:tcBorders>
            <w:shd w:val="clear" w:color="auto" w:fill="FFFFFF"/>
          </w:tcPr>
          <w:p w:rsidR="00F06D13" w:rsidRPr="00B1693F" w:rsidRDefault="00F06D13" w:rsidP="0004101B">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F06D13" w:rsidRPr="00B1693F" w:rsidRDefault="00F06D13" w:rsidP="0004101B">
            <w:pPr>
              <w:suppressAutoHyphens/>
              <w:snapToGrid w:val="0"/>
              <w:rPr>
                <w:lang w:val="lv-LV" w:eastAsia="zh-CN"/>
              </w:rPr>
            </w:pPr>
          </w:p>
        </w:tc>
      </w:tr>
      <w:tr w:rsidR="00F06D13" w:rsidRPr="004F4A6E" w:rsidTr="0004101B">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F06D13" w:rsidRDefault="00F06D13" w:rsidP="0004101B">
            <w:pPr>
              <w:suppressAutoHyphens/>
              <w:jc w:val="center"/>
              <w:rPr>
                <w:lang w:val="lv-LV" w:eastAsia="zh-CN"/>
              </w:rPr>
            </w:pPr>
            <w:r>
              <w:rPr>
                <w:lang w:val="lv-LV" w:eastAsia="zh-CN"/>
              </w:rPr>
              <w:t>23.</w:t>
            </w:r>
          </w:p>
        </w:tc>
        <w:tc>
          <w:tcPr>
            <w:tcW w:w="1601" w:type="dxa"/>
            <w:tcBorders>
              <w:top w:val="single" w:sz="4" w:space="0" w:color="000080"/>
              <w:left w:val="single" w:sz="4" w:space="0" w:color="000080"/>
              <w:bottom w:val="single" w:sz="4" w:space="0" w:color="000080"/>
            </w:tcBorders>
            <w:shd w:val="clear" w:color="auto" w:fill="FFFFFF"/>
            <w:vAlign w:val="center"/>
          </w:tcPr>
          <w:p w:rsidR="00F06D13" w:rsidRDefault="00F06D13" w:rsidP="0004101B">
            <w:pPr>
              <w:suppressAutoHyphens/>
              <w:rPr>
                <w:b/>
                <w:lang w:val="lv-LV" w:eastAsia="zh-CN"/>
              </w:rPr>
            </w:pPr>
            <w:r>
              <w:rPr>
                <w:b/>
                <w:lang w:val="lv-LV" w:eastAsia="zh-CN"/>
              </w:rPr>
              <w:t>Svaigas dilles</w:t>
            </w:r>
          </w:p>
        </w:tc>
        <w:tc>
          <w:tcPr>
            <w:tcW w:w="6817" w:type="dxa"/>
            <w:tcBorders>
              <w:top w:val="single" w:sz="4" w:space="0" w:color="000080"/>
              <w:left w:val="single" w:sz="4" w:space="0" w:color="000080"/>
              <w:bottom w:val="single" w:sz="4" w:space="0" w:color="000080"/>
            </w:tcBorders>
            <w:shd w:val="clear" w:color="auto" w:fill="FFFFFF"/>
            <w:vAlign w:val="center"/>
          </w:tcPr>
          <w:p w:rsidR="00F06D13" w:rsidRDefault="00F06D13" w:rsidP="00F06D13">
            <w:pPr>
              <w:suppressAutoHyphens/>
              <w:rPr>
                <w:lang w:val="lv-LV" w:eastAsia="zh-CN"/>
              </w:rPr>
            </w:pPr>
            <w:r>
              <w:rPr>
                <w:lang w:val="lv-LV" w:eastAsia="zh-CN"/>
              </w:rPr>
              <w:t>Svaigi,</w:t>
            </w:r>
            <w:r w:rsidRPr="00B1693F">
              <w:rPr>
                <w:lang w:val="lv-LV" w:eastAsia="zh-CN"/>
              </w:rPr>
              <w:t xml:space="preserve"> neb</w:t>
            </w:r>
            <w:r>
              <w:rPr>
                <w:lang w:val="lv-LV" w:eastAsia="zh-CN"/>
              </w:rPr>
              <w:t>ojāti,  bez vītuma</w:t>
            </w:r>
            <w:r w:rsidRPr="00B1693F">
              <w:rPr>
                <w:lang w:val="lv-LV" w:eastAsia="zh-CN"/>
              </w:rPr>
              <w:t xml:space="preserve">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F06D13" w:rsidRDefault="00F06D13" w:rsidP="0004101B">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F06D13" w:rsidRDefault="00F06D13" w:rsidP="0004101B">
            <w:pPr>
              <w:suppressAutoHyphens/>
              <w:jc w:val="center"/>
              <w:rPr>
                <w:lang w:val="lv-LV" w:eastAsia="zh-CN"/>
              </w:rPr>
            </w:pPr>
            <w:r>
              <w:rPr>
                <w:lang w:val="lv-LV" w:eastAsia="zh-CN"/>
              </w:rPr>
              <w:t>15</w:t>
            </w:r>
          </w:p>
        </w:tc>
        <w:tc>
          <w:tcPr>
            <w:tcW w:w="1418" w:type="dxa"/>
            <w:tcBorders>
              <w:top w:val="single" w:sz="4" w:space="0" w:color="000080"/>
              <w:left w:val="single" w:sz="4" w:space="0" w:color="000080"/>
              <w:bottom w:val="single" w:sz="4" w:space="0" w:color="000080"/>
            </w:tcBorders>
            <w:shd w:val="clear" w:color="auto" w:fill="FFFFFF"/>
          </w:tcPr>
          <w:p w:rsidR="00F06D13" w:rsidRPr="00B1693F" w:rsidRDefault="00F06D13" w:rsidP="0004101B">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F06D13" w:rsidRPr="00B1693F" w:rsidRDefault="00F06D13" w:rsidP="0004101B">
            <w:pPr>
              <w:suppressAutoHyphens/>
              <w:snapToGrid w:val="0"/>
              <w:rPr>
                <w:lang w:val="lv-LV" w:eastAsia="zh-CN"/>
              </w:rPr>
            </w:pPr>
          </w:p>
        </w:tc>
      </w:tr>
      <w:tr w:rsidR="00F06D13" w:rsidRPr="004F4A6E" w:rsidTr="0004101B">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F06D13" w:rsidRDefault="00F06D13" w:rsidP="0004101B">
            <w:pPr>
              <w:suppressAutoHyphens/>
              <w:jc w:val="center"/>
              <w:rPr>
                <w:lang w:val="lv-LV" w:eastAsia="zh-CN"/>
              </w:rPr>
            </w:pPr>
            <w:r>
              <w:rPr>
                <w:lang w:val="lv-LV" w:eastAsia="zh-CN"/>
              </w:rPr>
              <w:t>24.</w:t>
            </w:r>
          </w:p>
        </w:tc>
        <w:tc>
          <w:tcPr>
            <w:tcW w:w="1601" w:type="dxa"/>
            <w:tcBorders>
              <w:top w:val="single" w:sz="4" w:space="0" w:color="000080"/>
              <w:left w:val="single" w:sz="4" w:space="0" w:color="000080"/>
              <w:bottom w:val="single" w:sz="4" w:space="0" w:color="000080"/>
            </w:tcBorders>
            <w:shd w:val="clear" w:color="auto" w:fill="FFFFFF"/>
            <w:vAlign w:val="center"/>
          </w:tcPr>
          <w:p w:rsidR="00F06D13" w:rsidRDefault="00F06D13" w:rsidP="0004101B">
            <w:pPr>
              <w:suppressAutoHyphens/>
              <w:rPr>
                <w:b/>
                <w:lang w:val="lv-LV" w:eastAsia="zh-CN"/>
              </w:rPr>
            </w:pPr>
            <w:r>
              <w:rPr>
                <w:b/>
                <w:lang w:val="lv-LV" w:eastAsia="zh-CN"/>
              </w:rPr>
              <w:t>Zaļumi (dažādi)</w:t>
            </w:r>
          </w:p>
        </w:tc>
        <w:tc>
          <w:tcPr>
            <w:tcW w:w="6817" w:type="dxa"/>
            <w:tcBorders>
              <w:top w:val="single" w:sz="4" w:space="0" w:color="000080"/>
              <w:left w:val="single" w:sz="4" w:space="0" w:color="000080"/>
              <w:bottom w:val="single" w:sz="4" w:space="0" w:color="000080"/>
            </w:tcBorders>
            <w:shd w:val="clear" w:color="auto" w:fill="FFFFFF"/>
            <w:vAlign w:val="center"/>
          </w:tcPr>
          <w:p w:rsidR="00F06D13" w:rsidRDefault="00A012D7" w:rsidP="00F06D13">
            <w:pPr>
              <w:suppressAutoHyphens/>
              <w:rPr>
                <w:lang w:val="lv-LV" w:eastAsia="zh-CN"/>
              </w:rPr>
            </w:pPr>
            <w:r>
              <w:rPr>
                <w:lang w:val="lv-LV" w:eastAsia="zh-CN"/>
              </w:rPr>
              <w:t>Svaigi</w:t>
            </w:r>
            <w:r w:rsidR="00F06D13">
              <w:rPr>
                <w:lang w:val="lv-LV" w:eastAsia="zh-CN"/>
              </w:rPr>
              <w:t>,</w:t>
            </w:r>
            <w:r w:rsidR="00F06D13" w:rsidRPr="00B1693F">
              <w:rPr>
                <w:lang w:val="lv-LV" w:eastAsia="zh-CN"/>
              </w:rPr>
              <w:t xml:space="preserve"> neb</w:t>
            </w:r>
            <w:r w:rsidR="00F06D13">
              <w:rPr>
                <w:lang w:val="lv-LV" w:eastAsia="zh-CN"/>
              </w:rPr>
              <w:t>ojāti,  bez vītuma</w:t>
            </w:r>
            <w:r w:rsidR="00F06D13" w:rsidRPr="00B1693F">
              <w:rPr>
                <w:lang w:val="lv-LV" w:eastAsia="zh-CN"/>
              </w:rPr>
              <w:t xml:space="preserve">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F06D13" w:rsidRDefault="00A012D7" w:rsidP="0004101B">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F06D13" w:rsidRDefault="00A012D7" w:rsidP="0004101B">
            <w:pPr>
              <w:suppressAutoHyphens/>
              <w:jc w:val="center"/>
              <w:rPr>
                <w:lang w:val="lv-LV" w:eastAsia="zh-CN"/>
              </w:rPr>
            </w:pPr>
            <w:r>
              <w:rPr>
                <w:lang w:val="lv-LV" w:eastAsia="zh-CN"/>
              </w:rPr>
              <w:t>4</w:t>
            </w:r>
          </w:p>
        </w:tc>
        <w:tc>
          <w:tcPr>
            <w:tcW w:w="1418" w:type="dxa"/>
            <w:tcBorders>
              <w:top w:val="single" w:sz="4" w:space="0" w:color="000080"/>
              <w:left w:val="single" w:sz="4" w:space="0" w:color="000080"/>
              <w:bottom w:val="single" w:sz="4" w:space="0" w:color="000080"/>
            </w:tcBorders>
            <w:shd w:val="clear" w:color="auto" w:fill="FFFFFF"/>
          </w:tcPr>
          <w:p w:rsidR="00F06D13" w:rsidRPr="00B1693F" w:rsidRDefault="00F06D13" w:rsidP="0004101B">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F06D13" w:rsidRPr="00B1693F" w:rsidRDefault="00F06D13" w:rsidP="0004101B">
            <w:pPr>
              <w:suppressAutoHyphens/>
              <w:snapToGrid w:val="0"/>
              <w:rPr>
                <w:lang w:val="lv-LV" w:eastAsia="zh-CN"/>
              </w:rPr>
            </w:pPr>
          </w:p>
        </w:tc>
      </w:tr>
      <w:tr w:rsidR="00A012D7" w:rsidRPr="004F4A6E" w:rsidTr="0004101B">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A012D7" w:rsidRDefault="00A012D7" w:rsidP="0004101B">
            <w:pPr>
              <w:suppressAutoHyphens/>
              <w:jc w:val="center"/>
              <w:rPr>
                <w:lang w:val="lv-LV" w:eastAsia="zh-CN"/>
              </w:rPr>
            </w:pPr>
            <w:r>
              <w:rPr>
                <w:lang w:val="lv-LV" w:eastAsia="zh-CN"/>
              </w:rPr>
              <w:t>25.</w:t>
            </w:r>
          </w:p>
        </w:tc>
        <w:tc>
          <w:tcPr>
            <w:tcW w:w="1601" w:type="dxa"/>
            <w:tcBorders>
              <w:top w:val="single" w:sz="4" w:space="0" w:color="000080"/>
              <w:left w:val="single" w:sz="4" w:space="0" w:color="000080"/>
              <w:bottom w:val="single" w:sz="4" w:space="0" w:color="000080"/>
            </w:tcBorders>
            <w:shd w:val="clear" w:color="auto" w:fill="FFFFFF"/>
            <w:vAlign w:val="center"/>
          </w:tcPr>
          <w:p w:rsidR="00A012D7" w:rsidRDefault="00A012D7" w:rsidP="0004101B">
            <w:pPr>
              <w:suppressAutoHyphens/>
              <w:rPr>
                <w:b/>
                <w:lang w:val="lv-LV" w:eastAsia="zh-CN"/>
              </w:rPr>
            </w:pPr>
            <w:r>
              <w:rPr>
                <w:b/>
                <w:lang w:val="lv-LV" w:eastAsia="zh-CN"/>
              </w:rPr>
              <w:t>Redīsi baltie</w:t>
            </w:r>
          </w:p>
        </w:tc>
        <w:tc>
          <w:tcPr>
            <w:tcW w:w="6817" w:type="dxa"/>
            <w:tcBorders>
              <w:top w:val="single" w:sz="4" w:space="0" w:color="000080"/>
              <w:left w:val="single" w:sz="4" w:space="0" w:color="000080"/>
              <w:bottom w:val="single" w:sz="4" w:space="0" w:color="000080"/>
            </w:tcBorders>
            <w:shd w:val="clear" w:color="auto" w:fill="FFFFFF"/>
            <w:vAlign w:val="center"/>
          </w:tcPr>
          <w:p w:rsidR="00A012D7" w:rsidRDefault="00A012D7" w:rsidP="00F06D13">
            <w:pPr>
              <w:suppressAutoHyphens/>
              <w:rPr>
                <w:lang w:val="lv-LV" w:eastAsia="zh-CN"/>
              </w:rPr>
            </w:pPr>
            <w:r>
              <w:rPr>
                <w:lang w:val="lv-LV" w:eastAsia="zh-CN"/>
              </w:rPr>
              <w:t>Veseli,sulīgi,</w:t>
            </w:r>
            <w:r w:rsidRPr="00B1693F">
              <w:rPr>
                <w:lang w:val="lv-LV" w:eastAsia="zh-CN"/>
              </w:rPr>
              <w:t xml:space="preserve"> neb</w:t>
            </w:r>
            <w:r>
              <w:rPr>
                <w:lang w:val="lv-LV" w:eastAsia="zh-CN"/>
              </w:rPr>
              <w:t>ojāti,  bez vītuma</w:t>
            </w:r>
            <w:r w:rsidRPr="00B1693F">
              <w:rPr>
                <w:lang w:val="lv-LV" w:eastAsia="zh-CN"/>
              </w:rPr>
              <w:t xml:space="preserve">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A012D7" w:rsidRDefault="00A012D7" w:rsidP="0004101B">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A012D7" w:rsidRDefault="00A012D7" w:rsidP="0004101B">
            <w:pPr>
              <w:suppressAutoHyphens/>
              <w:jc w:val="center"/>
              <w:rPr>
                <w:lang w:val="lv-LV" w:eastAsia="zh-CN"/>
              </w:rPr>
            </w:pPr>
            <w:r>
              <w:rPr>
                <w:lang w:val="lv-LV" w:eastAsia="zh-CN"/>
              </w:rPr>
              <w:t>60</w:t>
            </w:r>
          </w:p>
        </w:tc>
        <w:tc>
          <w:tcPr>
            <w:tcW w:w="1418" w:type="dxa"/>
            <w:tcBorders>
              <w:top w:val="single" w:sz="4" w:space="0" w:color="000080"/>
              <w:left w:val="single" w:sz="4" w:space="0" w:color="000080"/>
              <w:bottom w:val="single" w:sz="4" w:space="0" w:color="000080"/>
            </w:tcBorders>
            <w:shd w:val="clear" w:color="auto" w:fill="FFFFFF"/>
          </w:tcPr>
          <w:p w:rsidR="00A012D7" w:rsidRPr="00B1693F" w:rsidRDefault="00A012D7" w:rsidP="0004101B">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A012D7" w:rsidRPr="00B1693F" w:rsidRDefault="00A012D7" w:rsidP="0004101B">
            <w:pPr>
              <w:suppressAutoHyphens/>
              <w:snapToGrid w:val="0"/>
              <w:rPr>
                <w:lang w:val="lv-LV" w:eastAsia="zh-CN"/>
              </w:rPr>
            </w:pPr>
          </w:p>
        </w:tc>
      </w:tr>
      <w:tr w:rsidR="00A012D7" w:rsidRPr="004F4A6E" w:rsidTr="0004101B">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A012D7" w:rsidRDefault="00A012D7" w:rsidP="0004101B">
            <w:pPr>
              <w:suppressAutoHyphens/>
              <w:jc w:val="center"/>
              <w:rPr>
                <w:lang w:val="lv-LV" w:eastAsia="zh-CN"/>
              </w:rPr>
            </w:pPr>
            <w:r>
              <w:rPr>
                <w:lang w:val="lv-LV" w:eastAsia="zh-CN"/>
              </w:rPr>
              <w:t>26.</w:t>
            </w:r>
          </w:p>
        </w:tc>
        <w:tc>
          <w:tcPr>
            <w:tcW w:w="1601" w:type="dxa"/>
            <w:tcBorders>
              <w:top w:val="single" w:sz="4" w:space="0" w:color="000080"/>
              <w:left w:val="single" w:sz="4" w:space="0" w:color="000080"/>
              <w:bottom w:val="single" w:sz="4" w:space="0" w:color="000080"/>
            </w:tcBorders>
            <w:shd w:val="clear" w:color="auto" w:fill="FFFFFF"/>
            <w:vAlign w:val="center"/>
          </w:tcPr>
          <w:p w:rsidR="00A012D7" w:rsidRDefault="00A012D7" w:rsidP="0004101B">
            <w:pPr>
              <w:suppressAutoHyphens/>
              <w:rPr>
                <w:b/>
                <w:lang w:val="lv-LV" w:eastAsia="zh-CN"/>
              </w:rPr>
            </w:pPr>
            <w:r>
              <w:rPr>
                <w:b/>
                <w:lang w:val="lv-LV" w:eastAsia="zh-CN"/>
              </w:rPr>
              <w:t>Redīsi sarkanie</w:t>
            </w:r>
          </w:p>
        </w:tc>
        <w:tc>
          <w:tcPr>
            <w:tcW w:w="6817" w:type="dxa"/>
            <w:tcBorders>
              <w:top w:val="single" w:sz="4" w:space="0" w:color="000080"/>
              <w:left w:val="single" w:sz="4" w:space="0" w:color="000080"/>
              <w:bottom w:val="single" w:sz="4" w:space="0" w:color="000080"/>
            </w:tcBorders>
            <w:shd w:val="clear" w:color="auto" w:fill="FFFFFF"/>
            <w:vAlign w:val="center"/>
          </w:tcPr>
          <w:p w:rsidR="00A012D7" w:rsidRDefault="00A012D7" w:rsidP="00F06D13">
            <w:pPr>
              <w:suppressAutoHyphens/>
              <w:rPr>
                <w:lang w:val="lv-LV" w:eastAsia="zh-CN"/>
              </w:rPr>
            </w:pPr>
            <w:r>
              <w:rPr>
                <w:lang w:val="lv-LV" w:eastAsia="zh-CN"/>
              </w:rPr>
              <w:t>Veseli,sulīgi,</w:t>
            </w:r>
            <w:r w:rsidRPr="00B1693F">
              <w:rPr>
                <w:lang w:val="lv-LV" w:eastAsia="zh-CN"/>
              </w:rPr>
              <w:t xml:space="preserve"> neb</w:t>
            </w:r>
            <w:r>
              <w:rPr>
                <w:lang w:val="lv-LV" w:eastAsia="zh-CN"/>
              </w:rPr>
              <w:t>ojāti,  bez vītuma</w:t>
            </w:r>
            <w:r w:rsidRPr="00B1693F">
              <w:rPr>
                <w:lang w:val="lv-LV" w:eastAsia="zh-CN"/>
              </w:rPr>
              <w:t xml:space="preserve">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A012D7" w:rsidRDefault="00A012D7" w:rsidP="0004101B">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A012D7" w:rsidRDefault="00A012D7" w:rsidP="0004101B">
            <w:pPr>
              <w:suppressAutoHyphens/>
              <w:jc w:val="center"/>
              <w:rPr>
                <w:lang w:val="lv-LV" w:eastAsia="zh-CN"/>
              </w:rPr>
            </w:pPr>
            <w:r>
              <w:rPr>
                <w:lang w:val="lv-LV" w:eastAsia="zh-CN"/>
              </w:rPr>
              <w:t>4</w:t>
            </w:r>
          </w:p>
        </w:tc>
        <w:tc>
          <w:tcPr>
            <w:tcW w:w="1418" w:type="dxa"/>
            <w:tcBorders>
              <w:top w:val="single" w:sz="4" w:space="0" w:color="000080"/>
              <w:left w:val="single" w:sz="4" w:space="0" w:color="000080"/>
              <w:bottom w:val="single" w:sz="4" w:space="0" w:color="000080"/>
            </w:tcBorders>
            <w:shd w:val="clear" w:color="auto" w:fill="FFFFFF"/>
          </w:tcPr>
          <w:p w:rsidR="00A012D7" w:rsidRPr="00B1693F" w:rsidRDefault="00A012D7" w:rsidP="0004101B">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A012D7" w:rsidRPr="00B1693F" w:rsidRDefault="00A012D7" w:rsidP="0004101B">
            <w:pPr>
              <w:suppressAutoHyphens/>
              <w:snapToGrid w:val="0"/>
              <w:rPr>
                <w:lang w:val="lv-LV" w:eastAsia="zh-CN"/>
              </w:rPr>
            </w:pPr>
          </w:p>
        </w:tc>
      </w:tr>
      <w:tr w:rsidR="00A012D7" w:rsidRPr="004F4A6E" w:rsidTr="0004101B">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A012D7" w:rsidRDefault="00A012D7" w:rsidP="0004101B">
            <w:pPr>
              <w:suppressAutoHyphens/>
              <w:jc w:val="center"/>
              <w:rPr>
                <w:lang w:val="lv-LV" w:eastAsia="zh-CN"/>
              </w:rPr>
            </w:pPr>
            <w:r>
              <w:rPr>
                <w:lang w:val="lv-LV" w:eastAsia="zh-CN"/>
              </w:rPr>
              <w:t>27.</w:t>
            </w:r>
          </w:p>
        </w:tc>
        <w:tc>
          <w:tcPr>
            <w:tcW w:w="1601" w:type="dxa"/>
            <w:tcBorders>
              <w:top w:val="single" w:sz="4" w:space="0" w:color="000080"/>
              <w:left w:val="single" w:sz="4" w:space="0" w:color="000080"/>
              <w:bottom w:val="single" w:sz="4" w:space="0" w:color="000080"/>
            </w:tcBorders>
            <w:shd w:val="clear" w:color="auto" w:fill="FFFFFF"/>
            <w:vAlign w:val="center"/>
          </w:tcPr>
          <w:p w:rsidR="00A012D7" w:rsidRDefault="00A012D7" w:rsidP="0004101B">
            <w:pPr>
              <w:suppressAutoHyphens/>
              <w:rPr>
                <w:b/>
                <w:lang w:val="lv-LV" w:eastAsia="zh-CN"/>
              </w:rPr>
            </w:pPr>
            <w:r>
              <w:rPr>
                <w:b/>
                <w:lang w:val="lv-LV" w:eastAsia="zh-CN"/>
              </w:rPr>
              <w:t>Rutki</w:t>
            </w:r>
          </w:p>
        </w:tc>
        <w:tc>
          <w:tcPr>
            <w:tcW w:w="6817" w:type="dxa"/>
            <w:tcBorders>
              <w:top w:val="single" w:sz="4" w:space="0" w:color="000080"/>
              <w:left w:val="single" w:sz="4" w:space="0" w:color="000080"/>
              <w:bottom w:val="single" w:sz="4" w:space="0" w:color="000080"/>
            </w:tcBorders>
            <w:shd w:val="clear" w:color="auto" w:fill="FFFFFF"/>
            <w:vAlign w:val="center"/>
          </w:tcPr>
          <w:p w:rsidR="00A012D7" w:rsidRDefault="00A012D7" w:rsidP="00F06D13">
            <w:pPr>
              <w:suppressAutoHyphens/>
              <w:rPr>
                <w:lang w:val="lv-LV" w:eastAsia="zh-CN"/>
              </w:rPr>
            </w:pPr>
            <w:r>
              <w:rPr>
                <w:lang w:val="lv-LV" w:eastAsia="zh-CN"/>
              </w:rPr>
              <w:t>Veseli,sulīgi,</w:t>
            </w:r>
            <w:r w:rsidRPr="00B1693F">
              <w:rPr>
                <w:lang w:val="lv-LV" w:eastAsia="zh-CN"/>
              </w:rPr>
              <w:t xml:space="preserve"> neb</w:t>
            </w:r>
            <w:r>
              <w:rPr>
                <w:lang w:val="lv-LV" w:eastAsia="zh-CN"/>
              </w:rPr>
              <w:t>ojāti,  bez vītuma</w:t>
            </w:r>
            <w:r w:rsidRPr="00B1693F">
              <w:rPr>
                <w:lang w:val="lv-LV" w:eastAsia="zh-CN"/>
              </w:rPr>
              <w:t xml:space="preserve">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A012D7" w:rsidRDefault="00A012D7" w:rsidP="0004101B">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A012D7" w:rsidRDefault="00A012D7" w:rsidP="0004101B">
            <w:pPr>
              <w:suppressAutoHyphens/>
              <w:jc w:val="center"/>
              <w:rPr>
                <w:lang w:val="lv-LV" w:eastAsia="zh-CN"/>
              </w:rPr>
            </w:pPr>
            <w:r>
              <w:rPr>
                <w:lang w:val="lv-LV" w:eastAsia="zh-CN"/>
              </w:rPr>
              <w:t>4</w:t>
            </w:r>
          </w:p>
        </w:tc>
        <w:tc>
          <w:tcPr>
            <w:tcW w:w="1418" w:type="dxa"/>
            <w:tcBorders>
              <w:top w:val="single" w:sz="4" w:space="0" w:color="000080"/>
              <w:left w:val="single" w:sz="4" w:space="0" w:color="000080"/>
              <w:bottom w:val="single" w:sz="4" w:space="0" w:color="000080"/>
            </w:tcBorders>
            <w:shd w:val="clear" w:color="auto" w:fill="FFFFFF"/>
          </w:tcPr>
          <w:p w:rsidR="00A012D7" w:rsidRPr="00B1693F" w:rsidRDefault="00A012D7" w:rsidP="0004101B">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A012D7" w:rsidRPr="00B1693F" w:rsidRDefault="00A012D7" w:rsidP="0004101B">
            <w:pPr>
              <w:suppressAutoHyphens/>
              <w:snapToGrid w:val="0"/>
              <w:rPr>
                <w:lang w:val="lv-LV" w:eastAsia="zh-CN"/>
              </w:rPr>
            </w:pPr>
          </w:p>
        </w:tc>
      </w:tr>
      <w:tr w:rsidR="00583474" w:rsidRPr="00B1693F" w:rsidTr="0004101B">
        <w:trPr>
          <w:cantSplit/>
          <w:trHeight w:val="23"/>
        </w:trPr>
        <w:tc>
          <w:tcPr>
            <w:tcW w:w="12969" w:type="dxa"/>
            <w:gridSpan w:val="6"/>
            <w:tcBorders>
              <w:top w:val="single" w:sz="4" w:space="0" w:color="000080"/>
              <w:left w:val="single" w:sz="4" w:space="0" w:color="000080"/>
              <w:bottom w:val="single" w:sz="4" w:space="0" w:color="000080"/>
            </w:tcBorders>
            <w:shd w:val="clear" w:color="auto" w:fill="FFFFFF"/>
            <w:vAlign w:val="center"/>
          </w:tcPr>
          <w:p w:rsidR="00583474" w:rsidRPr="00B1693F" w:rsidRDefault="00583474" w:rsidP="0004101B">
            <w:pPr>
              <w:suppressAutoHyphens/>
              <w:ind w:right="122"/>
              <w:jc w:val="right"/>
              <w:rPr>
                <w:b/>
                <w:lang w:val="lv-LV" w:eastAsia="zh-CN"/>
              </w:rPr>
            </w:pPr>
            <w:r w:rsidRPr="00B1693F">
              <w:rPr>
                <w:b/>
                <w:lang w:val="lv-LV" w:eastAsia="zh-CN"/>
              </w:rPr>
              <w:t>Kopā cena EUR bez PVN:</w:t>
            </w:r>
          </w:p>
          <w:p w:rsidR="00583474" w:rsidRPr="00B1693F" w:rsidRDefault="00583474" w:rsidP="0004101B">
            <w:pPr>
              <w:suppressAutoHyphens/>
              <w:ind w:right="122"/>
              <w:jc w:val="right"/>
              <w:rPr>
                <w:b/>
                <w:lang w:val="lv-LV" w:eastAsia="zh-CN"/>
              </w:rPr>
            </w:pPr>
            <w:r w:rsidRPr="00B1693F">
              <w:rPr>
                <w:b/>
                <w:lang w:val="lv-LV" w:eastAsia="zh-CN"/>
              </w:rPr>
              <w:t>PVN __%</w:t>
            </w:r>
          </w:p>
          <w:p w:rsidR="00583474" w:rsidRPr="00B1693F" w:rsidRDefault="00583474" w:rsidP="0004101B">
            <w:pPr>
              <w:suppressAutoHyphens/>
              <w:snapToGrid w:val="0"/>
              <w:ind w:right="122"/>
              <w:jc w:val="right"/>
              <w:rPr>
                <w:lang w:val="lv-LV" w:eastAsia="zh-CN"/>
              </w:rPr>
            </w:pPr>
            <w:r w:rsidRPr="00B1693F">
              <w:rPr>
                <w:b/>
                <w:lang w:val="lv-LV" w:eastAsia="zh-CN"/>
              </w:rPr>
              <w:t>Kopā summa EUR ar PVN:</w:t>
            </w: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583474" w:rsidRPr="00B1693F" w:rsidRDefault="00583474" w:rsidP="0004101B">
            <w:pPr>
              <w:suppressAutoHyphens/>
              <w:snapToGrid w:val="0"/>
              <w:rPr>
                <w:lang w:val="lv-LV" w:eastAsia="zh-CN"/>
              </w:rPr>
            </w:pPr>
          </w:p>
        </w:tc>
      </w:tr>
    </w:tbl>
    <w:p w:rsidR="00583474" w:rsidRPr="00B1693F" w:rsidRDefault="00583474" w:rsidP="00583474">
      <w:pPr>
        <w:ind w:firstLine="709"/>
        <w:jc w:val="both"/>
        <w:rPr>
          <w:b/>
          <w:lang w:val="lv-LV" w:eastAsia="lv-LV"/>
        </w:rPr>
      </w:pPr>
      <w:r w:rsidRPr="00B1693F">
        <w:rPr>
          <w:b/>
          <w:lang w:val="lv-LV" w:eastAsia="lv-LV"/>
        </w:rPr>
        <w:t>Norādīt Pretendenta ražošanas, vai loģistikas centra telpu, kur tiek sakomplektēts pasūtījums</w:t>
      </w:r>
      <w:r w:rsidRPr="00B1693F">
        <w:rPr>
          <w:lang w:val="lv-LV" w:eastAsia="lv-LV"/>
        </w:rPr>
        <w:t xml:space="preserve"> (</w:t>
      </w:r>
      <w:r w:rsidRPr="00B1693F">
        <w:rPr>
          <w:i/>
          <w:lang w:val="lv-LV" w:eastAsia="lv-LV"/>
        </w:rPr>
        <w:t>PVD atzīta vieta, bet</w:t>
      </w:r>
      <w:r w:rsidRPr="00B1693F">
        <w:rPr>
          <w:lang w:val="lv-LV" w:eastAsia="lv-LV"/>
        </w:rPr>
        <w:t xml:space="preserve"> </w:t>
      </w:r>
      <w:r w:rsidRPr="00B1693F">
        <w:rPr>
          <w:i/>
          <w:lang w:val="lv-LV" w:eastAsia="lv-LV"/>
        </w:rPr>
        <w:t>prasība attiecas uz pretendentiem, kuru darbībai atbilstoši pārtikas aprites uzraudzības likuma prasībām ir nepieciešama reģistrācija PVD vai atzīšanas fakta saņemšana no PVD puses</w:t>
      </w:r>
      <w:r w:rsidRPr="00B1693F">
        <w:rPr>
          <w:lang w:val="lv-LV" w:eastAsia="lv-LV"/>
        </w:rPr>
        <w:t xml:space="preserve">) </w:t>
      </w:r>
      <w:r w:rsidRPr="00B1693F">
        <w:rPr>
          <w:b/>
          <w:lang w:val="lv-LV" w:eastAsia="lv-LV"/>
        </w:rPr>
        <w:t xml:space="preserve">nosaukums, adrese, telpu attālums km (norādīt kilometrus cipariem un vārdiem) no </w:t>
      </w:r>
      <w:r w:rsidR="008B6835">
        <w:rPr>
          <w:b/>
          <w:lang w:val="lv-LV" w:eastAsia="lv-LV"/>
        </w:rPr>
        <w:t>Ilūkstes Raiņa vidusskolas, Raiņa ielā 49</w:t>
      </w:r>
      <w:r>
        <w:rPr>
          <w:b/>
          <w:lang w:val="lv-LV" w:eastAsia="lv-LV"/>
        </w:rPr>
        <w:t>, Ilūkstē, Ilūkstes novadā</w:t>
      </w:r>
      <w:r w:rsidRPr="00B1693F">
        <w:rPr>
          <w:b/>
          <w:lang w:val="lv-LV" w:eastAsia="lv-LV"/>
        </w:rPr>
        <w:t>:</w:t>
      </w:r>
    </w:p>
    <w:p w:rsidR="00583474" w:rsidRPr="00B1693F" w:rsidRDefault="00583474" w:rsidP="00583474">
      <w:pPr>
        <w:ind w:firstLine="709"/>
        <w:jc w:val="both"/>
        <w:rPr>
          <w:b/>
          <w:lang w:val="lv-LV" w:eastAsia="lv-LV"/>
        </w:rPr>
      </w:pPr>
      <w:r w:rsidRPr="00B1693F">
        <w:rPr>
          <w:b/>
          <w:lang w:val="lv-LV" w:eastAsia="lv-LV"/>
        </w:rPr>
        <w:t xml:space="preserve">_____ km ______________________________ </w:t>
      </w:r>
    </w:p>
    <w:p w:rsidR="00583474" w:rsidRPr="00B1693F" w:rsidRDefault="00583474" w:rsidP="00583474">
      <w:pPr>
        <w:ind w:firstLine="709"/>
        <w:jc w:val="both"/>
        <w:rPr>
          <w:b/>
          <w:sz w:val="18"/>
          <w:szCs w:val="18"/>
          <w:lang w:val="lv-LV" w:eastAsia="lv-LV"/>
        </w:rPr>
      </w:pPr>
      <w:r w:rsidRPr="00B1693F">
        <w:rPr>
          <w:b/>
          <w:sz w:val="18"/>
          <w:szCs w:val="18"/>
          <w:lang w:val="lv-LV" w:eastAsia="lv-LV"/>
        </w:rPr>
        <w:t>(norādīt kilometrus cipariem un vārdiem)</w:t>
      </w:r>
    </w:p>
    <w:p w:rsidR="00583474" w:rsidRPr="00B1693F" w:rsidRDefault="00583474" w:rsidP="00583474">
      <w:pPr>
        <w:ind w:firstLine="709"/>
        <w:jc w:val="both"/>
        <w:rPr>
          <w:b/>
          <w:lang w:val="lv-LV" w:eastAsia="lv-LV"/>
        </w:rPr>
      </w:pPr>
      <w:r w:rsidRPr="00B1693F">
        <w:rPr>
          <w:b/>
          <w:lang w:val="lv-LV" w:eastAsia="lv-LV"/>
        </w:rPr>
        <w:t xml:space="preserve">_______________________________________ </w:t>
      </w:r>
    </w:p>
    <w:p w:rsidR="00583474" w:rsidRPr="0064717A" w:rsidRDefault="00583474" w:rsidP="0064717A">
      <w:pPr>
        <w:ind w:firstLine="709"/>
        <w:jc w:val="both"/>
        <w:rPr>
          <w:b/>
          <w:sz w:val="18"/>
          <w:szCs w:val="18"/>
          <w:lang w:val="lv-LV" w:eastAsia="lv-LV"/>
        </w:rPr>
      </w:pPr>
      <w:r w:rsidRPr="00B1693F">
        <w:rPr>
          <w:b/>
          <w:sz w:val="18"/>
          <w:szCs w:val="18"/>
          <w:lang w:val="lv-LV" w:eastAsia="lv-LV"/>
        </w:rPr>
        <w:t>(adrese)</w:t>
      </w:r>
    </w:p>
    <w:p w:rsidR="00A012D7" w:rsidRDefault="00A012D7" w:rsidP="00841E4C">
      <w:pPr>
        <w:jc w:val="center"/>
        <w:rPr>
          <w:b/>
          <w:sz w:val="28"/>
          <w:szCs w:val="28"/>
          <w:lang w:val="lv-LV"/>
        </w:rPr>
      </w:pPr>
    </w:p>
    <w:p w:rsidR="00A012D7" w:rsidRDefault="00A012D7" w:rsidP="00841E4C">
      <w:pPr>
        <w:jc w:val="center"/>
        <w:rPr>
          <w:b/>
          <w:sz w:val="28"/>
          <w:szCs w:val="28"/>
          <w:lang w:val="lv-LV"/>
        </w:rPr>
      </w:pPr>
    </w:p>
    <w:p w:rsidR="00A012D7" w:rsidRDefault="00A012D7" w:rsidP="00841E4C">
      <w:pPr>
        <w:jc w:val="center"/>
        <w:rPr>
          <w:b/>
          <w:sz w:val="28"/>
          <w:szCs w:val="28"/>
          <w:lang w:val="lv-LV"/>
        </w:rPr>
      </w:pPr>
    </w:p>
    <w:p w:rsidR="00A012D7" w:rsidRDefault="00A012D7" w:rsidP="00841E4C">
      <w:pPr>
        <w:jc w:val="center"/>
        <w:rPr>
          <w:b/>
          <w:sz w:val="28"/>
          <w:szCs w:val="28"/>
          <w:lang w:val="lv-LV"/>
        </w:rPr>
      </w:pPr>
    </w:p>
    <w:p w:rsidR="00A012D7" w:rsidRDefault="00A012D7" w:rsidP="00841E4C">
      <w:pPr>
        <w:jc w:val="center"/>
        <w:rPr>
          <w:b/>
          <w:sz w:val="28"/>
          <w:szCs w:val="28"/>
          <w:lang w:val="lv-LV"/>
        </w:rPr>
      </w:pPr>
    </w:p>
    <w:p w:rsidR="00A012D7" w:rsidRDefault="00A012D7" w:rsidP="00841E4C">
      <w:pPr>
        <w:jc w:val="center"/>
        <w:rPr>
          <w:b/>
          <w:sz w:val="28"/>
          <w:szCs w:val="28"/>
          <w:lang w:val="lv-LV"/>
        </w:rPr>
      </w:pPr>
    </w:p>
    <w:p w:rsidR="00A012D7" w:rsidRDefault="00A012D7" w:rsidP="00841E4C">
      <w:pPr>
        <w:jc w:val="center"/>
        <w:rPr>
          <w:b/>
          <w:sz w:val="28"/>
          <w:szCs w:val="28"/>
          <w:lang w:val="lv-LV"/>
        </w:rPr>
      </w:pPr>
    </w:p>
    <w:p w:rsidR="00A012D7" w:rsidRDefault="00A012D7" w:rsidP="00841E4C">
      <w:pPr>
        <w:jc w:val="center"/>
        <w:rPr>
          <w:b/>
          <w:sz w:val="28"/>
          <w:szCs w:val="28"/>
          <w:lang w:val="lv-LV"/>
        </w:rPr>
      </w:pPr>
    </w:p>
    <w:p w:rsidR="00A012D7" w:rsidRDefault="00A012D7" w:rsidP="00841E4C">
      <w:pPr>
        <w:jc w:val="center"/>
        <w:rPr>
          <w:b/>
          <w:sz w:val="28"/>
          <w:szCs w:val="28"/>
          <w:lang w:val="lv-LV"/>
        </w:rPr>
      </w:pPr>
    </w:p>
    <w:p w:rsidR="00A012D7" w:rsidRDefault="00A012D7" w:rsidP="00841E4C">
      <w:pPr>
        <w:jc w:val="center"/>
        <w:rPr>
          <w:b/>
          <w:sz w:val="28"/>
          <w:szCs w:val="28"/>
          <w:lang w:val="lv-LV"/>
        </w:rPr>
      </w:pPr>
    </w:p>
    <w:p w:rsidR="00841E4C" w:rsidRDefault="00841E4C" w:rsidP="00841E4C">
      <w:pPr>
        <w:jc w:val="center"/>
        <w:rPr>
          <w:b/>
          <w:sz w:val="28"/>
          <w:szCs w:val="28"/>
          <w:lang w:val="lv-LV"/>
        </w:rPr>
      </w:pPr>
      <w:r>
        <w:rPr>
          <w:b/>
          <w:sz w:val="28"/>
          <w:szCs w:val="28"/>
          <w:lang w:val="lv-LV"/>
        </w:rPr>
        <w:lastRenderedPageBreak/>
        <w:t>7. DAĻA</w:t>
      </w:r>
    </w:p>
    <w:p w:rsidR="00841E4C" w:rsidRDefault="00841E4C" w:rsidP="00841E4C">
      <w:pPr>
        <w:jc w:val="center"/>
        <w:rPr>
          <w:b/>
          <w:sz w:val="28"/>
          <w:szCs w:val="28"/>
          <w:lang w:val="lv-LV"/>
        </w:rPr>
      </w:pPr>
      <w:r w:rsidRPr="00A77173">
        <w:rPr>
          <w:b/>
          <w:sz w:val="28"/>
          <w:szCs w:val="28"/>
          <w:lang w:val="lv-LV"/>
        </w:rPr>
        <w:t>TEHNISKĀ  SPECIFIKĀCIJA</w:t>
      </w:r>
    </w:p>
    <w:p w:rsidR="00841E4C" w:rsidRDefault="00841E4C" w:rsidP="00841E4C">
      <w:pPr>
        <w:jc w:val="center"/>
        <w:rPr>
          <w:b/>
          <w:sz w:val="28"/>
          <w:szCs w:val="28"/>
          <w:lang w:val="lv-LV"/>
        </w:rPr>
      </w:pPr>
      <w:r>
        <w:rPr>
          <w:b/>
          <w:sz w:val="28"/>
          <w:szCs w:val="28"/>
          <w:lang w:val="lv-LV"/>
        </w:rPr>
        <w:t>Dārzeņi</w:t>
      </w:r>
    </w:p>
    <w:p w:rsidR="00841E4C" w:rsidRPr="00B1693F" w:rsidRDefault="00841E4C" w:rsidP="00841E4C">
      <w:pPr>
        <w:widowControl w:val="0"/>
        <w:numPr>
          <w:ilvl w:val="0"/>
          <w:numId w:val="37"/>
        </w:numPr>
        <w:suppressAutoHyphens/>
        <w:autoSpaceDN w:val="0"/>
        <w:jc w:val="both"/>
        <w:rPr>
          <w:rFonts w:ascii="Liberation Serif" w:eastAsia="SimSun" w:hAnsi="Liberation Serif" w:cs="Mangal" w:hint="eastAsia"/>
          <w:kern w:val="3"/>
          <w:lang w:val="lv-LV" w:eastAsia="zh-CN" w:bidi="hi-IN"/>
        </w:rPr>
      </w:pPr>
      <w:r w:rsidRPr="00B1693F">
        <w:rPr>
          <w:kern w:val="3"/>
          <w:lang w:val="lv-LV" w:eastAsia="zh-CN" w:bidi="hi-IN"/>
        </w:rPr>
        <w:t xml:space="preserve">Pasūtītājs telefoniski pa tālr. vai pa e-pastu paziņo </w:t>
      </w:r>
      <w:r w:rsidRPr="00B1693F">
        <w:rPr>
          <w:bCs/>
          <w:kern w:val="3"/>
          <w:lang w:val="lv-LV" w:eastAsia="zh-CN" w:bidi="hi-IN"/>
        </w:rPr>
        <w:t>Pārdevējam</w:t>
      </w:r>
      <w:r w:rsidRPr="00B1693F">
        <w:rPr>
          <w:kern w:val="3"/>
          <w:lang w:val="lv-LV" w:eastAsia="zh-CN" w:bidi="hi-IN"/>
        </w:rPr>
        <w:t xml:space="preserve"> par nepieciešamo preču daudzumu, pārdevējs Preci piegādā nākamajā darba </w:t>
      </w:r>
      <w:r>
        <w:rPr>
          <w:kern w:val="3"/>
          <w:lang w:val="lv-LV" w:eastAsia="zh-CN" w:bidi="hi-IN"/>
        </w:rPr>
        <w:t>dienā plkst. 7.00 līdz plkst. 13</w:t>
      </w:r>
      <w:r w:rsidRPr="00B1693F">
        <w:rPr>
          <w:kern w:val="3"/>
          <w:lang w:val="lv-LV" w:eastAsia="zh-CN" w:bidi="hi-IN"/>
        </w:rPr>
        <w:t>.00.</w:t>
      </w:r>
    </w:p>
    <w:p w:rsidR="00841E4C" w:rsidRPr="00B1693F" w:rsidRDefault="00841E4C" w:rsidP="00841E4C">
      <w:pPr>
        <w:widowControl w:val="0"/>
        <w:numPr>
          <w:ilvl w:val="0"/>
          <w:numId w:val="37"/>
        </w:numPr>
        <w:suppressAutoHyphens/>
        <w:autoSpaceDN w:val="0"/>
        <w:jc w:val="both"/>
        <w:rPr>
          <w:kern w:val="3"/>
          <w:lang w:val="lv-LV" w:eastAsia="zh-CN" w:bidi="hi-IN"/>
        </w:rPr>
      </w:pPr>
      <w:r w:rsidRPr="00B1693F">
        <w:rPr>
          <w:kern w:val="3"/>
          <w:lang w:val="lv-LV" w:eastAsia="zh-CN" w:bidi="hi-IN"/>
        </w:rPr>
        <w:t>Pasūtītājam ir tiesības mainīt preču sortimentu un daudzumu iepirkuma līgumcenas ietvaros.</w:t>
      </w:r>
    </w:p>
    <w:p w:rsidR="00841E4C" w:rsidRPr="00B1693F" w:rsidRDefault="00841E4C" w:rsidP="00841E4C">
      <w:pPr>
        <w:widowControl w:val="0"/>
        <w:numPr>
          <w:ilvl w:val="0"/>
          <w:numId w:val="37"/>
        </w:numPr>
        <w:suppressAutoHyphens/>
        <w:autoSpaceDN w:val="0"/>
        <w:jc w:val="both"/>
        <w:rPr>
          <w:kern w:val="3"/>
          <w:lang w:val="lv-LV" w:eastAsia="zh-CN" w:bidi="hi-IN"/>
        </w:rPr>
      </w:pPr>
      <w:r w:rsidRPr="00B1693F">
        <w:rPr>
          <w:kern w:val="3"/>
          <w:lang w:val="lv-LV" w:eastAsia="zh-CN" w:bidi="hi-IN"/>
        </w:rPr>
        <w:t>Piegādes biežums – pēc pasūtītāja pieprasījuma.</w:t>
      </w:r>
    </w:p>
    <w:p w:rsidR="00841E4C" w:rsidRPr="00B1693F" w:rsidRDefault="00841E4C" w:rsidP="00841E4C">
      <w:pPr>
        <w:rPr>
          <w:lang w:val="lv-LV" w:eastAsia="lv-LV"/>
        </w:rPr>
      </w:pPr>
    </w:p>
    <w:p w:rsidR="00841E4C" w:rsidRDefault="00841E4C" w:rsidP="00841E4C">
      <w:pPr>
        <w:jc w:val="both"/>
        <w:rPr>
          <w:color w:val="000000"/>
          <w:lang w:val="lv-LV" w:eastAsia="lv-LV"/>
        </w:rPr>
      </w:pPr>
      <w:r w:rsidRPr="00B1693F">
        <w:rPr>
          <w:color w:val="000000"/>
          <w:lang w:val="lv-LV" w:eastAsia="lv-LV"/>
        </w:rPr>
        <w:t>Jāatbilst MK 2012.g.13.03. noteikumiem Nr.172 „Noteikumi par uztura normām izglītības iestāžu izglītotajiem, sociālās aprūpes un sociālās reabilitācijas institūciju klientiem un ārstniecības iestāžu pacientiem</w:t>
      </w:r>
      <w:r w:rsidR="0091436E">
        <w:rPr>
          <w:color w:val="000000"/>
          <w:lang w:val="lv-LV" w:eastAsia="lv-LV"/>
        </w:rPr>
        <w:t xml:space="preserve">, </w:t>
      </w:r>
      <w:r w:rsidR="0005441C">
        <w:rPr>
          <w:color w:val="000000"/>
          <w:lang w:val="lv-LV" w:eastAsia="lv-LV"/>
        </w:rPr>
        <w:t>minētajām prasībām.</w:t>
      </w:r>
    </w:p>
    <w:p w:rsidR="0005441C" w:rsidRPr="00E6094C" w:rsidRDefault="0005441C" w:rsidP="0005441C">
      <w:pPr>
        <w:spacing w:line="100" w:lineRule="atLeast"/>
        <w:jc w:val="both"/>
        <w:rPr>
          <w:lang w:val="lv-LV" w:eastAsia="lv-LV"/>
        </w:rPr>
      </w:pPr>
      <w:r w:rsidRPr="00E6094C">
        <w:rPr>
          <w:lang w:val="lv-LV" w:eastAsia="lv-LV"/>
        </w:rPr>
        <w:t>Ministru kabineta 12.08.2014. noteikumiem Nr.461 „Prasības pārtikas kvalitātes shēmām, to ieviešanas, darbības, uzraudzības un kontroles kārtība”, kā arī citiem saistošajiem normatīvajiem aktiem.</w:t>
      </w:r>
    </w:p>
    <w:p w:rsidR="0005441C" w:rsidRPr="00CE7BDB" w:rsidRDefault="0005441C" w:rsidP="0005441C">
      <w:pPr>
        <w:jc w:val="both"/>
        <w:rPr>
          <w:bCs/>
          <w:lang w:val="lv-LV" w:eastAsia="lv-LV"/>
        </w:rPr>
      </w:pPr>
      <w:r w:rsidRPr="00E6094C">
        <w:rPr>
          <w:bCs/>
          <w:lang w:val="lv-LV" w:eastAsia="lv-LV"/>
        </w:rPr>
        <w:t>Ministru kabineta 2009.gada 15.septembra noteikumiem Nr.1056</w:t>
      </w:r>
      <w:r w:rsidRPr="00E6094C">
        <w:rPr>
          <w:lang w:val="lv-LV" w:eastAsia="lv-LV"/>
        </w:rPr>
        <w:t xml:space="preserve"> „Lauksaimniecības produktu integrētās audzēšanas, uzglabāšanas un marķēšanas prasības un kontroles kārtība”,</w:t>
      </w:r>
      <w:r w:rsidRPr="00CE7BDB">
        <w:rPr>
          <w:lang w:val="lv-LV" w:eastAsia="lv-LV"/>
        </w:rPr>
        <w:t xml:space="preserve"> </w:t>
      </w:r>
      <w:r>
        <w:rPr>
          <w:lang w:val="lv-LV" w:eastAsia="lv-LV"/>
        </w:rPr>
        <w:t>produkti</w:t>
      </w:r>
      <w:r w:rsidRPr="00E6094C">
        <w:rPr>
          <w:lang w:val="lv-LV" w:eastAsia="lv-LV"/>
        </w:rPr>
        <w:t xml:space="preserve">, kas ir sertificēti </w:t>
      </w:r>
      <w:r w:rsidRPr="00E6094C">
        <w:rPr>
          <w:u w:val="single"/>
          <w:lang w:val="lv-LV" w:eastAsia="lv-LV"/>
        </w:rPr>
        <w:t>IASI vai BRSI</w:t>
      </w:r>
      <w:r w:rsidRPr="00E6094C">
        <w:rPr>
          <w:lang w:val="lv-LV" w:eastAsia="lv-LV"/>
        </w:rPr>
        <w:t xml:space="preserve"> saskaņā ar </w:t>
      </w:r>
      <w:r w:rsidRPr="00E6094C">
        <w:rPr>
          <w:bCs/>
          <w:lang w:val="lv-LV" w:eastAsia="lv-LV"/>
        </w:rPr>
        <w:t>Padomes Regulu (EK) Nr. 834/2007 par bioloģisko ražošanu un bioloģisko produktu marķēšanu un par Regulas (EEK) Nr. 2092/91 atcelšanu, Komisijas Regulu (EK) Nr. 889/2008, ar ko paredz sīki izstrādātus bioloģiskās ražošanas, marķēšanas un kontroles noteikumus, lai īstenotu Padomes Regulu (EK) Nr. 834/2007</w:t>
      </w:r>
      <w:r>
        <w:rPr>
          <w:bCs/>
          <w:lang w:val="lv-LV" w:eastAsia="lv-LV"/>
        </w:rPr>
        <w:t>.</w:t>
      </w:r>
    </w:p>
    <w:p w:rsidR="0005441C" w:rsidRPr="0005441C" w:rsidRDefault="0005441C" w:rsidP="00841E4C">
      <w:pPr>
        <w:jc w:val="both"/>
        <w:rPr>
          <w:lang w:val="lv-LV" w:eastAsia="lv-LV"/>
        </w:rPr>
      </w:pPr>
      <w:r w:rsidRPr="0005441C">
        <w:rPr>
          <w:lang w:val="lv-LV" w:eastAsia="lv-LV"/>
        </w:rPr>
        <w:t>Produkta prasības ir:</w:t>
      </w:r>
    </w:p>
    <w:p w:rsidR="00841E4C" w:rsidRPr="00B1693F" w:rsidRDefault="00841E4C" w:rsidP="00841E4C">
      <w:pPr>
        <w:numPr>
          <w:ilvl w:val="0"/>
          <w:numId w:val="36"/>
        </w:numPr>
        <w:tabs>
          <w:tab w:val="left" w:pos="250"/>
        </w:tabs>
        <w:suppressAutoHyphens/>
        <w:spacing w:line="100" w:lineRule="atLeast"/>
        <w:ind w:left="250" w:hanging="250"/>
        <w:jc w:val="both"/>
        <w:rPr>
          <w:lang w:val="lv-LV" w:eastAsia="lv-LV"/>
        </w:rPr>
      </w:pPr>
      <w:r w:rsidRPr="00B1693F">
        <w:rPr>
          <w:rFonts w:eastAsia="TimesNewRoman"/>
          <w:lang w:val="lv-LV" w:eastAsia="lv-LV"/>
        </w:rPr>
        <w:t>Produktam ir jābūt labā stāvoklī (veselam). Tas nedrīkst būt iepuvis vai tik stipri bojāts, ka vairs neder patēriņam. Produktam jābūt bez slimībām un fizioloģiskiem trūkumiem;</w:t>
      </w:r>
    </w:p>
    <w:p w:rsidR="00841E4C" w:rsidRPr="00B1693F" w:rsidRDefault="00841E4C" w:rsidP="00841E4C">
      <w:pPr>
        <w:numPr>
          <w:ilvl w:val="0"/>
          <w:numId w:val="36"/>
        </w:numPr>
        <w:tabs>
          <w:tab w:val="left" w:pos="250"/>
        </w:tabs>
        <w:suppressAutoHyphens/>
        <w:spacing w:line="100" w:lineRule="atLeast"/>
        <w:ind w:left="250" w:hanging="250"/>
        <w:jc w:val="both"/>
        <w:rPr>
          <w:lang w:val="lv-LV" w:eastAsia="lv-LV"/>
        </w:rPr>
      </w:pPr>
      <w:r w:rsidRPr="00B1693F">
        <w:rPr>
          <w:rFonts w:eastAsia="TimesNewRoman"/>
          <w:lang w:val="lv-LV" w:eastAsia="lv-LV"/>
        </w:rPr>
        <w:t>Produktam ir jābūt tīram, praktiski bez svešas izcelsmes vielām (produktiem jābūt bez zemēm, netīrumiem un redzamām pesticīdu, minerālmēslu un apstrādes līdzekļu paliekām;</w:t>
      </w:r>
    </w:p>
    <w:p w:rsidR="00841E4C" w:rsidRPr="00B1693F" w:rsidRDefault="00841E4C" w:rsidP="00841E4C">
      <w:pPr>
        <w:numPr>
          <w:ilvl w:val="0"/>
          <w:numId w:val="36"/>
        </w:numPr>
        <w:tabs>
          <w:tab w:val="left" w:pos="250"/>
        </w:tabs>
        <w:suppressAutoHyphens/>
        <w:spacing w:line="100" w:lineRule="atLeast"/>
        <w:ind w:left="284" w:hanging="284"/>
        <w:jc w:val="both"/>
        <w:rPr>
          <w:lang w:val="lv-LV" w:eastAsia="lv-LV"/>
        </w:rPr>
      </w:pPr>
      <w:r w:rsidRPr="00B1693F">
        <w:rPr>
          <w:rFonts w:eastAsia="TimesNewRoman"/>
          <w:lang w:val="lv-LV" w:eastAsia="lv-LV"/>
        </w:rPr>
        <w:t>Produktam ir jābūt svaigam (pēc izskata). Produkcijas sagatavošanas un nosūtīšanas laikā tai ir jābūt pilnīgi svaigai un produktam nav pieļaujamas ne vismazākās vīšanas pazīmes;</w:t>
      </w:r>
    </w:p>
    <w:p w:rsidR="00841E4C" w:rsidRPr="00B1693F" w:rsidRDefault="00841E4C" w:rsidP="00841E4C">
      <w:pPr>
        <w:numPr>
          <w:ilvl w:val="0"/>
          <w:numId w:val="36"/>
        </w:numPr>
        <w:tabs>
          <w:tab w:val="left" w:pos="250"/>
        </w:tabs>
        <w:suppressAutoHyphens/>
        <w:spacing w:line="100" w:lineRule="atLeast"/>
        <w:ind w:left="284" w:hanging="284"/>
        <w:jc w:val="both"/>
        <w:rPr>
          <w:lang w:val="lv-LV" w:eastAsia="lv-LV"/>
        </w:rPr>
      </w:pPr>
      <w:r w:rsidRPr="00B1693F">
        <w:rPr>
          <w:rFonts w:eastAsia="TimesNewRoman"/>
          <w:lang w:val="lv-LV" w:eastAsia="lv-LV"/>
        </w:rPr>
        <w:t>Produktam ir jābūt bez kaitēkļiem un kaitēkļu bojājumiem;</w:t>
      </w:r>
    </w:p>
    <w:p w:rsidR="00841E4C" w:rsidRPr="00B1693F" w:rsidRDefault="00841E4C" w:rsidP="00841E4C">
      <w:pPr>
        <w:numPr>
          <w:ilvl w:val="0"/>
          <w:numId w:val="36"/>
        </w:numPr>
        <w:tabs>
          <w:tab w:val="left" w:pos="250"/>
        </w:tabs>
        <w:suppressAutoHyphens/>
        <w:spacing w:line="100" w:lineRule="atLeast"/>
        <w:ind w:left="284" w:hanging="284"/>
        <w:jc w:val="both"/>
        <w:rPr>
          <w:lang w:val="lv-LV" w:eastAsia="lv-LV"/>
        </w:rPr>
      </w:pPr>
      <w:r w:rsidRPr="00B1693F">
        <w:rPr>
          <w:rFonts w:eastAsia="TimesNewRoman"/>
          <w:lang w:val="lv-LV" w:eastAsia="lv-LV"/>
        </w:rPr>
        <w:t>Produktam ir jābūt bez svešas smaržas un garšas;</w:t>
      </w:r>
    </w:p>
    <w:p w:rsidR="00841E4C" w:rsidRPr="00B1693F" w:rsidRDefault="00841E4C" w:rsidP="00841E4C">
      <w:pPr>
        <w:numPr>
          <w:ilvl w:val="0"/>
          <w:numId w:val="36"/>
        </w:numPr>
        <w:tabs>
          <w:tab w:val="left" w:pos="250"/>
        </w:tabs>
        <w:suppressAutoHyphens/>
        <w:spacing w:line="100" w:lineRule="atLeast"/>
        <w:ind w:left="284" w:hanging="284"/>
        <w:jc w:val="both"/>
        <w:rPr>
          <w:lang w:val="lv-LV" w:eastAsia="lv-LV"/>
        </w:rPr>
      </w:pPr>
      <w:r w:rsidRPr="00B1693F">
        <w:rPr>
          <w:rFonts w:eastAsia="TimesNewRoman"/>
          <w:lang w:val="lv-LV" w:eastAsia="lv-LV"/>
        </w:rPr>
        <w:t>Produktam ir jābūt saudzīgi novāktam;</w:t>
      </w:r>
    </w:p>
    <w:p w:rsidR="00841E4C" w:rsidRPr="00B1693F" w:rsidRDefault="00841E4C" w:rsidP="00841E4C">
      <w:pPr>
        <w:numPr>
          <w:ilvl w:val="0"/>
          <w:numId w:val="36"/>
        </w:numPr>
        <w:tabs>
          <w:tab w:val="left" w:pos="250"/>
        </w:tabs>
        <w:suppressAutoHyphens/>
        <w:spacing w:line="100" w:lineRule="atLeast"/>
        <w:ind w:left="284" w:hanging="284"/>
        <w:rPr>
          <w:lang w:val="lv-LV" w:eastAsia="lv-LV"/>
        </w:rPr>
      </w:pPr>
      <w:r w:rsidRPr="00B1693F">
        <w:rPr>
          <w:rFonts w:eastAsia="TimesNewRoman"/>
          <w:lang w:val="lv-LV" w:eastAsia="lv-LV"/>
        </w:rPr>
        <w:t>Produktam ir jābūt pietiekami attīstītam un nobriedušam.</w:t>
      </w:r>
    </w:p>
    <w:tbl>
      <w:tblPr>
        <w:tblW w:w="14136" w:type="dxa"/>
        <w:tblInd w:w="-216" w:type="dxa"/>
        <w:tblLayout w:type="fixed"/>
        <w:tblCellMar>
          <w:left w:w="10" w:type="dxa"/>
          <w:right w:w="10" w:type="dxa"/>
        </w:tblCellMar>
        <w:tblLook w:val="0000" w:firstRow="0" w:lastRow="0" w:firstColumn="0" w:lastColumn="0" w:noHBand="0" w:noVBand="0"/>
      </w:tblPr>
      <w:tblGrid>
        <w:gridCol w:w="822"/>
        <w:gridCol w:w="1662"/>
        <w:gridCol w:w="6187"/>
        <w:gridCol w:w="1260"/>
        <w:gridCol w:w="1350"/>
        <w:gridCol w:w="1418"/>
        <w:gridCol w:w="1437"/>
      </w:tblGrid>
      <w:tr w:rsidR="00841E4C" w:rsidRPr="00B1693F" w:rsidTr="0004101B">
        <w:trPr>
          <w:cantSplit/>
          <w:trHeight w:val="23"/>
        </w:trPr>
        <w:tc>
          <w:tcPr>
            <w:tcW w:w="822" w:type="dxa"/>
            <w:tcBorders>
              <w:top w:val="single" w:sz="4" w:space="0" w:color="000080"/>
              <w:left w:val="single" w:sz="4" w:space="0" w:color="000080"/>
              <w:bottom w:val="single" w:sz="4" w:space="0" w:color="000080"/>
            </w:tcBorders>
            <w:shd w:val="clear" w:color="auto" w:fill="auto"/>
            <w:vAlign w:val="center"/>
          </w:tcPr>
          <w:p w:rsidR="00841E4C" w:rsidRPr="00B1693F" w:rsidRDefault="00841E4C" w:rsidP="0004101B">
            <w:pPr>
              <w:suppressAutoHyphens/>
              <w:jc w:val="center"/>
              <w:rPr>
                <w:sz w:val="20"/>
                <w:szCs w:val="20"/>
                <w:lang w:val="lv-LV" w:eastAsia="zh-CN"/>
              </w:rPr>
            </w:pPr>
            <w:r w:rsidRPr="00B1693F">
              <w:rPr>
                <w:b/>
                <w:sz w:val="20"/>
                <w:szCs w:val="20"/>
                <w:lang w:val="lv-LV" w:eastAsia="zh-CN"/>
              </w:rPr>
              <w:t>Nr.p.k.</w:t>
            </w:r>
          </w:p>
        </w:tc>
        <w:tc>
          <w:tcPr>
            <w:tcW w:w="1662" w:type="dxa"/>
            <w:tcBorders>
              <w:top w:val="single" w:sz="4" w:space="0" w:color="000080"/>
              <w:left w:val="single" w:sz="4" w:space="0" w:color="000080"/>
              <w:bottom w:val="single" w:sz="4" w:space="0" w:color="000080"/>
            </w:tcBorders>
            <w:shd w:val="clear" w:color="auto" w:fill="auto"/>
            <w:vAlign w:val="center"/>
          </w:tcPr>
          <w:p w:rsidR="00841E4C" w:rsidRPr="00B1693F" w:rsidRDefault="00841E4C" w:rsidP="0004101B">
            <w:pPr>
              <w:suppressAutoHyphens/>
              <w:jc w:val="center"/>
              <w:rPr>
                <w:sz w:val="20"/>
                <w:szCs w:val="20"/>
                <w:lang w:val="lv-LV" w:eastAsia="zh-CN"/>
              </w:rPr>
            </w:pPr>
            <w:r w:rsidRPr="00B1693F">
              <w:rPr>
                <w:b/>
                <w:sz w:val="20"/>
                <w:szCs w:val="20"/>
                <w:lang w:val="lv-LV" w:eastAsia="zh-CN"/>
              </w:rPr>
              <w:t>Nosaukums</w:t>
            </w:r>
          </w:p>
        </w:tc>
        <w:tc>
          <w:tcPr>
            <w:tcW w:w="6187" w:type="dxa"/>
            <w:tcBorders>
              <w:top w:val="single" w:sz="4" w:space="0" w:color="000080"/>
              <w:left w:val="single" w:sz="4" w:space="0" w:color="000080"/>
              <w:bottom w:val="single" w:sz="4" w:space="0" w:color="000080"/>
            </w:tcBorders>
            <w:shd w:val="clear" w:color="auto" w:fill="auto"/>
            <w:vAlign w:val="center"/>
          </w:tcPr>
          <w:p w:rsidR="00841E4C" w:rsidRPr="00B1693F" w:rsidRDefault="00841E4C" w:rsidP="0004101B">
            <w:pPr>
              <w:suppressAutoHyphens/>
              <w:jc w:val="center"/>
              <w:rPr>
                <w:sz w:val="20"/>
                <w:szCs w:val="20"/>
                <w:lang w:val="lv-LV" w:eastAsia="zh-CN"/>
              </w:rPr>
            </w:pPr>
            <w:r w:rsidRPr="00B1693F">
              <w:rPr>
                <w:b/>
                <w:sz w:val="20"/>
                <w:szCs w:val="20"/>
                <w:lang w:val="lv-LV" w:eastAsia="zh-CN"/>
              </w:rPr>
              <w:t>Tehniskā specifikācija</w:t>
            </w:r>
          </w:p>
        </w:tc>
        <w:tc>
          <w:tcPr>
            <w:tcW w:w="1260" w:type="dxa"/>
            <w:tcBorders>
              <w:top w:val="single" w:sz="4" w:space="0" w:color="000080"/>
              <w:left w:val="single" w:sz="4" w:space="0" w:color="000080"/>
              <w:bottom w:val="single" w:sz="4" w:space="0" w:color="000080"/>
            </w:tcBorders>
            <w:shd w:val="clear" w:color="auto" w:fill="auto"/>
            <w:vAlign w:val="center"/>
          </w:tcPr>
          <w:p w:rsidR="00841E4C" w:rsidRPr="00B1693F" w:rsidRDefault="00841E4C" w:rsidP="0004101B">
            <w:pPr>
              <w:suppressAutoHyphens/>
              <w:jc w:val="center"/>
              <w:rPr>
                <w:sz w:val="20"/>
                <w:szCs w:val="20"/>
                <w:lang w:val="lv-LV" w:eastAsia="zh-CN"/>
              </w:rPr>
            </w:pPr>
            <w:r w:rsidRPr="00B1693F">
              <w:rPr>
                <w:b/>
                <w:sz w:val="20"/>
                <w:szCs w:val="20"/>
                <w:lang w:val="lv-LV" w:eastAsia="zh-CN"/>
              </w:rPr>
              <w:t>Mērvienība</w:t>
            </w:r>
          </w:p>
        </w:tc>
        <w:tc>
          <w:tcPr>
            <w:tcW w:w="1350" w:type="dxa"/>
            <w:tcBorders>
              <w:top w:val="single" w:sz="4" w:space="0" w:color="000080"/>
              <w:left w:val="single" w:sz="4" w:space="0" w:color="000080"/>
              <w:bottom w:val="single" w:sz="4" w:space="0" w:color="000080"/>
            </w:tcBorders>
            <w:shd w:val="clear" w:color="auto" w:fill="auto"/>
            <w:vAlign w:val="center"/>
          </w:tcPr>
          <w:p w:rsidR="00841E4C" w:rsidRPr="00B1693F" w:rsidRDefault="00841E4C" w:rsidP="0004101B">
            <w:pPr>
              <w:suppressAutoHyphens/>
              <w:jc w:val="center"/>
              <w:rPr>
                <w:sz w:val="20"/>
                <w:szCs w:val="20"/>
                <w:lang w:val="lv-LV" w:eastAsia="zh-CN"/>
              </w:rPr>
            </w:pPr>
            <w:r w:rsidRPr="00B1693F">
              <w:rPr>
                <w:b/>
                <w:sz w:val="20"/>
                <w:szCs w:val="20"/>
                <w:lang w:val="lv-LV" w:eastAsia="zh-CN"/>
              </w:rPr>
              <w:t>Maksimālais daudzums</w:t>
            </w:r>
          </w:p>
        </w:tc>
        <w:tc>
          <w:tcPr>
            <w:tcW w:w="1418" w:type="dxa"/>
            <w:tcBorders>
              <w:top w:val="single" w:sz="4" w:space="0" w:color="000080"/>
              <w:left w:val="single" w:sz="4" w:space="0" w:color="000080"/>
              <w:bottom w:val="single" w:sz="4" w:space="0" w:color="000080"/>
            </w:tcBorders>
            <w:shd w:val="clear" w:color="auto" w:fill="auto"/>
            <w:vAlign w:val="center"/>
          </w:tcPr>
          <w:p w:rsidR="00841E4C" w:rsidRPr="00B1693F" w:rsidRDefault="00841E4C" w:rsidP="0004101B">
            <w:pPr>
              <w:suppressAutoHyphens/>
              <w:jc w:val="center"/>
              <w:rPr>
                <w:sz w:val="20"/>
                <w:szCs w:val="20"/>
                <w:lang w:val="lv-LV" w:eastAsia="zh-CN"/>
              </w:rPr>
            </w:pPr>
            <w:r w:rsidRPr="00B1693F">
              <w:rPr>
                <w:b/>
                <w:sz w:val="20"/>
                <w:szCs w:val="20"/>
                <w:lang w:val="lv-LV" w:eastAsia="zh-CN"/>
              </w:rPr>
              <w:t xml:space="preserve">Cena EUR  bez PVN vienu vienību </w:t>
            </w:r>
          </w:p>
        </w:tc>
        <w:tc>
          <w:tcPr>
            <w:tcW w:w="1437" w:type="dxa"/>
            <w:tcBorders>
              <w:top w:val="single" w:sz="4" w:space="0" w:color="000080"/>
              <w:left w:val="single" w:sz="4" w:space="0" w:color="000080"/>
              <w:bottom w:val="single" w:sz="4" w:space="0" w:color="000080"/>
              <w:right w:val="single" w:sz="4" w:space="0" w:color="000080"/>
            </w:tcBorders>
            <w:shd w:val="clear" w:color="auto" w:fill="auto"/>
            <w:vAlign w:val="center"/>
          </w:tcPr>
          <w:p w:rsidR="00841E4C" w:rsidRPr="00B1693F" w:rsidRDefault="00841E4C" w:rsidP="0004101B">
            <w:pPr>
              <w:suppressAutoHyphens/>
              <w:jc w:val="center"/>
              <w:rPr>
                <w:sz w:val="20"/>
                <w:szCs w:val="20"/>
                <w:lang w:val="lv-LV" w:eastAsia="zh-CN"/>
              </w:rPr>
            </w:pPr>
            <w:r w:rsidRPr="00B1693F">
              <w:rPr>
                <w:b/>
                <w:sz w:val="20"/>
                <w:szCs w:val="20"/>
                <w:lang w:val="lv-LV" w:eastAsia="zh-CN"/>
              </w:rPr>
              <w:t xml:space="preserve">Cena EUR bez PVN par visu norādīto apjomu </w:t>
            </w:r>
          </w:p>
        </w:tc>
      </w:tr>
      <w:tr w:rsidR="00841E4C" w:rsidRPr="00B1693F" w:rsidTr="0004101B">
        <w:trPr>
          <w:cantSplit/>
          <w:trHeight w:val="23"/>
        </w:trPr>
        <w:tc>
          <w:tcPr>
            <w:tcW w:w="822" w:type="dxa"/>
            <w:tcBorders>
              <w:top w:val="single" w:sz="4" w:space="0" w:color="000080"/>
              <w:left w:val="single" w:sz="4" w:space="0" w:color="000080"/>
              <w:bottom w:val="single" w:sz="4" w:space="0" w:color="000080"/>
            </w:tcBorders>
            <w:shd w:val="clear" w:color="auto" w:fill="auto"/>
            <w:vAlign w:val="center"/>
          </w:tcPr>
          <w:p w:rsidR="00841E4C" w:rsidRPr="00B1693F" w:rsidRDefault="00841E4C" w:rsidP="0004101B">
            <w:pPr>
              <w:suppressAutoHyphens/>
              <w:jc w:val="center"/>
              <w:rPr>
                <w:lang w:val="lv-LV" w:eastAsia="zh-CN"/>
              </w:rPr>
            </w:pPr>
            <w:r w:rsidRPr="00B1693F">
              <w:rPr>
                <w:lang w:val="lv-LV" w:eastAsia="zh-CN"/>
              </w:rPr>
              <w:t>1.</w:t>
            </w:r>
          </w:p>
        </w:tc>
        <w:tc>
          <w:tcPr>
            <w:tcW w:w="1662" w:type="dxa"/>
            <w:tcBorders>
              <w:top w:val="single" w:sz="4" w:space="0" w:color="auto"/>
              <w:left w:val="single" w:sz="4" w:space="0" w:color="auto"/>
              <w:bottom w:val="single" w:sz="4" w:space="0" w:color="auto"/>
              <w:right w:val="single" w:sz="4" w:space="0" w:color="auto"/>
            </w:tcBorders>
            <w:vAlign w:val="center"/>
          </w:tcPr>
          <w:p w:rsidR="00841E4C" w:rsidRPr="00B1693F" w:rsidRDefault="00841E4C" w:rsidP="0004101B">
            <w:pPr>
              <w:jc w:val="center"/>
              <w:rPr>
                <w:b/>
                <w:lang w:val="lv-LV"/>
              </w:rPr>
            </w:pPr>
            <w:r w:rsidRPr="00B1693F">
              <w:rPr>
                <w:b/>
                <w:lang w:val="lv-LV"/>
              </w:rPr>
              <w:t>Kartupeļi</w:t>
            </w:r>
          </w:p>
        </w:tc>
        <w:tc>
          <w:tcPr>
            <w:tcW w:w="6187" w:type="dxa"/>
            <w:tcBorders>
              <w:top w:val="single" w:sz="4" w:space="0" w:color="000080"/>
              <w:left w:val="single" w:sz="4" w:space="0" w:color="000080"/>
              <w:bottom w:val="single" w:sz="4" w:space="0" w:color="000080"/>
            </w:tcBorders>
            <w:shd w:val="clear" w:color="auto" w:fill="auto"/>
            <w:vAlign w:val="center"/>
          </w:tcPr>
          <w:p w:rsidR="00841E4C" w:rsidRPr="00B1693F" w:rsidRDefault="00841E4C" w:rsidP="0004101B">
            <w:pPr>
              <w:suppressAutoHyphens/>
              <w:rPr>
                <w:lang w:val="lv-LV" w:eastAsia="zh-CN"/>
              </w:rPr>
            </w:pPr>
            <w:r w:rsidRPr="00B1693F">
              <w:rPr>
                <w:color w:val="000000"/>
                <w:lang w:val="lv-LV" w:eastAsia="lv-LV"/>
              </w:rPr>
              <w:t xml:space="preserve">Pārtikas. Bumbuļi - gludi, acis seklas. Veseli, svaigi, nebojāti. Sausi, tīri, neplaisājuši. </w:t>
            </w:r>
            <w:r w:rsidRPr="00B1693F">
              <w:rPr>
                <w:lang w:val="lv-LV" w:eastAsia="zh-CN"/>
              </w:rPr>
              <w:t>Vienas botāniskās šķirnes robežās katrai piegādei</w:t>
            </w:r>
            <w:r w:rsidRPr="00B1693F">
              <w:rPr>
                <w:color w:val="000000"/>
                <w:lang w:val="lv-LV" w:eastAsia="lv-LV"/>
              </w:rPr>
              <w:t>, ar šķirnei raksturīgu formu un krāsu. Kartupeļi bez asniem, bez zaļiem plankumiem, nav apvītuši vai mitri, bez tukšiem vidiem un nav apsaluši. Diametrā  no 7 cm. Zemes piemaisījumi, ne vairāk kā 1%.</w:t>
            </w:r>
          </w:p>
        </w:tc>
        <w:tc>
          <w:tcPr>
            <w:tcW w:w="1260" w:type="dxa"/>
            <w:tcBorders>
              <w:top w:val="single" w:sz="4" w:space="0" w:color="000080"/>
              <w:left w:val="single" w:sz="4" w:space="0" w:color="000080"/>
              <w:bottom w:val="single" w:sz="4" w:space="0" w:color="000080"/>
            </w:tcBorders>
            <w:shd w:val="clear" w:color="auto" w:fill="auto"/>
            <w:vAlign w:val="center"/>
          </w:tcPr>
          <w:p w:rsidR="00841E4C" w:rsidRPr="00B1693F" w:rsidRDefault="00841E4C" w:rsidP="0004101B">
            <w:pPr>
              <w:suppressAutoHyphens/>
              <w:jc w:val="center"/>
              <w:rPr>
                <w:lang w:val="lv-LV" w:eastAsia="zh-CN"/>
              </w:rPr>
            </w:pPr>
            <w:r w:rsidRPr="00B1693F">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841E4C" w:rsidRPr="005F7944" w:rsidRDefault="00C85343" w:rsidP="0004101B">
            <w:pPr>
              <w:jc w:val="center"/>
              <w:rPr>
                <w:lang w:val="lv-LV"/>
              </w:rPr>
            </w:pPr>
            <w:r>
              <w:rPr>
                <w:lang w:val="lv-LV"/>
              </w:rPr>
              <w:t>18900</w:t>
            </w:r>
          </w:p>
        </w:tc>
        <w:tc>
          <w:tcPr>
            <w:tcW w:w="1418" w:type="dxa"/>
            <w:tcBorders>
              <w:top w:val="single" w:sz="4" w:space="0" w:color="000080"/>
              <w:left w:val="single" w:sz="4" w:space="0" w:color="000080"/>
              <w:bottom w:val="single" w:sz="4" w:space="0" w:color="000080"/>
            </w:tcBorders>
            <w:shd w:val="clear" w:color="auto" w:fill="auto"/>
          </w:tcPr>
          <w:p w:rsidR="00841E4C" w:rsidRPr="00B1693F" w:rsidRDefault="00841E4C" w:rsidP="0004101B">
            <w:pPr>
              <w:suppressAutoHyphens/>
              <w:snapToGrid w:val="0"/>
              <w:rPr>
                <w:lang w:val="lv-LV" w:eastAsia="zh-CN"/>
              </w:rPr>
            </w:pPr>
          </w:p>
        </w:tc>
        <w:tc>
          <w:tcPr>
            <w:tcW w:w="1437" w:type="dxa"/>
            <w:tcBorders>
              <w:top w:val="single" w:sz="4" w:space="0" w:color="000080"/>
              <w:left w:val="single" w:sz="4" w:space="0" w:color="000080"/>
              <w:bottom w:val="single" w:sz="4" w:space="0" w:color="000080"/>
              <w:right w:val="single" w:sz="4" w:space="0" w:color="000080"/>
            </w:tcBorders>
            <w:shd w:val="clear" w:color="auto" w:fill="auto"/>
            <w:vAlign w:val="center"/>
          </w:tcPr>
          <w:p w:rsidR="00841E4C" w:rsidRPr="00B1693F" w:rsidRDefault="00841E4C" w:rsidP="0004101B">
            <w:pPr>
              <w:suppressAutoHyphens/>
              <w:snapToGrid w:val="0"/>
              <w:jc w:val="center"/>
              <w:rPr>
                <w:lang w:val="lv-LV" w:eastAsia="zh-CN"/>
              </w:rPr>
            </w:pPr>
          </w:p>
        </w:tc>
      </w:tr>
      <w:tr w:rsidR="00841E4C" w:rsidRPr="00B1693F" w:rsidTr="0004101B">
        <w:trPr>
          <w:cantSplit/>
          <w:trHeight w:val="23"/>
        </w:trPr>
        <w:tc>
          <w:tcPr>
            <w:tcW w:w="822" w:type="dxa"/>
            <w:tcBorders>
              <w:top w:val="single" w:sz="4" w:space="0" w:color="000080"/>
              <w:left w:val="single" w:sz="4" w:space="0" w:color="000080"/>
              <w:bottom w:val="single" w:sz="4" w:space="0" w:color="000080"/>
            </w:tcBorders>
            <w:shd w:val="clear" w:color="auto" w:fill="auto"/>
            <w:vAlign w:val="center"/>
          </w:tcPr>
          <w:p w:rsidR="00841E4C" w:rsidRPr="00B1693F" w:rsidRDefault="00841E4C" w:rsidP="0004101B">
            <w:pPr>
              <w:suppressAutoHyphens/>
              <w:jc w:val="center"/>
              <w:rPr>
                <w:lang w:val="lv-LV" w:eastAsia="zh-CN"/>
              </w:rPr>
            </w:pPr>
            <w:r w:rsidRPr="00B1693F">
              <w:rPr>
                <w:lang w:val="lv-LV" w:eastAsia="zh-CN"/>
              </w:rPr>
              <w:lastRenderedPageBreak/>
              <w:t>2.</w:t>
            </w:r>
          </w:p>
        </w:tc>
        <w:tc>
          <w:tcPr>
            <w:tcW w:w="1662" w:type="dxa"/>
            <w:tcBorders>
              <w:top w:val="single" w:sz="4" w:space="0" w:color="auto"/>
              <w:left w:val="single" w:sz="4" w:space="0" w:color="auto"/>
              <w:bottom w:val="single" w:sz="4" w:space="0" w:color="auto"/>
              <w:right w:val="single" w:sz="4" w:space="0" w:color="auto"/>
            </w:tcBorders>
            <w:vAlign w:val="center"/>
          </w:tcPr>
          <w:p w:rsidR="00841E4C" w:rsidRPr="00B1693F" w:rsidRDefault="00841E4C" w:rsidP="0004101B">
            <w:pPr>
              <w:jc w:val="center"/>
              <w:rPr>
                <w:b/>
                <w:lang w:val="lv-LV"/>
              </w:rPr>
            </w:pPr>
            <w:r w:rsidRPr="00B1693F">
              <w:rPr>
                <w:b/>
                <w:lang w:val="lv-LV"/>
              </w:rPr>
              <w:t>Burkāni</w:t>
            </w:r>
          </w:p>
        </w:tc>
        <w:tc>
          <w:tcPr>
            <w:tcW w:w="6187" w:type="dxa"/>
            <w:tcBorders>
              <w:top w:val="single" w:sz="4" w:space="0" w:color="auto"/>
              <w:left w:val="single" w:sz="4" w:space="0" w:color="auto"/>
              <w:bottom w:val="single" w:sz="4" w:space="0" w:color="auto"/>
              <w:right w:val="single" w:sz="4" w:space="0" w:color="auto"/>
            </w:tcBorders>
          </w:tcPr>
          <w:p w:rsidR="00841E4C" w:rsidRPr="00B1693F" w:rsidRDefault="00841E4C" w:rsidP="0004101B">
            <w:pPr>
              <w:rPr>
                <w:lang w:val="lv-LV"/>
              </w:rPr>
            </w:pPr>
            <w:r w:rsidRPr="00B1693F">
              <w:rPr>
                <w:lang w:val="lv-LV"/>
              </w:rPr>
              <w:t>Svaigi, pārtikas, piegāde pēc pieprasījuma, garums ne mazāk kā 15 cm</w:t>
            </w:r>
          </w:p>
        </w:tc>
        <w:tc>
          <w:tcPr>
            <w:tcW w:w="1260" w:type="dxa"/>
            <w:tcBorders>
              <w:top w:val="single" w:sz="4" w:space="0" w:color="000080"/>
              <w:left w:val="single" w:sz="4" w:space="0" w:color="000080"/>
              <w:bottom w:val="single" w:sz="4" w:space="0" w:color="000080"/>
            </w:tcBorders>
            <w:shd w:val="clear" w:color="auto" w:fill="auto"/>
            <w:vAlign w:val="center"/>
          </w:tcPr>
          <w:p w:rsidR="00841E4C" w:rsidRPr="00B1693F" w:rsidRDefault="00841E4C" w:rsidP="0004101B">
            <w:pPr>
              <w:suppressAutoHyphens/>
              <w:jc w:val="center"/>
              <w:rPr>
                <w:lang w:val="lv-LV" w:eastAsia="zh-CN"/>
              </w:rPr>
            </w:pPr>
            <w:r w:rsidRPr="00B1693F">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841E4C" w:rsidRPr="005F7944" w:rsidRDefault="00C85343" w:rsidP="0004101B">
            <w:pPr>
              <w:jc w:val="center"/>
              <w:rPr>
                <w:lang w:val="lv-LV"/>
              </w:rPr>
            </w:pPr>
            <w:r>
              <w:rPr>
                <w:lang w:val="lv-LV"/>
              </w:rPr>
              <w:t>3150</w:t>
            </w:r>
          </w:p>
        </w:tc>
        <w:tc>
          <w:tcPr>
            <w:tcW w:w="1418" w:type="dxa"/>
            <w:tcBorders>
              <w:top w:val="single" w:sz="4" w:space="0" w:color="000080"/>
              <w:left w:val="single" w:sz="4" w:space="0" w:color="000080"/>
              <w:bottom w:val="single" w:sz="4" w:space="0" w:color="000080"/>
            </w:tcBorders>
            <w:shd w:val="clear" w:color="auto" w:fill="auto"/>
          </w:tcPr>
          <w:p w:rsidR="00841E4C" w:rsidRPr="00B1693F" w:rsidRDefault="00841E4C" w:rsidP="0004101B">
            <w:pPr>
              <w:suppressAutoHyphens/>
              <w:snapToGrid w:val="0"/>
              <w:rPr>
                <w:lang w:val="lv-LV" w:eastAsia="zh-CN"/>
              </w:rPr>
            </w:pPr>
          </w:p>
        </w:tc>
        <w:tc>
          <w:tcPr>
            <w:tcW w:w="1437" w:type="dxa"/>
            <w:tcBorders>
              <w:top w:val="single" w:sz="4" w:space="0" w:color="000080"/>
              <w:left w:val="single" w:sz="4" w:space="0" w:color="000080"/>
              <w:bottom w:val="single" w:sz="4" w:space="0" w:color="000080"/>
              <w:right w:val="single" w:sz="4" w:space="0" w:color="000080"/>
            </w:tcBorders>
            <w:shd w:val="clear" w:color="auto" w:fill="auto"/>
            <w:vAlign w:val="center"/>
          </w:tcPr>
          <w:p w:rsidR="00841E4C" w:rsidRPr="00B1693F" w:rsidRDefault="00841E4C" w:rsidP="0004101B">
            <w:pPr>
              <w:suppressAutoHyphens/>
              <w:snapToGrid w:val="0"/>
              <w:jc w:val="center"/>
              <w:rPr>
                <w:lang w:val="lv-LV" w:eastAsia="zh-CN"/>
              </w:rPr>
            </w:pPr>
          </w:p>
        </w:tc>
      </w:tr>
      <w:tr w:rsidR="00841E4C" w:rsidRPr="00B1693F" w:rsidTr="0004101B">
        <w:trPr>
          <w:cantSplit/>
          <w:trHeight w:val="23"/>
        </w:trPr>
        <w:tc>
          <w:tcPr>
            <w:tcW w:w="822" w:type="dxa"/>
            <w:tcBorders>
              <w:top w:val="single" w:sz="4" w:space="0" w:color="000080"/>
              <w:left w:val="single" w:sz="4" w:space="0" w:color="000080"/>
              <w:bottom w:val="single" w:sz="4" w:space="0" w:color="000080"/>
            </w:tcBorders>
            <w:shd w:val="clear" w:color="auto" w:fill="auto"/>
            <w:vAlign w:val="center"/>
          </w:tcPr>
          <w:p w:rsidR="00841E4C" w:rsidRPr="00B1693F" w:rsidRDefault="00841E4C" w:rsidP="0004101B">
            <w:pPr>
              <w:suppressAutoHyphens/>
              <w:jc w:val="center"/>
              <w:rPr>
                <w:lang w:val="lv-LV" w:eastAsia="zh-CN"/>
              </w:rPr>
            </w:pPr>
            <w:r w:rsidRPr="00B1693F">
              <w:rPr>
                <w:lang w:val="lv-LV" w:eastAsia="zh-CN"/>
              </w:rPr>
              <w:t>3.</w:t>
            </w:r>
          </w:p>
        </w:tc>
        <w:tc>
          <w:tcPr>
            <w:tcW w:w="1662" w:type="dxa"/>
            <w:tcBorders>
              <w:top w:val="single" w:sz="4" w:space="0" w:color="auto"/>
              <w:left w:val="single" w:sz="4" w:space="0" w:color="auto"/>
              <w:bottom w:val="single" w:sz="4" w:space="0" w:color="auto"/>
              <w:right w:val="single" w:sz="4" w:space="0" w:color="auto"/>
            </w:tcBorders>
            <w:vAlign w:val="center"/>
          </w:tcPr>
          <w:p w:rsidR="00841E4C" w:rsidRPr="00B1693F" w:rsidRDefault="00841E4C" w:rsidP="0004101B">
            <w:pPr>
              <w:jc w:val="center"/>
              <w:rPr>
                <w:b/>
                <w:lang w:val="lv-LV"/>
              </w:rPr>
            </w:pPr>
            <w:r w:rsidRPr="00B1693F">
              <w:rPr>
                <w:b/>
                <w:lang w:val="lv-LV"/>
              </w:rPr>
              <w:t>Galda bietes</w:t>
            </w:r>
          </w:p>
        </w:tc>
        <w:tc>
          <w:tcPr>
            <w:tcW w:w="6187" w:type="dxa"/>
            <w:tcBorders>
              <w:top w:val="single" w:sz="4" w:space="0" w:color="auto"/>
              <w:left w:val="single" w:sz="4" w:space="0" w:color="auto"/>
              <w:bottom w:val="single" w:sz="4" w:space="0" w:color="auto"/>
              <w:right w:val="single" w:sz="4" w:space="0" w:color="auto"/>
            </w:tcBorders>
          </w:tcPr>
          <w:p w:rsidR="00841E4C" w:rsidRPr="00B1693F" w:rsidRDefault="00841E4C" w:rsidP="0004101B">
            <w:pPr>
              <w:rPr>
                <w:lang w:val="lv-LV"/>
              </w:rPr>
            </w:pPr>
            <w:r w:rsidRPr="00B1693F">
              <w:rPr>
                <w:lang w:val="lv-LV"/>
              </w:rPr>
              <w:t>Galda, svaigas, pārtikas, piegāde pēc pieprasījuma, šķērsgriezuma garums ne mazāk ka 10 cm</w:t>
            </w:r>
          </w:p>
        </w:tc>
        <w:tc>
          <w:tcPr>
            <w:tcW w:w="1260" w:type="dxa"/>
            <w:tcBorders>
              <w:top w:val="single" w:sz="4" w:space="0" w:color="000080"/>
              <w:left w:val="single" w:sz="4" w:space="0" w:color="000080"/>
              <w:bottom w:val="single" w:sz="4" w:space="0" w:color="000080"/>
            </w:tcBorders>
            <w:shd w:val="clear" w:color="auto" w:fill="auto"/>
            <w:vAlign w:val="center"/>
          </w:tcPr>
          <w:p w:rsidR="00841E4C" w:rsidRPr="00B1693F" w:rsidRDefault="00841E4C" w:rsidP="0004101B">
            <w:pPr>
              <w:suppressAutoHyphens/>
              <w:jc w:val="center"/>
              <w:rPr>
                <w:lang w:val="lv-LV" w:eastAsia="zh-CN"/>
              </w:rPr>
            </w:pPr>
            <w:r w:rsidRPr="00B1693F">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841E4C" w:rsidRPr="005F7944" w:rsidRDefault="00C85343" w:rsidP="0004101B">
            <w:pPr>
              <w:jc w:val="center"/>
              <w:rPr>
                <w:lang w:val="lv-LV"/>
              </w:rPr>
            </w:pPr>
            <w:r>
              <w:rPr>
                <w:lang w:val="lv-LV"/>
              </w:rPr>
              <w:t>3000</w:t>
            </w:r>
          </w:p>
        </w:tc>
        <w:tc>
          <w:tcPr>
            <w:tcW w:w="1418" w:type="dxa"/>
            <w:tcBorders>
              <w:top w:val="single" w:sz="4" w:space="0" w:color="000080"/>
              <w:left w:val="single" w:sz="4" w:space="0" w:color="000080"/>
              <w:bottom w:val="single" w:sz="4" w:space="0" w:color="000080"/>
            </w:tcBorders>
            <w:shd w:val="clear" w:color="auto" w:fill="auto"/>
          </w:tcPr>
          <w:p w:rsidR="00841E4C" w:rsidRPr="00B1693F" w:rsidRDefault="00841E4C" w:rsidP="0004101B">
            <w:pPr>
              <w:suppressAutoHyphens/>
              <w:snapToGrid w:val="0"/>
              <w:rPr>
                <w:lang w:val="lv-LV" w:eastAsia="zh-CN"/>
              </w:rPr>
            </w:pPr>
          </w:p>
        </w:tc>
        <w:tc>
          <w:tcPr>
            <w:tcW w:w="1437" w:type="dxa"/>
            <w:tcBorders>
              <w:top w:val="single" w:sz="4" w:space="0" w:color="000080"/>
              <w:left w:val="single" w:sz="4" w:space="0" w:color="000080"/>
              <w:bottom w:val="single" w:sz="4" w:space="0" w:color="000080"/>
              <w:right w:val="single" w:sz="4" w:space="0" w:color="000080"/>
            </w:tcBorders>
            <w:shd w:val="clear" w:color="auto" w:fill="auto"/>
            <w:vAlign w:val="center"/>
          </w:tcPr>
          <w:p w:rsidR="00841E4C" w:rsidRPr="00B1693F" w:rsidRDefault="00841E4C" w:rsidP="0004101B">
            <w:pPr>
              <w:suppressAutoHyphens/>
              <w:snapToGrid w:val="0"/>
              <w:jc w:val="center"/>
              <w:rPr>
                <w:lang w:val="lv-LV" w:eastAsia="zh-CN"/>
              </w:rPr>
            </w:pPr>
          </w:p>
        </w:tc>
      </w:tr>
      <w:tr w:rsidR="00841E4C" w:rsidRPr="00B1693F" w:rsidTr="0004101B">
        <w:trPr>
          <w:cantSplit/>
          <w:trHeight w:val="23"/>
        </w:trPr>
        <w:tc>
          <w:tcPr>
            <w:tcW w:w="822" w:type="dxa"/>
            <w:tcBorders>
              <w:top w:val="single" w:sz="4" w:space="0" w:color="000080"/>
              <w:left w:val="single" w:sz="4" w:space="0" w:color="000080"/>
              <w:bottom w:val="single" w:sz="4" w:space="0" w:color="000080"/>
            </w:tcBorders>
            <w:shd w:val="clear" w:color="auto" w:fill="auto"/>
            <w:vAlign w:val="center"/>
          </w:tcPr>
          <w:p w:rsidR="00841E4C" w:rsidRPr="00B1693F" w:rsidRDefault="00841E4C" w:rsidP="0004101B">
            <w:pPr>
              <w:suppressAutoHyphens/>
              <w:jc w:val="center"/>
              <w:rPr>
                <w:lang w:val="lv-LV" w:eastAsia="zh-CN"/>
              </w:rPr>
            </w:pPr>
            <w:r w:rsidRPr="00B1693F">
              <w:rPr>
                <w:lang w:val="lv-LV" w:eastAsia="zh-CN"/>
              </w:rPr>
              <w:t>4.</w:t>
            </w:r>
          </w:p>
        </w:tc>
        <w:tc>
          <w:tcPr>
            <w:tcW w:w="1662" w:type="dxa"/>
            <w:tcBorders>
              <w:top w:val="single" w:sz="4" w:space="0" w:color="auto"/>
              <w:left w:val="single" w:sz="4" w:space="0" w:color="auto"/>
              <w:bottom w:val="single" w:sz="4" w:space="0" w:color="auto"/>
              <w:right w:val="single" w:sz="4" w:space="0" w:color="auto"/>
            </w:tcBorders>
            <w:vAlign w:val="center"/>
          </w:tcPr>
          <w:p w:rsidR="00841E4C" w:rsidRPr="00B1693F" w:rsidRDefault="00841E4C" w:rsidP="0004101B">
            <w:pPr>
              <w:jc w:val="center"/>
              <w:rPr>
                <w:b/>
                <w:lang w:val="lv-LV"/>
              </w:rPr>
            </w:pPr>
            <w:r w:rsidRPr="00B1693F">
              <w:rPr>
                <w:b/>
                <w:lang w:val="lv-LV"/>
              </w:rPr>
              <w:t>Kāposti</w:t>
            </w:r>
          </w:p>
        </w:tc>
        <w:tc>
          <w:tcPr>
            <w:tcW w:w="6187" w:type="dxa"/>
            <w:tcBorders>
              <w:top w:val="single" w:sz="4" w:space="0" w:color="auto"/>
              <w:left w:val="single" w:sz="4" w:space="0" w:color="auto"/>
              <w:bottom w:val="single" w:sz="4" w:space="0" w:color="auto"/>
              <w:right w:val="single" w:sz="4" w:space="0" w:color="auto"/>
            </w:tcBorders>
          </w:tcPr>
          <w:p w:rsidR="00841E4C" w:rsidRPr="00B1693F" w:rsidRDefault="00841E4C" w:rsidP="0004101B">
            <w:pPr>
              <w:rPr>
                <w:lang w:val="lv-LV"/>
              </w:rPr>
            </w:pPr>
            <w:r w:rsidRPr="00B1693F">
              <w:rPr>
                <w:lang w:val="lv-LV"/>
              </w:rPr>
              <w:t xml:space="preserve">Svaigi, piegāde pēc pieprasījuma, galviņās, šķērsgriezuma garums ne mazāk ka 20 cm, </w:t>
            </w:r>
          </w:p>
        </w:tc>
        <w:tc>
          <w:tcPr>
            <w:tcW w:w="1260" w:type="dxa"/>
            <w:tcBorders>
              <w:top w:val="single" w:sz="4" w:space="0" w:color="000080"/>
              <w:left w:val="single" w:sz="4" w:space="0" w:color="000080"/>
              <w:bottom w:val="single" w:sz="4" w:space="0" w:color="000080"/>
            </w:tcBorders>
            <w:shd w:val="clear" w:color="auto" w:fill="auto"/>
            <w:vAlign w:val="center"/>
          </w:tcPr>
          <w:p w:rsidR="00841E4C" w:rsidRPr="00B1693F" w:rsidRDefault="00841E4C" w:rsidP="0004101B">
            <w:pPr>
              <w:suppressAutoHyphens/>
              <w:jc w:val="center"/>
              <w:rPr>
                <w:lang w:val="lv-LV" w:eastAsia="zh-CN"/>
              </w:rPr>
            </w:pPr>
            <w:r w:rsidRPr="00B1693F">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841E4C" w:rsidRPr="005F7944" w:rsidRDefault="00C85343" w:rsidP="0004101B">
            <w:pPr>
              <w:jc w:val="center"/>
              <w:rPr>
                <w:lang w:val="lv-LV"/>
              </w:rPr>
            </w:pPr>
            <w:r>
              <w:rPr>
                <w:lang w:val="lv-LV"/>
              </w:rPr>
              <w:t>5350</w:t>
            </w:r>
          </w:p>
        </w:tc>
        <w:tc>
          <w:tcPr>
            <w:tcW w:w="1418" w:type="dxa"/>
            <w:tcBorders>
              <w:top w:val="single" w:sz="4" w:space="0" w:color="000080"/>
              <w:left w:val="single" w:sz="4" w:space="0" w:color="000080"/>
              <w:bottom w:val="single" w:sz="4" w:space="0" w:color="000080"/>
            </w:tcBorders>
            <w:shd w:val="clear" w:color="auto" w:fill="auto"/>
          </w:tcPr>
          <w:p w:rsidR="00841E4C" w:rsidRPr="00B1693F" w:rsidRDefault="00841E4C" w:rsidP="0004101B">
            <w:pPr>
              <w:suppressAutoHyphens/>
              <w:snapToGrid w:val="0"/>
              <w:rPr>
                <w:lang w:val="lv-LV" w:eastAsia="zh-CN"/>
              </w:rPr>
            </w:pPr>
          </w:p>
        </w:tc>
        <w:tc>
          <w:tcPr>
            <w:tcW w:w="1437" w:type="dxa"/>
            <w:tcBorders>
              <w:top w:val="single" w:sz="4" w:space="0" w:color="000080"/>
              <w:left w:val="single" w:sz="4" w:space="0" w:color="000080"/>
              <w:bottom w:val="single" w:sz="4" w:space="0" w:color="000080"/>
              <w:right w:val="single" w:sz="4" w:space="0" w:color="000080"/>
            </w:tcBorders>
            <w:shd w:val="clear" w:color="auto" w:fill="auto"/>
            <w:vAlign w:val="center"/>
          </w:tcPr>
          <w:p w:rsidR="00841E4C" w:rsidRPr="00B1693F" w:rsidRDefault="00841E4C" w:rsidP="0004101B">
            <w:pPr>
              <w:suppressAutoHyphens/>
              <w:snapToGrid w:val="0"/>
              <w:jc w:val="center"/>
              <w:rPr>
                <w:lang w:val="lv-LV" w:eastAsia="zh-CN"/>
              </w:rPr>
            </w:pPr>
          </w:p>
        </w:tc>
      </w:tr>
      <w:tr w:rsidR="00841E4C" w:rsidRPr="00B1693F" w:rsidTr="0004101B">
        <w:trPr>
          <w:cantSplit/>
          <w:trHeight w:val="23"/>
        </w:trPr>
        <w:tc>
          <w:tcPr>
            <w:tcW w:w="822" w:type="dxa"/>
            <w:tcBorders>
              <w:top w:val="single" w:sz="4" w:space="0" w:color="000080"/>
              <w:left w:val="single" w:sz="4" w:space="0" w:color="000080"/>
              <w:bottom w:val="single" w:sz="4" w:space="0" w:color="000080"/>
            </w:tcBorders>
            <w:shd w:val="clear" w:color="auto" w:fill="auto"/>
            <w:vAlign w:val="center"/>
          </w:tcPr>
          <w:p w:rsidR="00841E4C" w:rsidRPr="00B1693F" w:rsidRDefault="00841E4C" w:rsidP="0004101B">
            <w:pPr>
              <w:suppressAutoHyphens/>
              <w:jc w:val="center"/>
              <w:rPr>
                <w:lang w:val="lv-LV" w:eastAsia="zh-CN"/>
              </w:rPr>
            </w:pPr>
            <w:r w:rsidRPr="00B1693F">
              <w:rPr>
                <w:lang w:val="lv-LV" w:eastAsia="zh-CN"/>
              </w:rPr>
              <w:t>5.</w:t>
            </w:r>
          </w:p>
        </w:tc>
        <w:tc>
          <w:tcPr>
            <w:tcW w:w="1662" w:type="dxa"/>
            <w:tcBorders>
              <w:top w:val="single" w:sz="4" w:space="0" w:color="auto"/>
              <w:left w:val="single" w:sz="4" w:space="0" w:color="auto"/>
              <w:bottom w:val="single" w:sz="4" w:space="0" w:color="auto"/>
              <w:right w:val="single" w:sz="4" w:space="0" w:color="auto"/>
            </w:tcBorders>
            <w:vAlign w:val="center"/>
          </w:tcPr>
          <w:p w:rsidR="00841E4C" w:rsidRPr="00B1693F" w:rsidRDefault="00841E4C" w:rsidP="0004101B">
            <w:pPr>
              <w:jc w:val="center"/>
              <w:rPr>
                <w:b/>
                <w:lang w:val="lv-LV"/>
              </w:rPr>
            </w:pPr>
            <w:r w:rsidRPr="00B1693F">
              <w:rPr>
                <w:b/>
                <w:lang w:val="lv-LV"/>
              </w:rPr>
              <w:t>Sīpoli</w:t>
            </w:r>
          </w:p>
        </w:tc>
        <w:tc>
          <w:tcPr>
            <w:tcW w:w="6187" w:type="dxa"/>
            <w:tcBorders>
              <w:top w:val="single" w:sz="4" w:space="0" w:color="auto"/>
              <w:left w:val="single" w:sz="4" w:space="0" w:color="auto"/>
              <w:bottom w:val="single" w:sz="4" w:space="0" w:color="auto"/>
              <w:right w:val="single" w:sz="4" w:space="0" w:color="auto"/>
            </w:tcBorders>
          </w:tcPr>
          <w:p w:rsidR="00841E4C" w:rsidRPr="00B1693F" w:rsidRDefault="00841E4C" w:rsidP="0004101B">
            <w:pPr>
              <w:rPr>
                <w:lang w:val="lv-LV"/>
              </w:rPr>
            </w:pPr>
            <w:r w:rsidRPr="00B1693F">
              <w:rPr>
                <w:lang w:val="lv-LV" w:eastAsia="zh-CN"/>
              </w:rPr>
              <w:t>Sīpolu galviņa stingra, nogatavojusies, vesela, sausa. Forma un krāsa raksturīga botāniskajai šķirnei. Sīpolam labi apžāvētas, sausas zvīņlapas, izžāvēta loka daļa, kas nepārsniedz 2–5 cm no sīpola. Diametrs 5-7 cm.</w:t>
            </w:r>
          </w:p>
        </w:tc>
        <w:tc>
          <w:tcPr>
            <w:tcW w:w="1260" w:type="dxa"/>
            <w:tcBorders>
              <w:top w:val="single" w:sz="4" w:space="0" w:color="000080"/>
              <w:left w:val="single" w:sz="4" w:space="0" w:color="000080"/>
              <w:bottom w:val="single" w:sz="4" w:space="0" w:color="000080"/>
            </w:tcBorders>
            <w:shd w:val="clear" w:color="auto" w:fill="auto"/>
            <w:vAlign w:val="center"/>
          </w:tcPr>
          <w:p w:rsidR="00841E4C" w:rsidRPr="00B1693F" w:rsidRDefault="00841E4C" w:rsidP="0004101B">
            <w:pPr>
              <w:suppressAutoHyphens/>
              <w:jc w:val="center"/>
              <w:rPr>
                <w:lang w:val="lv-LV" w:eastAsia="zh-CN"/>
              </w:rPr>
            </w:pPr>
            <w:r w:rsidRPr="00B1693F">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841E4C" w:rsidRPr="005F7944" w:rsidRDefault="00C85343" w:rsidP="0004101B">
            <w:pPr>
              <w:jc w:val="center"/>
              <w:rPr>
                <w:lang w:val="lv-LV"/>
              </w:rPr>
            </w:pPr>
            <w:r>
              <w:rPr>
                <w:lang w:val="lv-LV"/>
              </w:rPr>
              <w:t>2060</w:t>
            </w:r>
          </w:p>
        </w:tc>
        <w:tc>
          <w:tcPr>
            <w:tcW w:w="1418" w:type="dxa"/>
            <w:tcBorders>
              <w:top w:val="single" w:sz="4" w:space="0" w:color="000080"/>
              <w:left w:val="single" w:sz="4" w:space="0" w:color="000080"/>
              <w:bottom w:val="single" w:sz="4" w:space="0" w:color="000080"/>
            </w:tcBorders>
            <w:shd w:val="clear" w:color="auto" w:fill="auto"/>
          </w:tcPr>
          <w:p w:rsidR="00841E4C" w:rsidRPr="00B1693F" w:rsidRDefault="00841E4C" w:rsidP="0004101B">
            <w:pPr>
              <w:suppressAutoHyphens/>
              <w:snapToGrid w:val="0"/>
              <w:rPr>
                <w:lang w:val="lv-LV" w:eastAsia="zh-CN"/>
              </w:rPr>
            </w:pPr>
          </w:p>
        </w:tc>
        <w:tc>
          <w:tcPr>
            <w:tcW w:w="1437" w:type="dxa"/>
            <w:tcBorders>
              <w:top w:val="single" w:sz="4" w:space="0" w:color="000080"/>
              <w:left w:val="single" w:sz="4" w:space="0" w:color="000080"/>
              <w:bottom w:val="single" w:sz="4" w:space="0" w:color="000080"/>
              <w:right w:val="single" w:sz="4" w:space="0" w:color="000080"/>
            </w:tcBorders>
            <w:shd w:val="clear" w:color="auto" w:fill="auto"/>
            <w:vAlign w:val="center"/>
          </w:tcPr>
          <w:p w:rsidR="00841E4C" w:rsidRPr="00B1693F" w:rsidRDefault="00841E4C" w:rsidP="0004101B">
            <w:pPr>
              <w:suppressAutoHyphens/>
              <w:snapToGrid w:val="0"/>
              <w:jc w:val="center"/>
              <w:rPr>
                <w:lang w:val="lv-LV" w:eastAsia="zh-CN"/>
              </w:rPr>
            </w:pPr>
          </w:p>
        </w:tc>
      </w:tr>
      <w:tr w:rsidR="00C85343" w:rsidRPr="00B1693F" w:rsidTr="0004101B">
        <w:trPr>
          <w:cantSplit/>
          <w:trHeight w:val="23"/>
        </w:trPr>
        <w:tc>
          <w:tcPr>
            <w:tcW w:w="822" w:type="dxa"/>
            <w:tcBorders>
              <w:top w:val="single" w:sz="4" w:space="0" w:color="000080"/>
              <w:left w:val="single" w:sz="4" w:space="0" w:color="000080"/>
              <w:bottom w:val="single" w:sz="4" w:space="0" w:color="000080"/>
            </w:tcBorders>
            <w:shd w:val="clear" w:color="auto" w:fill="auto"/>
            <w:vAlign w:val="center"/>
          </w:tcPr>
          <w:p w:rsidR="00C85343" w:rsidRPr="00B1693F" w:rsidRDefault="00C85343" w:rsidP="0004101B">
            <w:pPr>
              <w:suppressAutoHyphens/>
              <w:jc w:val="center"/>
              <w:rPr>
                <w:lang w:val="lv-LV" w:eastAsia="zh-CN"/>
              </w:rPr>
            </w:pPr>
            <w:r>
              <w:rPr>
                <w:lang w:val="lv-LV" w:eastAsia="zh-CN"/>
              </w:rPr>
              <w:t>6.</w:t>
            </w:r>
          </w:p>
        </w:tc>
        <w:tc>
          <w:tcPr>
            <w:tcW w:w="1662" w:type="dxa"/>
            <w:tcBorders>
              <w:top w:val="single" w:sz="4" w:space="0" w:color="auto"/>
              <w:left w:val="single" w:sz="4" w:space="0" w:color="auto"/>
              <w:bottom w:val="single" w:sz="4" w:space="0" w:color="auto"/>
              <w:right w:val="single" w:sz="4" w:space="0" w:color="auto"/>
            </w:tcBorders>
            <w:vAlign w:val="center"/>
          </w:tcPr>
          <w:p w:rsidR="00C85343" w:rsidRPr="00B1693F" w:rsidRDefault="00C85343" w:rsidP="0004101B">
            <w:pPr>
              <w:jc w:val="center"/>
              <w:rPr>
                <w:b/>
                <w:lang w:val="lv-LV"/>
              </w:rPr>
            </w:pPr>
            <w:r>
              <w:rPr>
                <w:b/>
                <w:lang w:val="lv-LV"/>
              </w:rPr>
              <w:t>Skābēti kāposti</w:t>
            </w:r>
          </w:p>
        </w:tc>
        <w:tc>
          <w:tcPr>
            <w:tcW w:w="6187" w:type="dxa"/>
            <w:tcBorders>
              <w:top w:val="single" w:sz="4" w:space="0" w:color="auto"/>
              <w:left w:val="single" w:sz="4" w:space="0" w:color="auto"/>
              <w:bottom w:val="single" w:sz="4" w:space="0" w:color="auto"/>
              <w:right w:val="single" w:sz="4" w:space="0" w:color="auto"/>
            </w:tcBorders>
          </w:tcPr>
          <w:p w:rsidR="00C85343" w:rsidRPr="00B1693F" w:rsidRDefault="00C85343" w:rsidP="0004101B">
            <w:pPr>
              <w:rPr>
                <w:lang w:val="lv-LV" w:eastAsia="zh-CN"/>
              </w:rPr>
            </w:pPr>
            <w:r>
              <w:rPr>
                <w:lang w:val="lv-LV" w:eastAsia="zh-CN"/>
              </w:rPr>
              <w:t>Svara, gatavi tūlītējai ēšanai</w:t>
            </w:r>
          </w:p>
        </w:tc>
        <w:tc>
          <w:tcPr>
            <w:tcW w:w="1260" w:type="dxa"/>
            <w:tcBorders>
              <w:top w:val="single" w:sz="4" w:space="0" w:color="000080"/>
              <w:left w:val="single" w:sz="4" w:space="0" w:color="000080"/>
              <w:bottom w:val="single" w:sz="4" w:space="0" w:color="000080"/>
            </w:tcBorders>
            <w:shd w:val="clear" w:color="auto" w:fill="auto"/>
            <w:vAlign w:val="center"/>
          </w:tcPr>
          <w:p w:rsidR="00C85343" w:rsidRPr="00B1693F" w:rsidRDefault="00C85343" w:rsidP="0004101B">
            <w:pPr>
              <w:suppressAutoHyphens/>
              <w:jc w:val="center"/>
              <w:rPr>
                <w:lang w:val="lv-LV" w:eastAsia="zh-CN"/>
              </w:rPr>
            </w:pPr>
            <w:r>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C85343" w:rsidRDefault="00C85343" w:rsidP="0004101B">
            <w:pPr>
              <w:jc w:val="center"/>
              <w:rPr>
                <w:lang w:val="lv-LV"/>
              </w:rPr>
            </w:pPr>
            <w:r>
              <w:rPr>
                <w:lang w:val="lv-LV"/>
              </w:rPr>
              <w:t>610</w:t>
            </w:r>
          </w:p>
        </w:tc>
        <w:tc>
          <w:tcPr>
            <w:tcW w:w="1418" w:type="dxa"/>
            <w:tcBorders>
              <w:top w:val="single" w:sz="4" w:space="0" w:color="000080"/>
              <w:left w:val="single" w:sz="4" w:space="0" w:color="000080"/>
              <w:bottom w:val="single" w:sz="4" w:space="0" w:color="000080"/>
            </w:tcBorders>
            <w:shd w:val="clear" w:color="auto" w:fill="auto"/>
          </w:tcPr>
          <w:p w:rsidR="00C85343" w:rsidRPr="00B1693F" w:rsidRDefault="00C85343" w:rsidP="0004101B">
            <w:pPr>
              <w:suppressAutoHyphens/>
              <w:snapToGrid w:val="0"/>
              <w:rPr>
                <w:lang w:val="lv-LV" w:eastAsia="zh-CN"/>
              </w:rPr>
            </w:pPr>
          </w:p>
        </w:tc>
        <w:tc>
          <w:tcPr>
            <w:tcW w:w="1437" w:type="dxa"/>
            <w:tcBorders>
              <w:top w:val="single" w:sz="4" w:space="0" w:color="000080"/>
              <w:left w:val="single" w:sz="4" w:space="0" w:color="000080"/>
              <w:bottom w:val="single" w:sz="4" w:space="0" w:color="000080"/>
              <w:right w:val="single" w:sz="4" w:space="0" w:color="000080"/>
            </w:tcBorders>
            <w:shd w:val="clear" w:color="auto" w:fill="auto"/>
            <w:vAlign w:val="center"/>
          </w:tcPr>
          <w:p w:rsidR="00C85343" w:rsidRPr="00B1693F" w:rsidRDefault="00C85343" w:rsidP="0004101B">
            <w:pPr>
              <w:suppressAutoHyphens/>
              <w:snapToGrid w:val="0"/>
              <w:jc w:val="center"/>
              <w:rPr>
                <w:lang w:val="lv-LV" w:eastAsia="zh-CN"/>
              </w:rPr>
            </w:pPr>
          </w:p>
        </w:tc>
      </w:tr>
      <w:tr w:rsidR="00841E4C" w:rsidRPr="00B1693F" w:rsidTr="0004101B">
        <w:trPr>
          <w:cantSplit/>
          <w:trHeight w:val="23"/>
        </w:trPr>
        <w:tc>
          <w:tcPr>
            <w:tcW w:w="12699" w:type="dxa"/>
            <w:gridSpan w:val="6"/>
            <w:tcBorders>
              <w:top w:val="single" w:sz="4" w:space="0" w:color="000080"/>
              <w:left w:val="single" w:sz="4" w:space="0" w:color="000080"/>
              <w:bottom w:val="single" w:sz="4" w:space="0" w:color="000080"/>
            </w:tcBorders>
            <w:shd w:val="clear" w:color="auto" w:fill="auto"/>
            <w:vAlign w:val="center"/>
          </w:tcPr>
          <w:p w:rsidR="00841E4C" w:rsidRPr="00B1693F" w:rsidRDefault="00841E4C" w:rsidP="0004101B">
            <w:pPr>
              <w:suppressAutoHyphens/>
              <w:ind w:right="122"/>
              <w:jc w:val="right"/>
              <w:rPr>
                <w:b/>
                <w:lang w:val="lv-LV" w:eastAsia="zh-CN"/>
              </w:rPr>
            </w:pPr>
            <w:r w:rsidRPr="00B1693F">
              <w:rPr>
                <w:b/>
                <w:lang w:val="lv-LV" w:eastAsia="zh-CN"/>
              </w:rPr>
              <w:t>Kopā cena EUR bez PVN:</w:t>
            </w:r>
          </w:p>
          <w:p w:rsidR="00841E4C" w:rsidRPr="00B1693F" w:rsidRDefault="00841E4C" w:rsidP="0004101B">
            <w:pPr>
              <w:suppressAutoHyphens/>
              <w:ind w:right="122"/>
              <w:jc w:val="right"/>
              <w:rPr>
                <w:b/>
                <w:lang w:val="lv-LV" w:eastAsia="zh-CN"/>
              </w:rPr>
            </w:pPr>
            <w:r w:rsidRPr="00B1693F">
              <w:rPr>
                <w:b/>
                <w:lang w:val="lv-LV" w:eastAsia="zh-CN"/>
              </w:rPr>
              <w:t>PVN __%</w:t>
            </w:r>
          </w:p>
          <w:p w:rsidR="00841E4C" w:rsidRPr="00B1693F" w:rsidRDefault="00841E4C" w:rsidP="0004101B">
            <w:pPr>
              <w:suppressAutoHyphens/>
              <w:snapToGrid w:val="0"/>
              <w:ind w:right="122"/>
              <w:jc w:val="right"/>
              <w:rPr>
                <w:lang w:val="lv-LV" w:eastAsia="zh-CN"/>
              </w:rPr>
            </w:pPr>
            <w:r w:rsidRPr="00B1693F">
              <w:rPr>
                <w:b/>
                <w:lang w:val="lv-LV" w:eastAsia="zh-CN"/>
              </w:rPr>
              <w:t>Kopā summa EUR ar PVN:</w:t>
            </w:r>
          </w:p>
        </w:tc>
        <w:tc>
          <w:tcPr>
            <w:tcW w:w="1437" w:type="dxa"/>
            <w:tcBorders>
              <w:top w:val="single" w:sz="4" w:space="0" w:color="000080"/>
              <w:left w:val="single" w:sz="4" w:space="0" w:color="000080"/>
              <w:bottom w:val="single" w:sz="4" w:space="0" w:color="000080"/>
              <w:right w:val="single" w:sz="4" w:space="0" w:color="000080"/>
            </w:tcBorders>
            <w:shd w:val="clear" w:color="auto" w:fill="auto"/>
            <w:vAlign w:val="center"/>
          </w:tcPr>
          <w:p w:rsidR="00841E4C" w:rsidRPr="00B1693F" w:rsidRDefault="00841E4C" w:rsidP="0004101B">
            <w:pPr>
              <w:suppressAutoHyphens/>
              <w:snapToGrid w:val="0"/>
              <w:jc w:val="center"/>
              <w:rPr>
                <w:lang w:val="lv-LV" w:eastAsia="zh-CN"/>
              </w:rPr>
            </w:pPr>
          </w:p>
        </w:tc>
      </w:tr>
    </w:tbl>
    <w:p w:rsidR="00841E4C" w:rsidRPr="00B1693F" w:rsidRDefault="00841E4C" w:rsidP="00841E4C">
      <w:pPr>
        <w:ind w:firstLine="709"/>
        <w:jc w:val="both"/>
        <w:rPr>
          <w:b/>
          <w:lang w:val="lv-LV" w:eastAsia="lv-LV"/>
        </w:rPr>
      </w:pPr>
      <w:r w:rsidRPr="00B1693F">
        <w:rPr>
          <w:b/>
          <w:lang w:val="lv-LV" w:eastAsia="lv-LV"/>
        </w:rPr>
        <w:t>Norādīt Pretendenta ražošanas, vai loģistikas centra telpu, kur tiek sakomplektēts pasūtījums</w:t>
      </w:r>
      <w:r w:rsidRPr="00B1693F">
        <w:rPr>
          <w:lang w:val="lv-LV" w:eastAsia="lv-LV"/>
        </w:rPr>
        <w:t xml:space="preserve"> (</w:t>
      </w:r>
      <w:r w:rsidRPr="00B1693F">
        <w:rPr>
          <w:i/>
          <w:lang w:val="lv-LV" w:eastAsia="lv-LV"/>
        </w:rPr>
        <w:t>PVD atzīta vieta, bet</w:t>
      </w:r>
      <w:r w:rsidRPr="00B1693F">
        <w:rPr>
          <w:lang w:val="lv-LV" w:eastAsia="lv-LV"/>
        </w:rPr>
        <w:t xml:space="preserve"> </w:t>
      </w:r>
      <w:r w:rsidRPr="00B1693F">
        <w:rPr>
          <w:i/>
          <w:lang w:val="lv-LV" w:eastAsia="lv-LV"/>
        </w:rPr>
        <w:t>prasība attiecas uz pretendentiem, kuru darbībai atbilstoši pārtikas aprites uzraudzības likuma prasībām ir nepieciešama reģistrācija PVD vai atzīšanas fakta saņemšana no PVD puses</w:t>
      </w:r>
      <w:r w:rsidRPr="00B1693F">
        <w:rPr>
          <w:lang w:val="lv-LV" w:eastAsia="lv-LV"/>
        </w:rPr>
        <w:t xml:space="preserve">) </w:t>
      </w:r>
      <w:r w:rsidRPr="00B1693F">
        <w:rPr>
          <w:b/>
          <w:lang w:val="lv-LV" w:eastAsia="lv-LV"/>
        </w:rPr>
        <w:t xml:space="preserve">nosaukums, adrese, telpu attālums km (norādīt kilometrus cipariem un vārdiem) no </w:t>
      </w:r>
      <w:r w:rsidR="008B6835">
        <w:rPr>
          <w:b/>
          <w:lang w:val="lv-LV" w:eastAsia="lv-LV"/>
        </w:rPr>
        <w:t>Ilūkstes Raiņa vidusskolas, Raiņa ielā 49</w:t>
      </w:r>
      <w:r>
        <w:rPr>
          <w:b/>
          <w:lang w:val="lv-LV" w:eastAsia="lv-LV"/>
        </w:rPr>
        <w:t>, Ilūkstē, Ilūkstes novadā</w:t>
      </w:r>
      <w:r w:rsidR="008B6835">
        <w:rPr>
          <w:b/>
          <w:lang w:val="lv-LV" w:eastAsia="lv-LV"/>
        </w:rPr>
        <w:t xml:space="preserve">, </w:t>
      </w:r>
      <w:r w:rsidR="008B6835" w:rsidRPr="008B6835">
        <w:rPr>
          <w:b/>
          <w:u w:val="single"/>
          <w:lang w:val="lv-LV" w:eastAsia="lv-LV"/>
        </w:rPr>
        <w:t>attāluma robežai jābūt līdz 15 km</w:t>
      </w:r>
      <w:r w:rsidRPr="00B1693F">
        <w:rPr>
          <w:b/>
          <w:lang w:val="lv-LV" w:eastAsia="lv-LV"/>
        </w:rPr>
        <w:t>:</w:t>
      </w:r>
    </w:p>
    <w:p w:rsidR="00841E4C" w:rsidRPr="00B1693F" w:rsidRDefault="00841E4C" w:rsidP="00841E4C">
      <w:pPr>
        <w:ind w:firstLine="709"/>
        <w:jc w:val="both"/>
        <w:rPr>
          <w:b/>
          <w:lang w:val="lv-LV" w:eastAsia="lv-LV"/>
        </w:rPr>
      </w:pPr>
      <w:r w:rsidRPr="00B1693F">
        <w:rPr>
          <w:b/>
          <w:lang w:val="lv-LV" w:eastAsia="lv-LV"/>
        </w:rPr>
        <w:t xml:space="preserve">_____ km ______________________________ </w:t>
      </w:r>
    </w:p>
    <w:p w:rsidR="00841E4C" w:rsidRPr="00B1693F" w:rsidRDefault="00841E4C" w:rsidP="00841E4C">
      <w:pPr>
        <w:ind w:firstLine="709"/>
        <w:jc w:val="both"/>
        <w:rPr>
          <w:b/>
          <w:sz w:val="18"/>
          <w:szCs w:val="18"/>
          <w:lang w:val="lv-LV" w:eastAsia="lv-LV"/>
        </w:rPr>
      </w:pPr>
      <w:r w:rsidRPr="00B1693F">
        <w:rPr>
          <w:b/>
          <w:sz w:val="18"/>
          <w:szCs w:val="18"/>
          <w:lang w:val="lv-LV" w:eastAsia="lv-LV"/>
        </w:rPr>
        <w:t>(norādīt kilometrus cipariem un vārdiem)</w:t>
      </w:r>
    </w:p>
    <w:p w:rsidR="00841E4C" w:rsidRPr="00B1693F" w:rsidRDefault="00841E4C" w:rsidP="00841E4C">
      <w:pPr>
        <w:ind w:firstLine="709"/>
        <w:jc w:val="both"/>
        <w:rPr>
          <w:b/>
          <w:lang w:val="lv-LV" w:eastAsia="lv-LV"/>
        </w:rPr>
      </w:pPr>
      <w:r w:rsidRPr="00B1693F">
        <w:rPr>
          <w:b/>
          <w:lang w:val="lv-LV" w:eastAsia="lv-LV"/>
        </w:rPr>
        <w:t xml:space="preserve">_______________________________________ </w:t>
      </w:r>
    </w:p>
    <w:p w:rsidR="00841E4C" w:rsidRPr="00B1693F" w:rsidRDefault="00841E4C" w:rsidP="00841E4C">
      <w:pPr>
        <w:ind w:firstLine="709"/>
        <w:jc w:val="both"/>
        <w:rPr>
          <w:b/>
          <w:sz w:val="18"/>
          <w:szCs w:val="18"/>
          <w:lang w:val="lv-LV" w:eastAsia="lv-LV"/>
        </w:rPr>
      </w:pPr>
      <w:r w:rsidRPr="00B1693F">
        <w:rPr>
          <w:b/>
          <w:sz w:val="18"/>
          <w:szCs w:val="18"/>
          <w:lang w:val="lv-LV" w:eastAsia="lv-LV"/>
        </w:rPr>
        <w:t>(adrese)</w:t>
      </w:r>
    </w:p>
    <w:p w:rsidR="00841E4C" w:rsidRDefault="00841E4C" w:rsidP="00841E4C">
      <w:pPr>
        <w:jc w:val="center"/>
        <w:rPr>
          <w:b/>
          <w:sz w:val="28"/>
          <w:szCs w:val="28"/>
        </w:rPr>
      </w:pPr>
    </w:p>
    <w:p w:rsidR="00841E4C" w:rsidRDefault="00841E4C" w:rsidP="00841E4C">
      <w:pPr>
        <w:jc w:val="center"/>
        <w:rPr>
          <w:b/>
          <w:sz w:val="28"/>
          <w:szCs w:val="28"/>
        </w:rPr>
      </w:pPr>
    </w:p>
    <w:p w:rsidR="00C90B45" w:rsidRDefault="00C90B45" w:rsidP="00C90B45">
      <w:pPr>
        <w:jc w:val="center"/>
        <w:rPr>
          <w:b/>
          <w:sz w:val="28"/>
          <w:szCs w:val="28"/>
          <w:lang w:val="lv-LV"/>
        </w:rPr>
      </w:pPr>
      <w:r>
        <w:rPr>
          <w:b/>
          <w:sz w:val="28"/>
          <w:szCs w:val="28"/>
          <w:lang w:val="lv-LV"/>
        </w:rPr>
        <w:t>8.DAĻA</w:t>
      </w:r>
    </w:p>
    <w:p w:rsidR="00C90B45" w:rsidRDefault="00C90B45" w:rsidP="00C90B45">
      <w:pPr>
        <w:jc w:val="center"/>
        <w:rPr>
          <w:b/>
          <w:sz w:val="28"/>
          <w:szCs w:val="28"/>
          <w:lang w:val="lv-LV"/>
        </w:rPr>
      </w:pPr>
      <w:r w:rsidRPr="00A77173">
        <w:rPr>
          <w:b/>
          <w:sz w:val="28"/>
          <w:szCs w:val="28"/>
          <w:lang w:val="lv-LV"/>
        </w:rPr>
        <w:t>TEHNISKĀ  SPECIFIKĀCIJA</w:t>
      </w:r>
    </w:p>
    <w:p w:rsidR="00C90B45" w:rsidRDefault="00C90B45" w:rsidP="00C90B45">
      <w:pPr>
        <w:jc w:val="center"/>
        <w:rPr>
          <w:b/>
          <w:sz w:val="28"/>
          <w:szCs w:val="28"/>
          <w:lang w:val="lv-LV"/>
        </w:rPr>
      </w:pPr>
      <w:r>
        <w:rPr>
          <w:b/>
          <w:sz w:val="28"/>
          <w:szCs w:val="28"/>
          <w:lang w:val="lv-LV"/>
        </w:rPr>
        <w:t>Zivis un zivju produkti</w:t>
      </w:r>
    </w:p>
    <w:p w:rsidR="00C90B45" w:rsidRPr="00B1693F" w:rsidRDefault="00C90B45" w:rsidP="00C90B45">
      <w:pPr>
        <w:widowControl w:val="0"/>
        <w:numPr>
          <w:ilvl w:val="0"/>
          <w:numId w:val="38"/>
        </w:numPr>
        <w:suppressAutoHyphens/>
        <w:autoSpaceDN w:val="0"/>
        <w:ind w:left="270" w:hanging="270"/>
        <w:jc w:val="both"/>
        <w:rPr>
          <w:rFonts w:ascii="Liberation Serif" w:eastAsia="SimSun" w:hAnsi="Liberation Serif" w:cs="Mangal" w:hint="eastAsia"/>
          <w:kern w:val="3"/>
          <w:lang w:val="lv-LV" w:eastAsia="zh-CN" w:bidi="hi-IN"/>
        </w:rPr>
      </w:pPr>
      <w:r w:rsidRPr="00B1693F">
        <w:rPr>
          <w:kern w:val="3"/>
          <w:lang w:val="lv-LV" w:eastAsia="zh-CN" w:bidi="hi-IN"/>
        </w:rPr>
        <w:t xml:space="preserve">Pasūtītājs telefoniski pa tālr. vai pa e-pastu paziņo </w:t>
      </w:r>
      <w:r w:rsidRPr="00B1693F">
        <w:rPr>
          <w:bCs/>
          <w:kern w:val="3"/>
          <w:lang w:val="lv-LV" w:eastAsia="zh-CN" w:bidi="hi-IN"/>
        </w:rPr>
        <w:t>Pārdevējam</w:t>
      </w:r>
      <w:r w:rsidRPr="00B1693F">
        <w:rPr>
          <w:kern w:val="3"/>
          <w:lang w:val="lv-LV" w:eastAsia="zh-CN" w:bidi="hi-IN"/>
        </w:rPr>
        <w:t xml:space="preserve"> par nepieciešamo preču daudzumu, pārdevējs Preci piegādā nākamajā darba </w:t>
      </w:r>
      <w:r>
        <w:rPr>
          <w:kern w:val="3"/>
          <w:lang w:val="lv-LV" w:eastAsia="zh-CN" w:bidi="hi-IN"/>
        </w:rPr>
        <w:t>dienā plkst. 7.00 līdz plkst. 13</w:t>
      </w:r>
      <w:r w:rsidRPr="00B1693F">
        <w:rPr>
          <w:kern w:val="3"/>
          <w:lang w:val="lv-LV" w:eastAsia="zh-CN" w:bidi="hi-IN"/>
        </w:rPr>
        <w:t>.00.</w:t>
      </w:r>
    </w:p>
    <w:p w:rsidR="00C90B45" w:rsidRPr="00B1693F" w:rsidRDefault="00C90B45" w:rsidP="00C90B45">
      <w:pPr>
        <w:widowControl w:val="0"/>
        <w:numPr>
          <w:ilvl w:val="0"/>
          <w:numId w:val="38"/>
        </w:numPr>
        <w:suppressAutoHyphens/>
        <w:autoSpaceDN w:val="0"/>
        <w:ind w:left="270" w:hanging="270"/>
        <w:jc w:val="both"/>
        <w:rPr>
          <w:kern w:val="3"/>
          <w:lang w:val="lv-LV" w:eastAsia="zh-CN" w:bidi="hi-IN"/>
        </w:rPr>
      </w:pPr>
      <w:r w:rsidRPr="00B1693F">
        <w:rPr>
          <w:kern w:val="3"/>
          <w:lang w:val="lv-LV" w:eastAsia="zh-CN" w:bidi="hi-IN"/>
        </w:rPr>
        <w:t>Pasūtītājam ir tiesības mainīt preču sortimentu un daudzumu iepirkuma līgumcenas ietvaros.</w:t>
      </w:r>
    </w:p>
    <w:p w:rsidR="00C90B45" w:rsidRPr="00B1693F" w:rsidRDefault="00C90B45" w:rsidP="00C90B45">
      <w:pPr>
        <w:widowControl w:val="0"/>
        <w:numPr>
          <w:ilvl w:val="0"/>
          <w:numId w:val="38"/>
        </w:numPr>
        <w:suppressAutoHyphens/>
        <w:autoSpaceDN w:val="0"/>
        <w:ind w:left="270" w:hanging="270"/>
        <w:jc w:val="both"/>
        <w:rPr>
          <w:kern w:val="3"/>
          <w:lang w:val="lv-LV" w:eastAsia="zh-CN" w:bidi="hi-IN"/>
        </w:rPr>
      </w:pPr>
      <w:r w:rsidRPr="00B1693F">
        <w:rPr>
          <w:kern w:val="3"/>
          <w:lang w:val="lv-LV" w:eastAsia="zh-CN" w:bidi="hi-IN"/>
        </w:rPr>
        <w:t>Piegādes biežums – pēc pasūtītāja pieprasījuma.</w:t>
      </w:r>
    </w:p>
    <w:p w:rsidR="00C90B45" w:rsidRPr="00B1693F" w:rsidRDefault="00C90B45" w:rsidP="00C90B45">
      <w:pPr>
        <w:rPr>
          <w:color w:val="000000"/>
          <w:lang w:val="lv-LV" w:eastAsia="lv-LV"/>
        </w:rPr>
      </w:pPr>
      <w:r w:rsidRPr="00B1693F">
        <w:rPr>
          <w:color w:val="000000"/>
          <w:lang w:val="lv-LV" w:eastAsia="lv-LV"/>
        </w:rPr>
        <w:t>Saskaņā ar Ministru kabineta 2012.gada 13.marta noteikumiem Nr.172 „Noteikumi par uztura normām izglītības iestāžu izglītotajiem, sociālās aprūpes un sociālās reabilitācijas institūciju klientiem un ārstniecības iestāžu pacientiem”, I pielikuma prasību ievērošanas nodrošināšanai, pretendentam jāpiedāvā produkti, kas atbilst šādām prasībām:</w:t>
      </w:r>
    </w:p>
    <w:p w:rsidR="00C90B45" w:rsidRPr="00B1693F" w:rsidRDefault="00C90B45" w:rsidP="00C90B45">
      <w:pPr>
        <w:rPr>
          <w:color w:val="000000"/>
          <w:lang w:val="lv-LV" w:eastAsia="lv-LV"/>
        </w:rPr>
      </w:pPr>
      <w:r w:rsidRPr="00B1693F">
        <w:rPr>
          <w:color w:val="000000"/>
          <w:lang w:val="lv-LV" w:eastAsia="lv-LV"/>
        </w:rPr>
        <w:t>1) satur vismaz 80% zivju;</w:t>
      </w:r>
    </w:p>
    <w:p w:rsidR="00C90B45" w:rsidRPr="00B1693F" w:rsidRDefault="00C90B45" w:rsidP="00C90B45">
      <w:pPr>
        <w:rPr>
          <w:color w:val="000000"/>
          <w:lang w:val="lv-LV" w:eastAsia="lv-LV"/>
        </w:rPr>
      </w:pPr>
      <w:r w:rsidRPr="00B1693F">
        <w:rPr>
          <w:color w:val="000000"/>
          <w:lang w:val="lv-LV" w:eastAsia="lv-LV"/>
        </w:rPr>
        <w:t>2)</w:t>
      </w:r>
      <w:r>
        <w:rPr>
          <w:color w:val="000000"/>
          <w:lang w:val="lv-LV" w:eastAsia="lv-LV"/>
        </w:rPr>
        <w:t xml:space="preserve"> nesatur</w:t>
      </w:r>
      <w:r w:rsidRPr="00B1693F">
        <w:rPr>
          <w:color w:val="000000"/>
          <w:lang w:val="lv-LV" w:eastAsia="lv-LV"/>
        </w:rPr>
        <w:t xml:space="preserve"> garšas pastiprinātājus (E620-E650) un krāsvielas(E100-E180);</w:t>
      </w:r>
    </w:p>
    <w:p w:rsidR="00C90B45" w:rsidRPr="00B1693F" w:rsidRDefault="00C90B45" w:rsidP="00C90B45">
      <w:pPr>
        <w:rPr>
          <w:color w:val="000000"/>
          <w:lang w:val="lv-LV" w:eastAsia="lv-LV"/>
        </w:rPr>
      </w:pPr>
      <w:r w:rsidRPr="00B1693F">
        <w:rPr>
          <w:color w:val="000000"/>
          <w:lang w:val="lv-LV" w:eastAsia="lv-LV"/>
        </w:rPr>
        <w:lastRenderedPageBreak/>
        <w:t>3) nesatur izejvielas, kas ražotas no ģenētiski modificētiem organismiem;</w:t>
      </w:r>
    </w:p>
    <w:p w:rsidR="005E618B" w:rsidRPr="00B1693F" w:rsidRDefault="00C90B45" w:rsidP="00C90B45">
      <w:pPr>
        <w:rPr>
          <w:color w:val="000000"/>
          <w:lang w:val="lv-LV" w:eastAsia="lv-LV"/>
        </w:rPr>
      </w:pPr>
      <w:r w:rsidRPr="00B1693F">
        <w:rPr>
          <w:color w:val="000000"/>
          <w:lang w:val="lv-LV" w:eastAsia="lv-LV"/>
        </w:rPr>
        <w:t>4) satur sāli mazāk par 1,5g uz 100g zivju produkta.</w:t>
      </w:r>
    </w:p>
    <w:p w:rsidR="0005441C" w:rsidRPr="00E6094C" w:rsidRDefault="0005441C" w:rsidP="0005441C">
      <w:pPr>
        <w:spacing w:line="100" w:lineRule="atLeast"/>
        <w:jc w:val="both"/>
        <w:rPr>
          <w:lang w:val="lv-LV" w:eastAsia="lv-LV"/>
        </w:rPr>
      </w:pPr>
      <w:r w:rsidRPr="00E6094C">
        <w:rPr>
          <w:lang w:val="lv-LV" w:eastAsia="lv-LV"/>
        </w:rPr>
        <w:t>Ministru kabineta 12.08.2014. noteikumiem Nr.461 „Prasības pārtikas kvalitātes shēmām, to ieviešanas, darbības, uzraudzības un kontroles kārtība”, kā arī citiem saistošajiem normatīvajiem aktiem.</w:t>
      </w:r>
    </w:p>
    <w:p w:rsidR="0005441C" w:rsidRPr="00CE7BDB" w:rsidRDefault="0005441C" w:rsidP="0005441C">
      <w:pPr>
        <w:jc w:val="both"/>
        <w:rPr>
          <w:bCs/>
          <w:lang w:val="lv-LV" w:eastAsia="lv-LV"/>
        </w:rPr>
      </w:pPr>
      <w:r w:rsidRPr="00E6094C">
        <w:rPr>
          <w:bCs/>
          <w:lang w:val="lv-LV" w:eastAsia="lv-LV"/>
        </w:rPr>
        <w:t>Ministru kabineta 2009.gada 15.septembra noteikumiem Nr.1056</w:t>
      </w:r>
      <w:r w:rsidRPr="00E6094C">
        <w:rPr>
          <w:lang w:val="lv-LV" w:eastAsia="lv-LV"/>
        </w:rPr>
        <w:t xml:space="preserve"> „Lauksaimniecības produktu integrētās audzēšanas, uzglabāšanas un marķēšanas prasības un kontroles kārtība”,</w:t>
      </w:r>
      <w:r w:rsidRPr="00CE7BDB">
        <w:rPr>
          <w:lang w:val="lv-LV" w:eastAsia="lv-LV"/>
        </w:rPr>
        <w:t xml:space="preserve"> </w:t>
      </w:r>
      <w:r>
        <w:rPr>
          <w:lang w:val="lv-LV" w:eastAsia="lv-LV"/>
        </w:rPr>
        <w:t>produkti</w:t>
      </w:r>
      <w:r w:rsidRPr="00E6094C">
        <w:rPr>
          <w:lang w:val="lv-LV" w:eastAsia="lv-LV"/>
        </w:rPr>
        <w:t xml:space="preserve">, kas ir sertificēti </w:t>
      </w:r>
      <w:r w:rsidRPr="00E6094C">
        <w:rPr>
          <w:u w:val="single"/>
          <w:lang w:val="lv-LV" w:eastAsia="lv-LV"/>
        </w:rPr>
        <w:t>IASI vai BRSI</w:t>
      </w:r>
      <w:r w:rsidRPr="00E6094C">
        <w:rPr>
          <w:lang w:val="lv-LV" w:eastAsia="lv-LV"/>
        </w:rPr>
        <w:t xml:space="preserve"> saskaņā ar </w:t>
      </w:r>
      <w:r w:rsidRPr="00E6094C">
        <w:rPr>
          <w:bCs/>
          <w:lang w:val="lv-LV" w:eastAsia="lv-LV"/>
        </w:rPr>
        <w:t>Padomes Regulu (EK) Nr. 834/2007 par bioloģisko ražošanu un bioloģisko produktu marķēšanu un par Regulas (EEK) Nr. 2092/91 atcelšanu, Komisijas Regulu (EK) Nr. 889/2008, ar ko paredz sīki izstrādātus bioloģiskās ražošanas, marķēšanas un kontroles noteikumus, lai īstenotu Padomes Regulu (EK) Nr. 834/2007</w:t>
      </w:r>
      <w:r>
        <w:rPr>
          <w:bCs/>
          <w:lang w:val="lv-LV" w:eastAsia="lv-LV"/>
        </w:rPr>
        <w:t>.</w:t>
      </w:r>
    </w:p>
    <w:p w:rsidR="00C90B45" w:rsidRPr="00B1693F" w:rsidRDefault="00C90B45" w:rsidP="00C90B45">
      <w:pPr>
        <w:rPr>
          <w:color w:val="000000"/>
          <w:lang w:val="lv-LV" w:eastAsia="lv-LV"/>
        </w:rPr>
      </w:pPr>
    </w:p>
    <w:p w:rsidR="00C90B45" w:rsidRPr="00B1693F" w:rsidRDefault="00C90B45" w:rsidP="00C90B45">
      <w:pPr>
        <w:rPr>
          <w:color w:val="000000"/>
          <w:lang w:val="lv-LV" w:eastAsia="lv-LV"/>
        </w:rPr>
      </w:pPr>
      <w:r w:rsidRPr="00B1693F">
        <w:rPr>
          <w:color w:val="000000"/>
          <w:lang w:val="lv-LV" w:eastAsia="lv-LV"/>
        </w:rPr>
        <w:t>Piegādātājs garantē, ka piedāvātie produkti atbilst iepriekš minētajām prasībām un līguma noslēgšanas gadījumā netiks piedāvāti neatbilstoši šīm prasībām neatbilstoši produkti</w:t>
      </w:r>
    </w:p>
    <w:tbl>
      <w:tblPr>
        <w:tblW w:w="14285" w:type="dxa"/>
        <w:tblInd w:w="-250" w:type="dxa"/>
        <w:tblLayout w:type="fixed"/>
        <w:tblCellMar>
          <w:left w:w="10" w:type="dxa"/>
          <w:right w:w="10" w:type="dxa"/>
        </w:tblCellMar>
        <w:tblLook w:val="0000" w:firstRow="0" w:lastRow="0" w:firstColumn="0" w:lastColumn="0" w:noHBand="0" w:noVBand="0"/>
      </w:tblPr>
      <w:tblGrid>
        <w:gridCol w:w="690"/>
        <w:gridCol w:w="3065"/>
        <w:gridCol w:w="5760"/>
        <w:gridCol w:w="1170"/>
        <w:gridCol w:w="1170"/>
        <w:gridCol w:w="1176"/>
        <w:gridCol w:w="1254"/>
      </w:tblGrid>
      <w:tr w:rsidR="00C90B45" w:rsidRPr="00B1693F" w:rsidTr="0004101B">
        <w:trPr>
          <w:cantSplit/>
          <w:trHeight w:val="270"/>
        </w:trPr>
        <w:tc>
          <w:tcPr>
            <w:tcW w:w="690" w:type="dxa"/>
            <w:tcBorders>
              <w:top w:val="single" w:sz="4" w:space="0" w:color="000080"/>
              <w:left w:val="single" w:sz="4" w:space="0" w:color="000080"/>
              <w:bottom w:val="single" w:sz="4" w:space="0" w:color="000080"/>
            </w:tcBorders>
            <w:shd w:val="clear" w:color="auto" w:fill="auto"/>
            <w:vAlign w:val="center"/>
          </w:tcPr>
          <w:p w:rsidR="00C90B45" w:rsidRPr="00B1693F" w:rsidRDefault="00C90B45" w:rsidP="0004101B">
            <w:pPr>
              <w:suppressAutoHyphens/>
              <w:jc w:val="center"/>
              <w:rPr>
                <w:lang w:val="lv-LV" w:eastAsia="zh-CN"/>
              </w:rPr>
            </w:pPr>
            <w:r w:rsidRPr="00B1693F">
              <w:rPr>
                <w:b/>
                <w:lang w:val="lv-LV" w:eastAsia="zh-CN"/>
              </w:rPr>
              <w:t>Nr. p. k.</w:t>
            </w:r>
          </w:p>
        </w:tc>
        <w:tc>
          <w:tcPr>
            <w:tcW w:w="3065" w:type="dxa"/>
            <w:tcBorders>
              <w:top w:val="single" w:sz="4" w:space="0" w:color="000080"/>
              <w:left w:val="single" w:sz="4" w:space="0" w:color="000080"/>
              <w:bottom w:val="single" w:sz="4" w:space="0" w:color="000080"/>
            </w:tcBorders>
            <w:shd w:val="clear" w:color="auto" w:fill="auto"/>
            <w:vAlign w:val="center"/>
          </w:tcPr>
          <w:p w:rsidR="00C90B45" w:rsidRPr="00B1693F" w:rsidRDefault="00C90B45" w:rsidP="0004101B">
            <w:pPr>
              <w:suppressAutoHyphens/>
              <w:jc w:val="center"/>
              <w:rPr>
                <w:sz w:val="20"/>
                <w:szCs w:val="20"/>
                <w:lang w:val="lv-LV" w:eastAsia="zh-CN"/>
              </w:rPr>
            </w:pPr>
            <w:r w:rsidRPr="00B1693F">
              <w:rPr>
                <w:b/>
                <w:sz w:val="20"/>
                <w:szCs w:val="20"/>
                <w:lang w:val="lv-LV" w:eastAsia="zh-CN"/>
              </w:rPr>
              <w:t>Produkts</w:t>
            </w:r>
          </w:p>
        </w:tc>
        <w:tc>
          <w:tcPr>
            <w:tcW w:w="5760" w:type="dxa"/>
            <w:tcBorders>
              <w:top w:val="single" w:sz="4" w:space="0" w:color="000080"/>
              <w:left w:val="single" w:sz="4" w:space="0" w:color="000080"/>
              <w:bottom w:val="single" w:sz="4" w:space="0" w:color="000080"/>
            </w:tcBorders>
            <w:shd w:val="clear" w:color="auto" w:fill="auto"/>
            <w:vAlign w:val="center"/>
          </w:tcPr>
          <w:p w:rsidR="00C90B45" w:rsidRPr="00B1693F" w:rsidRDefault="00C90B45" w:rsidP="0004101B">
            <w:pPr>
              <w:suppressAutoHyphens/>
              <w:jc w:val="center"/>
              <w:rPr>
                <w:sz w:val="20"/>
                <w:szCs w:val="20"/>
                <w:lang w:val="lv-LV" w:eastAsia="zh-CN"/>
              </w:rPr>
            </w:pPr>
            <w:r w:rsidRPr="00B1693F">
              <w:rPr>
                <w:b/>
                <w:sz w:val="20"/>
                <w:szCs w:val="20"/>
                <w:lang w:val="lv-LV" w:eastAsia="zh-CN"/>
              </w:rPr>
              <w:t>Produkta apraksts, piedāvājuma iepakojums</w:t>
            </w:r>
          </w:p>
        </w:tc>
        <w:tc>
          <w:tcPr>
            <w:tcW w:w="1170" w:type="dxa"/>
            <w:tcBorders>
              <w:top w:val="single" w:sz="4" w:space="0" w:color="000080"/>
              <w:left w:val="single" w:sz="4" w:space="0" w:color="000080"/>
              <w:bottom w:val="single" w:sz="4" w:space="0" w:color="000080"/>
            </w:tcBorders>
            <w:shd w:val="clear" w:color="auto" w:fill="auto"/>
            <w:vAlign w:val="center"/>
          </w:tcPr>
          <w:p w:rsidR="00C90B45" w:rsidRPr="00B1693F" w:rsidRDefault="00C90B45" w:rsidP="0004101B">
            <w:pPr>
              <w:suppressAutoHyphens/>
              <w:jc w:val="center"/>
              <w:rPr>
                <w:sz w:val="20"/>
                <w:szCs w:val="20"/>
                <w:lang w:val="lv-LV" w:eastAsia="zh-CN"/>
              </w:rPr>
            </w:pPr>
            <w:r w:rsidRPr="00B1693F">
              <w:rPr>
                <w:b/>
                <w:sz w:val="20"/>
                <w:szCs w:val="20"/>
                <w:lang w:val="lv-LV" w:eastAsia="zh-CN"/>
              </w:rPr>
              <w:t>Mērvienība, saskaņā ar kuru piedāvā cenu</w:t>
            </w:r>
          </w:p>
        </w:tc>
        <w:tc>
          <w:tcPr>
            <w:tcW w:w="1170" w:type="dxa"/>
            <w:tcBorders>
              <w:top w:val="single" w:sz="4" w:space="0" w:color="000080"/>
              <w:left w:val="single" w:sz="4" w:space="0" w:color="000080"/>
              <w:bottom w:val="single" w:sz="4" w:space="0" w:color="000080"/>
            </w:tcBorders>
            <w:shd w:val="clear" w:color="auto" w:fill="auto"/>
            <w:vAlign w:val="center"/>
          </w:tcPr>
          <w:p w:rsidR="00C90B45" w:rsidRPr="00B1693F" w:rsidRDefault="00C90B45" w:rsidP="0004101B">
            <w:pPr>
              <w:suppressAutoHyphens/>
              <w:jc w:val="center"/>
              <w:rPr>
                <w:sz w:val="20"/>
                <w:szCs w:val="20"/>
                <w:lang w:val="lv-LV" w:eastAsia="zh-CN"/>
              </w:rPr>
            </w:pPr>
            <w:r w:rsidRPr="00B1693F">
              <w:rPr>
                <w:b/>
                <w:sz w:val="20"/>
                <w:szCs w:val="20"/>
                <w:lang w:val="lv-LV" w:eastAsia="zh-CN"/>
              </w:rPr>
              <w:t>Maksimālais daudzums</w:t>
            </w:r>
          </w:p>
        </w:tc>
        <w:tc>
          <w:tcPr>
            <w:tcW w:w="1176" w:type="dxa"/>
            <w:tcBorders>
              <w:top w:val="single" w:sz="4" w:space="0" w:color="000080"/>
              <w:left w:val="single" w:sz="4" w:space="0" w:color="000080"/>
              <w:bottom w:val="single" w:sz="4" w:space="0" w:color="000080"/>
            </w:tcBorders>
            <w:shd w:val="clear" w:color="auto" w:fill="auto"/>
            <w:vAlign w:val="center"/>
          </w:tcPr>
          <w:p w:rsidR="00C90B45" w:rsidRPr="00B1693F" w:rsidRDefault="00C90B45" w:rsidP="0004101B">
            <w:pPr>
              <w:suppressAutoHyphens/>
              <w:jc w:val="center"/>
              <w:rPr>
                <w:sz w:val="20"/>
                <w:szCs w:val="20"/>
                <w:lang w:val="lv-LV" w:eastAsia="zh-CN"/>
              </w:rPr>
            </w:pPr>
            <w:r w:rsidRPr="00B1693F">
              <w:rPr>
                <w:b/>
                <w:sz w:val="20"/>
                <w:szCs w:val="20"/>
                <w:lang w:val="lv-LV" w:eastAsia="zh-CN"/>
              </w:rPr>
              <w:t xml:space="preserve">Cena EUR bez PVN par vienu vienību </w:t>
            </w:r>
          </w:p>
          <w:p w:rsidR="00C90B45" w:rsidRPr="00B1693F" w:rsidRDefault="00C90B45" w:rsidP="0004101B">
            <w:pPr>
              <w:suppressAutoHyphens/>
              <w:jc w:val="center"/>
              <w:rPr>
                <w:sz w:val="20"/>
                <w:szCs w:val="20"/>
                <w:lang w:val="lv-LV" w:eastAsia="zh-CN"/>
              </w:rPr>
            </w:pPr>
          </w:p>
        </w:tc>
        <w:tc>
          <w:tcPr>
            <w:tcW w:w="1254" w:type="dxa"/>
            <w:tcBorders>
              <w:top w:val="single" w:sz="4" w:space="0" w:color="000080"/>
              <w:left w:val="single" w:sz="4" w:space="0" w:color="000080"/>
              <w:bottom w:val="single" w:sz="4" w:space="0" w:color="000080"/>
              <w:right w:val="single" w:sz="4" w:space="0" w:color="000080"/>
            </w:tcBorders>
            <w:shd w:val="clear" w:color="auto" w:fill="auto"/>
            <w:vAlign w:val="center"/>
          </w:tcPr>
          <w:p w:rsidR="00C90B45" w:rsidRPr="00B1693F" w:rsidRDefault="00C90B45" w:rsidP="0004101B">
            <w:pPr>
              <w:suppressAutoHyphens/>
              <w:jc w:val="center"/>
              <w:rPr>
                <w:sz w:val="20"/>
                <w:szCs w:val="20"/>
                <w:lang w:val="lv-LV" w:eastAsia="zh-CN"/>
              </w:rPr>
            </w:pPr>
            <w:r w:rsidRPr="00B1693F">
              <w:rPr>
                <w:b/>
                <w:sz w:val="20"/>
                <w:szCs w:val="20"/>
                <w:lang w:val="lv-LV" w:eastAsia="zh-CN"/>
              </w:rPr>
              <w:t xml:space="preserve">Cena EUR bez PVN par visu norādīto apjomu </w:t>
            </w:r>
          </w:p>
        </w:tc>
      </w:tr>
      <w:tr w:rsidR="00C90B45" w:rsidRPr="00B1693F" w:rsidTr="0004101B">
        <w:trPr>
          <w:cantSplit/>
          <w:trHeight w:val="375"/>
        </w:trPr>
        <w:tc>
          <w:tcPr>
            <w:tcW w:w="690" w:type="dxa"/>
            <w:tcBorders>
              <w:top w:val="single" w:sz="4" w:space="0" w:color="000080"/>
              <w:left w:val="single" w:sz="4" w:space="0" w:color="000080"/>
              <w:bottom w:val="single" w:sz="4" w:space="0" w:color="000080"/>
            </w:tcBorders>
            <w:shd w:val="clear" w:color="auto" w:fill="FFFFFF"/>
            <w:vAlign w:val="center"/>
          </w:tcPr>
          <w:p w:rsidR="00C90B45" w:rsidRPr="00B1693F" w:rsidRDefault="00C90B45" w:rsidP="0004101B">
            <w:pPr>
              <w:shd w:val="clear" w:color="auto" w:fill="FFFFFF"/>
              <w:suppressAutoHyphens/>
              <w:jc w:val="center"/>
              <w:rPr>
                <w:lang w:val="lv-LV" w:eastAsia="zh-CN"/>
              </w:rPr>
            </w:pPr>
            <w:r w:rsidRPr="00B1693F">
              <w:rPr>
                <w:lang w:val="lv-LV" w:eastAsia="zh-CN"/>
              </w:rPr>
              <w:t>1.</w:t>
            </w:r>
          </w:p>
        </w:tc>
        <w:tc>
          <w:tcPr>
            <w:tcW w:w="3065" w:type="dxa"/>
            <w:tcBorders>
              <w:top w:val="single" w:sz="4" w:space="0" w:color="00000A"/>
              <w:left w:val="single" w:sz="4" w:space="0" w:color="00000A"/>
              <w:bottom w:val="single" w:sz="4" w:space="0" w:color="00000A"/>
              <w:right w:val="single" w:sz="4" w:space="0" w:color="00000A"/>
            </w:tcBorders>
          </w:tcPr>
          <w:p w:rsidR="00C90B45" w:rsidRPr="00B1693F" w:rsidRDefault="00C90B45" w:rsidP="0004101B">
            <w:pPr>
              <w:suppressAutoHyphens/>
              <w:autoSpaceDN w:val="0"/>
              <w:rPr>
                <w:b/>
                <w:kern w:val="3"/>
                <w:lang w:val="lv-LV" w:eastAsia="lv-LV"/>
              </w:rPr>
            </w:pPr>
            <w:r w:rsidRPr="00B1693F">
              <w:rPr>
                <w:b/>
                <w:kern w:val="3"/>
                <w:lang w:val="lv-LV" w:eastAsia="lv-LV"/>
              </w:rPr>
              <w:t>Siļķes fileja eļļā</w:t>
            </w:r>
            <w:r w:rsidR="00FC25DD">
              <w:rPr>
                <w:b/>
                <w:kern w:val="3"/>
                <w:lang w:val="lv-LV" w:eastAsia="lv-LV"/>
              </w:rPr>
              <w:t>, mazsālīta</w:t>
            </w:r>
          </w:p>
        </w:tc>
        <w:tc>
          <w:tcPr>
            <w:tcW w:w="5760" w:type="dxa"/>
            <w:tcBorders>
              <w:top w:val="single" w:sz="4" w:space="0" w:color="00000A"/>
              <w:left w:val="single" w:sz="4" w:space="0" w:color="00000A"/>
              <w:bottom w:val="single" w:sz="4" w:space="0" w:color="00000A"/>
              <w:right w:val="single" w:sz="4" w:space="0" w:color="00000A"/>
            </w:tcBorders>
          </w:tcPr>
          <w:p w:rsidR="00C90B45" w:rsidRPr="00B1693F" w:rsidRDefault="00C90B45" w:rsidP="0004101B">
            <w:pPr>
              <w:suppressAutoHyphens/>
              <w:autoSpaceDN w:val="0"/>
              <w:rPr>
                <w:kern w:val="3"/>
                <w:lang w:val="lv-LV" w:eastAsia="lv-LV"/>
              </w:rPr>
            </w:pPr>
            <w:r w:rsidRPr="00B1693F">
              <w:rPr>
                <w:kern w:val="3"/>
                <w:lang w:val="lv-LV" w:eastAsia="lv-LV"/>
              </w:rPr>
              <w:t>siļķes fileja eļļā,</w:t>
            </w:r>
            <w:r>
              <w:rPr>
                <w:kern w:val="3"/>
                <w:lang w:val="lv-LV" w:eastAsia="lv-LV"/>
              </w:rPr>
              <w:t>fasēts</w:t>
            </w:r>
            <w:r w:rsidRPr="00B1693F">
              <w:rPr>
                <w:kern w:val="3"/>
                <w:lang w:val="lv-LV" w:eastAsia="lv-LV"/>
              </w:rPr>
              <w:t xml:space="preserve"> spaiņos no 1 – 6 kg.</w:t>
            </w:r>
          </w:p>
        </w:tc>
        <w:tc>
          <w:tcPr>
            <w:tcW w:w="1170" w:type="dxa"/>
            <w:tcBorders>
              <w:top w:val="single" w:sz="4" w:space="0" w:color="000080"/>
              <w:left w:val="single" w:sz="4" w:space="0" w:color="000080"/>
              <w:bottom w:val="single" w:sz="4" w:space="0" w:color="000080"/>
            </w:tcBorders>
            <w:shd w:val="clear" w:color="auto" w:fill="FFFFFF"/>
          </w:tcPr>
          <w:p w:rsidR="00C90B45" w:rsidRPr="00B1693F" w:rsidRDefault="00C90B45" w:rsidP="0004101B">
            <w:pPr>
              <w:shd w:val="clear" w:color="auto" w:fill="FFFFFF"/>
              <w:suppressAutoHyphens/>
              <w:jc w:val="center"/>
              <w:rPr>
                <w:lang w:val="lv-LV" w:eastAsia="zh-CN"/>
              </w:rPr>
            </w:pPr>
            <w:r w:rsidRPr="00B1693F">
              <w:rPr>
                <w:lang w:val="lv-LV" w:eastAsia="zh-CN"/>
              </w:rPr>
              <w:t>kg</w:t>
            </w:r>
          </w:p>
        </w:tc>
        <w:tc>
          <w:tcPr>
            <w:tcW w:w="1170" w:type="dxa"/>
            <w:tcBorders>
              <w:top w:val="single" w:sz="4" w:space="0" w:color="auto"/>
              <w:left w:val="single" w:sz="4" w:space="0" w:color="auto"/>
              <w:bottom w:val="single" w:sz="4" w:space="0" w:color="auto"/>
              <w:right w:val="single" w:sz="4" w:space="0" w:color="auto"/>
            </w:tcBorders>
          </w:tcPr>
          <w:p w:rsidR="00C90B45" w:rsidRPr="00511C2C" w:rsidRDefault="00FC25DD" w:rsidP="0004101B">
            <w:pPr>
              <w:jc w:val="center"/>
              <w:rPr>
                <w:color w:val="000000"/>
                <w:lang w:val="lv-LV"/>
              </w:rPr>
            </w:pPr>
            <w:r>
              <w:rPr>
                <w:color w:val="000000"/>
                <w:lang w:val="lv-LV"/>
              </w:rPr>
              <w:t>144</w:t>
            </w:r>
          </w:p>
        </w:tc>
        <w:tc>
          <w:tcPr>
            <w:tcW w:w="1176" w:type="dxa"/>
            <w:tcBorders>
              <w:top w:val="single" w:sz="4" w:space="0" w:color="000080"/>
              <w:left w:val="single" w:sz="4" w:space="0" w:color="000080"/>
              <w:bottom w:val="single" w:sz="4" w:space="0" w:color="000080"/>
            </w:tcBorders>
            <w:shd w:val="clear" w:color="auto" w:fill="FFFFFF"/>
          </w:tcPr>
          <w:p w:rsidR="00C90B45" w:rsidRPr="00B1693F" w:rsidRDefault="00C90B45" w:rsidP="0004101B">
            <w:pPr>
              <w:shd w:val="clear" w:color="auto" w:fill="FFFFFF"/>
              <w:suppressAutoHyphens/>
              <w:snapToGrid w:val="0"/>
              <w:jc w:val="center"/>
              <w:rPr>
                <w:lang w:val="lv-LV" w:eastAsia="zh-CN"/>
              </w:rPr>
            </w:pPr>
          </w:p>
        </w:tc>
        <w:tc>
          <w:tcPr>
            <w:tcW w:w="1254" w:type="dxa"/>
            <w:tcBorders>
              <w:top w:val="single" w:sz="4" w:space="0" w:color="000080"/>
              <w:left w:val="single" w:sz="4" w:space="0" w:color="000080"/>
              <w:bottom w:val="single" w:sz="4" w:space="0" w:color="000080"/>
              <w:right w:val="single" w:sz="4" w:space="0" w:color="000080"/>
            </w:tcBorders>
            <w:shd w:val="clear" w:color="auto" w:fill="FFFFFF"/>
          </w:tcPr>
          <w:p w:rsidR="00C90B45" w:rsidRPr="00B1693F" w:rsidRDefault="00C90B45" w:rsidP="0004101B">
            <w:pPr>
              <w:shd w:val="clear" w:color="auto" w:fill="FFFFFF"/>
              <w:suppressAutoHyphens/>
              <w:snapToGrid w:val="0"/>
              <w:jc w:val="center"/>
              <w:rPr>
                <w:lang w:val="lv-LV" w:eastAsia="zh-CN"/>
              </w:rPr>
            </w:pPr>
          </w:p>
        </w:tc>
      </w:tr>
      <w:tr w:rsidR="00C90B45" w:rsidRPr="00B1693F" w:rsidTr="0004101B">
        <w:trPr>
          <w:cantSplit/>
          <w:trHeight w:val="375"/>
        </w:trPr>
        <w:tc>
          <w:tcPr>
            <w:tcW w:w="690" w:type="dxa"/>
            <w:tcBorders>
              <w:top w:val="single" w:sz="4" w:space="0" w:color="000080"/>
              <w:left w:val="single" w:sz="4" w:space="0" w:color="000080"/>
              <w:bottom w:val="single" w:sz="4" w:space="0" w:color="000080"/>
            </w:tcBorders>
            <w:shd w:val="clear" w:color="auto" w:fill="auto"/>
            <w:vAlign w:val="center"/>
          </w:tcPr>
          <w:p w:rsidR="00C90B45" w:rsidRPr="00B1693F" w:rsidRDefault="00C90B45" w:rsidP="0004101B">
            <w:pPr>
              <w:shd w:val="clear" w:color="auto" w:fill="FFFFFF"/>
              <w:suppressAutoHyphens/>
              <w:jc w:val="center"/>
              <w:rPr>
                <w:lang w:val="lv-LV" w:eastAsia="zh-CN"/>
              </w:rPr>
            </w:pPr>
            <w:r>
              <w:rPr>
                <w:lang w:val="lv-LV" w:eastAsia="zh-CN"/>
              </w:rPr>
              <w:t>2</w:t>
            </w:r>
            <w:r w:rsidRPr="00B1693F">
              <w:rPr>
                <w:lang w:val="lv-LV" w:eastAsia="zh-CN"/>
              </w:rPr>
              <w:t>.</w:t>
            </w:r>
          </w:p>
        </w:tc>
        <w:tc>
          <w:tcPr>
            <w:tcW w:w="3065" w:type="dxa"/>
            <w:tcBorders>
              <w:top w:val="single" w:sz="4" w:space="0" w:color="00000A"/>
              <w:left w:val="single" w:sz="4" w:space="0" w:color="00000A"/>
              <w:bottom w:val="single" w:sz="4" w:space="0" w:color="00000A"/>
              <w:right w:val="single" w:sz="4" w:space="0" w:color="00000A"/>
            </w:tcBorders>
          </w:tcPr>
          <w:p w:rsidR="00C90B45" w:rsidRPr="00B1693F" w:rsidRDefault="00C90B45" w:rsidP="0004101B">
            <w:pPr>
              <w:tabs>
                <w:tab w:val="left" w:pos="720"/>
                <w:tab w:val="center" w:pos="4153"/>
                <w:tab w:val="right" w:pos="8306"/>
              </w:tabs>
              <w:suppressAutoHyphens/>
              <w:autoSpaceDN w:val="0"/>
              <w:rPr>
                <w:b/>
                <w:color w:val="000000"/>
                <w:kern w:val="3"/>
                <w:lang w:val="lv-LV" w:eastAsia="lv-LV"/>
              </w:rPr>
            </w:pPr>
            <w:r w:rsidRPr="00B1693F">
              <w:rPr>
                <w:b/>
                <w:color w:val="000000"/>
                <w:kern w:val="3"/>
                <w:lang w:val="lv-LV" w:eastAsia="lv-LV"/>
              </w:rPr>
              <w:t>Saldēta zivju fileja/heka liemeņi</w:t>
            </w:r>
            <w:r w:rsidR="00FC25DD">
              <w:rPr>
                <w:b/>
                <w:color w:val="000000"/>
                <w:kern w:val="3"/>
                <w:lang w:val="lv-LV" w:eastAsia="lv-LV"/>
              </w:rPr>
              <w:t xml:space="preserve"> bez glancējuma</w:t>
            </w:r>
          </w:p>
        </w:tc>
        <w:tc>
          <w:tcPr>
            <w:tcW w:w="5760" w:type="dxa"/>
            <w:tcBorders>
              <w:top w:val="single" w:sz="4" w:space="0" w:color="00000A"/>
              <w:left w:val="single" w:sz="4" w:space="0" w:color="00000A"/>
              <w:bottom w:val="single" w:sz="4" w:space="0" w:color="00000A"/>
              <w:right w:val="single" w:sz="4" w:space="0" w:color="00000A"/>
            </w:tcBorders>
          </w:tcPr>
          <w:p w:rsidR="00C90B45" w:rsidRPr="00B1693F" w:rsidRDefault="00C90B45" w:rsidP="0004101B">
            <w:pPr>
              <w:suppressAutoHyphens/>
              <w:autoSpaceDN w:val="0"/>
              <w:rPr>
                <w:kern w:val="3"/>
                <w:lang w:val="lv-LV" w:eastAsia="lv-LV"/>
              </w:rPr>
            </w:pPr>
            <w:r w:rsidRPr="00B1693F">
              <w:rPr>
                <w:kern w:val="3"/>
                <w:lang w:val="lv-LV" w:eastAsia="lv-LV"/>
              </w:rPr>
              <w:t>Svaigi saldētas zivis (bez galvas, tīrītas), svaigi saldētas zivju filejas</w:t>
            </w:r>
            <w:r w:rsidR="00FC25DD">
              <w:rPr>
                <w:kern w:val="3"/>
                <w:lang w:val="lv-LV" w:eastAsia="lv-LV"/>
              </w:rPr>
              <w:t>, ražotājs Latvija vai ES.</w:t>
            </w:r>
          </w:p>
        </w:tc>
        <w:tc>
          <w:tcPr>
            <w:tcW w:w="1170" w:type="dxa"/>
            <w:tcBorders>
              <w:top w:val="single" w:sz="4" w:space="0" w:color="000080"/>
              <w:left w:val="single" w:sz="4" w:space="0" w:color="000080"/>
              <w:bottom w:val="single" w:sz="4" w:space="0" w:color="000080"/>
            </w:tcBorders>
            <w:shd w:val="clear" w:color="auto" w:fill="FFFFFF"/>
          </w:tcPr>
          <w:p w:rsidR="00C90B45" w:rsidRPr="00B1693F" w:rsidRDefault="00C90B45" w:rsidP="0004101B">
            <w:pPr>
              <w:shd w:val="clear" w:color="auto" w:fill="FFFFFF"/>
              <w:suppressAutoHyphens/>
              <w:jc w:val="center"/>
              <w:rPr>
                <w:lang w:val="lv-LV" w:eastAsia="zh-CN"/>
              </w:rPr>
            </w:pPr>
            <w:r w:rsidRPr="00B1693F">
              <w:rPr>
                <w:lang w:val="lv-LV" w:eastAsia="zh-CN"/>
              </w:rPr>
              <w:t>kg</w:t>
            </w:r>
          </w:p>
        </w:tc>
        <w:tc>
          <w:tcPr>
            <w:tcW w:w="1170" w:type="dxa"/>
            <w:tcBorders>
              <w:top w:val="single" w:sz="4" w:space="0" w:color="auto"/>
              <w:left w:val="single" w:sz="4" w:space="0" w:color="auto"/>
              <w:bottom w:val="single" w:sz="4" w:space="0" w:color="auto"/>
              <w:right w:val="single" w:sz="4" w:space="0" w:color="auto"/>
            </w:tcBorders>
          </w:tcPr>
          <w:p w:rsidR="00C90B45" w:rsidRPr="00511C2C" w:rsidRDefault="00FC25DD" w:rsidP="0004101B">
            <w:pPr>
              <w:jc w:val="center"/>
              <w:rPr>
                <w:lang w:val="lv-LV"/>
              </w:rPr>
            </w:pPr>
            <w:r>
              <w:rPr>
                <w:lang w:val="lv-LV"/>
              </w:rPr>
              <w:t>1200</w:t>
            </w:r>
          </w:p>
        </w:tc>
        <w:tc>
          <w:tcPr>
            <w:tcW w:w="1176" w:type="dxa"/>
            <w:tcBorders>
              <w:top w:val="single" w:sz="4" w:space="0" w:color="000080"/>
              <w:left w:val="single" w:sz="4" w:space="0" w:color="000080"/>
              <w:bottom w:val="single" w:sz="4" w:space="0" w:color="000080"/>
            </w:tcBorders>
            <w:shd w:val="clear" w:color="auto" w:fill="auto"/>
          </w:tcPr>
          <w:p w:rsidR="00C90B45" w:rsidRPr="00B1693F" w:rsidRDefault="00C90B45" w:rsidP="0004101B">
            <w:pPr>
              <w:shd w:val="clear" w:color="auto" w:fill="FFFFFF"/>
              <w:suppressAutoHyphens/>
              <w:snapToGrid w:val="0"/>
              <w:jc w:val="center"/>
              <w:rPr>
                <w:lang w:val="lv-LV" w:eastAsia="zh-CN"/>
              </w:rPr>
            </w:pPr>
          </w:p>
        </w:tc>
        <w:tc>
          <w:tcPr>
            <w:tcW w:w="1254" w:type="dxa"/>
            <w:tcBorders>
              <w:top w:val="single" w:sz="4" w:space="0" w:color="000080"/>
              <w:left w:val="single" w:sz="4" w:space="0" w:color="000080"/>
              <w:bottom w:val="single" w:sz="4" w:space="0" w:color="000080"/>
              <w:right w:val="single" w:sz="4" w:space="0" w:color="000080"/>
            </w:tcBorders>
            <w:shd w:val="clear" w:color="auto" w:fill="auto"/>
          </w:tcPr>
          <w:p w:rsidR="00C90B45" w:rsidRPr="00B1693F" w:rsidRDefault="00C90B45" w:rsidP="0004101B">
            <w:pPr>
              <w:shd w:val="clear" w:color="auto" w:fill="FFFFFF"/>
              <w:suppressAutoHyphens/>
              <w:snapToGrid w:val="0"/>
              <w:jc w:val="center"/>
              <w:rPr>
                <w:lang w:val="lv-LV" w:eastAsia="zh-CN"/>
              </w:rPr>
            </w:pPr>
          </w:p>
        </w:tc>
      </w:tr>
      <w:tr w:rsidR="00C90B45" w:rsidRPr="00B1693F" w:rsidTr="0004101B">
        <w:trPr>
          <w:cantSplit/>
          <w:trHeight w:val="375"/>
        </w:trPr>
        <w:tc>
          <w:tcPr>
            <w:tcW w:w="690" w:type="dxa"/>
            <w:tcBorders>
              <w:top w:val="single" w:sz="4" w:space="0" w:color="000080"/>
              <w:left w:val="single" w:sz="4" w:space="0" w:color="000080"/>
              <w:bottom w:val="single" w:sz="4" w:space="0" w:color="000080"/>
            </w:tcBorders>
            <w:shd w:val="clear" w:color="auto" w:fill="auto"/>
            <w:vAlign w:val="center"/>
          </w:tcPr>
          <w:p w:rsidR="00C90B45" w:rsidRPr="00B1693F" w:rsidRDefault="00C90B45" w:rsidP="0004101B">
            <w:pPr>
              <w:shd w:val="clear" w:color="auto" w:fill="FFFFFF"/>
              <w:suppressAutoHyphens/>
              <w:jc w:val="center"/>
              <w:rPr>
                <w:lang w:val="lv-LV" w:eastAsia="zh-CN"/>
              </w:rPr>
            </w:pPr>
            <w:r>
              <w:rPr>
                <w:lang w:val="lv-LV" w:eastAsia="zh-CN"/>
              </w:rPr>
              <w:t>3</w:t>
            </w:r>
            <w:r w:rsidRPr="00B1693F">
              <w:rPr>
                <w:lang w:val="lv-LV" w:eastAsia="zh-CN"/>
              </w:rPr>
              <w:t>.</w:t>
            </w:r>
          </w:p>
        </w:tc>
        <w:tc>
          <w:tcPr>
            <w:tcW w:w="3065" w:type="dxa"/>
            <w:tcBorders>
              <w:top w:val="single" w:sz="4" w:space="0" w:color="00000A"/>
              <w:left w:val="single" w:sz="4" w:space="0" w:color="00000A"/>
              <w:bottom w:val="single" w:sz="4" w:space="0" w:color="00000A"/>
              <w:right w:val="single" w:sz="4" w:space="0" w:color="00000A"/>
            </w:tcBorders>
          </w:tcPr>
          <w:p w:rsidR="00C90B45" w:rsidRPr="00B1693F" w:rsidRDefault="00FC25DD" w:rsidP="0004101B">
            <w:pPr>
              <w:tabs>
                <w:tab w:val="left" w:pos="720"/>
                <w:tab w:val="center" w:pos="4153"/>
                <w:tab w:val="right" w:pos="8306"/>
              </w:tabs>
              <w:suppressAutoHyphens/>
              <w:autoSpaceDN w:val="0"/>
              <w:rPr>
                <w:b/>
                <w:kern w:val="3"/>
                <w:lang w:val="lv-LV" w:eastAsia="lv-LV"/>
              </w:rPr>
            </w:pPr>
            <w:r>
              <w:rPr>
                <w:b/>
                <w:kern w:val="3"/>
                <w:lang w:val="lv-LV" w:eastAsia="lv-LV"/>
              </w:rPr>
              <w:t>Zivis panējumā ar sieru</w:t>
            </w:r>
          </w:p>
        </w:tc>
        <w:tc>
          <w:tcPr>
            <w:tcW w:w="5760" w:type="dxa"/>
            <w:tcBorders>
              <w:top w:val="single" w:sz="4" w:space="0" w:color="00000A"/>
              <w:left w:val="single" w:sz="4" w:space="0" w:color="00000A"/>
              <w:bottom w:val="single" w:sz="4" w:space="0" w:color="00000A"/>
              <w:right w:val="single" w:sz="4" w:space="0" w:color="00000A"/>
            </w:tcBorders>
          </w:tcPr>
          <w:p w:rsidR="00C90B45" w:rsidRPr="00B1693F" w:rsidRDefault="00C90B45" w:rsidP="0004101B">
            <w:pPr>
              <w:suppressAutoHyphens/>
              <w:autoSpaceDN w:val="0"/>
              <w:rPr>
                <w:kern w:val="3"/>
                <w:lang w:val="lv-LV" w:eastAsia="lv-LV"/>
              </w:rPr>
            </w:pPr>
            <w:r w:rsidRPr="00B1693F">
              <w:rPr>
                <w:kern w:val="3"/>
                <w:lang w:val="lv-LV" w:eastAsia="lv-LV"/>
              </w:rPr>
              <w:t>No zivju filejas, 1 kg. Iepakojumā, saldēti</w:t>
            </w:r>
            <w:r w:rsidR="00FC25DD">
              <w:rPr>
                <w:kern w:val="3"/>
                <w:lang w:val="lv-LV" w:eastAsia="lv-LV"/>
              </w:rPr>
              <w:t>, ražots Latvijā vai ES</w:t>
            </w:r>
            <w:r w:rsidR="00112C4A">
              <w:rPr>
                <w:kern w:val="3"/>
                <w:lang w:val="lv-LV" w:eastAsia="lv-LV"/>
              </w:rPr>
              <w:t>.</w:t>
            </w:r>
          </w:p>
        </w:tc>
        <w:tc>
          <w:tcPr>
            <w:tcW w:w="1170" w:type="dxa"/>
            <w:tcBorders>
              <w:top w:val="single" w:sz="4" w:space="0" w:color="000080"/>
              <w:left w:val="single" w:sz="4" w:space="0" w:color="000080"/>
              <w:bottom w:val="single" w:sz="4" w:space="0" w:color="000080"/>
            </w:tcBorders>
            <w:shd w:val="clear" w:color="auto" w:fill="auto"/>
          </w:tcPr>
          <w:p w:rsidR="00C90B45" w:rsidRPr="00B1693F" w:rsidRDefault="00C90B45" w:rsidP="0004101B">
            <w:pPr>
              <w:suppressAutoHyphens/>
              <w:jc w:val="center"/>
              <w:rPr>
                <w:lang w:val="lv-LV" w:eastAsia="zh-CN"/>
              </w:rPr>
            </w:pPr>
            <w:r w:rsidRPr="00B1693F">
              <w:rPr>
                <w:lang w:val="lv-LV" w:eastAsia="zh-CN"/>
              </w:rPr>
              <w:t>kg</w:t>
            </w:r>
          </w:p>
        </w:tc>
        <w:tc>
          <w:tcPr>
            <w:tcW w:w="1170" w:type="dxa"/>
            <w:tcBorders>
              <w:top w:val="single" w:sz="4" w:space="0" w:color="auto"/>
              <w:left w:val="single" w:sz="4" w:space="0" w:color="auto"/>
              <w:bottom w:val="single" w:sz="4" w:space="0" w:color="auto"/>
              <w:right w:val="single" w:sz="4" w:space="0" w:color="auto"/>
            </w:tcBorders>
          </w:tcPr>
          <w:p w:rsidR="00C90B45" w:rsidRPr="00511C2C" w:rsidRDefault="008C7618" w:rsidP="0004101B">
            <w:pPr>
              <w:jc w:val="center"/>
              <w:rPr>
                <w:lang w:val="lv-LV"/>
              </w:rPr>
            </w:pPr>
            <w:r>
              <w:rPr>
                <w:lang w:val="lv-LV"/>
              </w:rPr>
              <w:t>830</w:t>
            </w:r>
          </w:p>
        </w:tc>
        <w:tc>
          <w:tcPr>
            <w:tcW w:w="1176" w:type="dxa"/>
            <w:tcBorders>
              <w:top w:val="single" w:sz="4" w:space="0" w:color="000080"/>
              <w:left w:val="single" w:sz="4" w:space="0" w:color="000080"/>
              <w:bottom w:val="single" w:sz="4" w:space="0" w:color="000080"/>
            </w:tcBorders>
            <w:shd w:val="clear" w:color="auto" w:fill="auto"/>
          </w:tcPr>
          <w:p w:rsidR="00C90B45" w:rsidRPr="00B1693F" w:rsidRDefault="00C90B45" w:rsidP="0004101B">
            <w:pPr>
              <w:shd w:val="clear" w:color="auto" w:fill="FFFFFF"/>
              <w:suppressAutoHyphens/>
              <w:snapToGrid w:val="0"/>
              <w:jc w:val="center"/>
              <w:rPr>
                <w:lang w:val="lv-LV" w:eastAsia="zh-CN"/>
              </w:rPr>
            </w:pPr>
          </w:p>
        </w:tc>
        <w:tc>
          <w:tcPr>
            <w:tcW w:w="1254" w:type="dxa"/>
            <w:tcBorders>
              <w:top w:val="single" w:sz="4" w:space="0" w:color="000080"/>
              <w:left w:val="single" w:sz="4" w:space="0" w:color="000080"/>
              <w:bottom w:val="single" w:sz="4" w:space="0" w:color="000080"/>
              <w:right w:val="single" w:sz="4" w:space="0" w:color="000080"/>
            </w:tcBorders>
            <w:shd w:val="clear" w:color="auto" w:fill="auto"/>
          </w:tcPr>
          <w:p w:rsidR="00C90B45" w:rsidRPr="00B1693F" w:rsidRDefault="00C90B45" w:rsidP="0004101B">
            <w:pPr>
              <w:shd w:val="clear" w:color="auto" w:fill="FFFFFF"/>
              <w:suppressAutoHyphens/>
              <w:snapToGrid w:val="0"/>
              <w:jc w:val="center"/>
              <w:rPr>
                <w:lang w:val="lv-LV" w:eastAsia="zh-CN"/>
              </w:rPr>
            </w:pPr>
          </w:p>
        </w:tc>
      </w:tr>
      <w:tr w:rsidR="008C7618" w:rsidRPr="00B1693F" w:rsidTr="0004101B">
        <w:trPr>
          <w:cantSplit/>
          <w:trHeight w:val="375"/>
        </w:trPr>
        <w:tc>
          <w:tcPr>
            <w:tcW w:w="690" w:type="dxa"/>
            <w:tcBorders>
              <w:top w:val="single" w:sz="4" w:space="0" w:color="000080"/>
              <w:left w:val="single" w:sz="4" w:space="0" w:color="000080"/>
              <w:bottom w:val="single" w:sz="4" w:space="0" w:color="000080"/>
            </w:tcBorders>
            <w:shd w:val="clear" w:color="auto" w:fill="auto"/>
            <w:vAlign w:val="center"/>
          </w:tcPr>
          <w:p w:rsidR="008C7618" w:rsidRDefault="008C7618" w:rsidP="0004101B">
            <w:pPr>
              <w:shd w:val="clear" w:color="auto" w:fill="FFFFFF"/>
              <w:suppressAutoHyphens/>
              <w:jc w:val="center"/>
              <w:rPr>
                <w:lang w:val="lv-LV" w:eastAsia="zh-CN"/>
              </w:rPr>
            </w:pPr>
            <w:r>
              <w:rPr>
                <w:lang w:val="lv-LV" w:eastAsia="zh-CN"/>
              </w:rPr>
              <w:t>4.</w:t>
            </w:r>
          </w:p>
        </w:tc>
        <w:tc>
          <w:tcPr>
            <w:tcW w:w="3065" w:type="dxa"/>
            <w:tcBorders>
              <w:top w:val="single" w:sz="4" w:space="0" w:color="00000A"/>
              <w:left w:val="single" w:sz="4" w:space="0" w:color="00000A"/>
              <w:bottom w:val="single" w:sz="4" w:space="0" w:color="00000A"/>
              <w:right w:val="single" w:sz="4" w:space="0" w:color="00000A"/>
            </w:tcBorders>
          </w:tcPr>
          <w:p w:rsidR="008C7618" w:rsidRDefault="008C7618" w:rsidP="0004101B">
            <w:pPr>
              <w:tabs>
                <w:tab w:val="left" w:pos="720"/>
                <w:tab w:val="center" w:pos="4153"/>
                <w:tab w:val="right" w:pos="8306"/>
              </w:tabs>
              <w:suppressAutoHyphens/>
              <w:autoSpaceDN w:val="0"/>
              <w:rPr>
                <w:b/>
                <w:kern w:val="3"/>
                <w:lang w:val="lv-LV" w:eastAsia="lv-LV"/>
              </w:rPr>
            </w:pPr>
            <w:r>
              <w:rPr>
                <w:b/>
                <w:kern w:val="3"/>
                <w:lang w:val="lv-LV" w:eastAsia="lv-LV"/>
              </w:rPr>
              <w:t>Laša fileja</w:t>
            </w:r>
          </w:p>
        </w:tc>
        <w:tc>
          <w:tcPr>
            <w:tcW w:w="5760" w:type="dxa"/>
            <w:tcBorders>
              <w:top w:val="single" w:sz="4" w:space="0" w:color="00000A"/>
              <w:left w:val="single" w:sz="4" w:space="0" w:color="00000A"/>
              <w:bottom w:val="single" w:sz="4" w:space="0" w:color="00000A"/>
              <w:right w:val="single" w:sz="4" w:space="0" w:color="00000A"/>
            </w:tcBorders>
          </w:tcPr>
          <w:p w:rsidR="008C7618" w:rsidRPr="00B1693F" w:rsidRDefault="00112C4A" w:rsidP="0004101B">
            <w:pPr>
              <w:suppressAutoHyphens/>
              <w:autoSpaceDN w:val="0"/>
              <w:rPr>
                <w:kern w:val="3"/>
                <w:lang w:val="lv-LV" w:eastAsia="lv-LV"/>
              </w:rPr>
            </w:pPr>
            <w:r>
              <w:rPr>
                <w:kern w:val="3"/>
                <w:lang w:val="lv-LV" w:eastAsia="lv-LV"/>
              </w:rPr>
              <w:t>Laša fileja sadalīta gabaliņos</w:t>
            </w:r>
            <w:r w:rsidRPr="00B1693F">
              <w:rPr>
                <w:kern w:val="3"/>
                <w:lang w:val="lv-LV" w:eastAsia="lv-LV"/>
              </w:rPr>
              <w:t>, 1 kg. Iepakojumā, saldēti</w:t>
            </w:r>
            <w:r>
              <w:rPr>
                <w:kern w:val="3"/>
                <w:lang w:val="lv-LV" w:eastAsia="lv-LV"/>
              </w:rPr>
              <w:t>, ražots Latvijā vai ES.</w:t>
            </w:r>
          </w:p>
        </w:tc>
        <w:tc>
          <w:tcPr>
            <w:tcW w:w="1170" w:type="dxa"/>
            <w:tcBorders>
              <w:top w:val="single" w:sz="4" w:space="0" w:color="000080"/>
              <w:left w:val="single" w:sz="4" w:space="0" w:color="000080"/>
              <w:bottom w:val="single" w:sz="4" w:space="0" w:color="000080"/>
            </w:tcBorders>
            <w:shd w:val="clear" w:color="auto" w:fill="auto"/>
          </w:tcPr>
          <w:p w:rsidR="008C7618" w:rsidRPr="00B1693F" w:rsidRDefault="00112C4A" w:rsidP="0004101B">
            <w:pPr>
              <w:suppressAutoHyphens/>
              <w:jc w:val="center"/>
              <w:rPr>
                <w:lang w:val="lv-LV" w:eastAsia="zh-CN"/>
              </w:rPr>
            </w:pPr>
            <w:r>
              <w:rPr>
                <w:lang w:val="lv-LV" w:eastAsia="zh-CN"/>
              </w:rPr>
              <w:t>kg</w:t>
            </w:r>
          </w:p>
        </w:tc>
        <w:tc>
          <w:tcPr>
            <w:tcW w:w="1170" w:type="dxa"/>
            <w:tcBorders>
              <w:top w:val="single" w:sz="4" w:space="0" w:color="auto"/>
              <w:left w:val="single" w:sz="4" w:space="0" w:color="auto"/>
              <w:bottom w:val="single" w:sz="4" w:space="0" w:color="auto"/>
              <w:right w:val="single" w:sz="4" w:space="0" w:color="auto"/>
            </w:tcBorders>
          </w:tcPr>
          <w:p w:rsidR="008C7618" w:rsidRDefault="00112C4A" w:rsidP="0004101B">
            <w:pPr>
              <w:jc w:val="center"/>
              <w:rPr>
                <w:lang w:val="lv-LV"/>
              </w:rPr>
            </w:pPr>
            <w:r>
              <w:rPr>
                <w:lang w:val="lv-LV"/>
              </w:rPr>
              <w:t>20</w:t>
            </w:r>
          </w:p>
        </w:tc>
        <w:tc>
          <w:tcPr>
            <w:tcW w:w="1176" w:type="dxa"/>
            <w:tcBorders>
              <w:top w:val="single" w:sz="4" w:space="0" w:color="000080"/>
              <w:left w:val="single" w:sz="4" w:space="0" w:color="000080"/>
              <w:bottom w:val="single" w:sz="4" w:space="0" w:color="000080"/>
            </w:tcBorders>
            <w:shd w:val="clear" w:color="auto" w:fill="auto"/>
          </w:tcPr>
          <w:p w:rsidR="008C7618" w:rsidRPr="00B1693F" w:rsidRDefault="008C7618" w:rsidP="0004101B">
            <w:pPr>
              <w:shd w:val="clear" w:color="auto" w:fill="FFFFFF"/>
              <w:suppressAutoHyphens/>
              <w:snapToGrid w:val="0"/>
              <w:jc w:val="center"/>
              <w:rPr>
                <w:lang w:val="lv-LV" w:eastAsia="zh-CN"/>
              </w:rPr>
            </w:pPr>
          </w:p>
        </w:tc>
        <w:tc>
          <w:tcPr>
            <w:tcW w:w="1254" w:type="dxa"/>
            <w:tcBorders>
              <w:top w:val="single" w:sz="4" w:space="0" w:color="000080"/>
              <w:left w:val="single" w:sz="4" w:space="0" w:color="000080"/>
              <w:bottom w:val="single" w:sz="4" w:space="0" w:color="000080"/>
              <w:right w:val="single" w:sz="4" w:space="0" w:color="000080"/>
            </w:tcBorders>
            <w:shd w:val="clear" w:color="auto" w:fill="auto"/>
          </w:tcPr>
          <w:p w:rsidR="008C7618" w:rsidRPr="00B1693F" w:rsidRDefault="008C7618" w:rsidP="0004101B">
            <w:pPr>
              <w:shd w:val="clear" w:color="auto" w:fill="FFFFFF"/>
              <w:suppressAutoHyphens/>
              <w:snapToGrid w:val="0"/>
              <w:jc w:val="center"/>
              <w:rPr>
                <w:lang w:val="lv-LV" w:eastAsia="zh-CN"/>
              </w:rPr>
            </w:pPr>
          </w:p>
        </w:tc>
      </w:tr>
      <w:tr w:rsidR="00C90B45" w:rsidRPr="00B1693F" w:rsidTr="0004101B">
        <w:trPr>
          <w:cantSplit/>
          <w:trHeight w:val="375"/>
        </w:trPr>
        <w:tc>
          <w:tcPr>
            <w:tcW w:w="13031" w:type="dxa"/>
            <w:gridSpan w:val="6"/>
            <w:tcBorders>
              <w:top w:val="single" w:sz="4" w:space="0" w:color="000080"/>
              <w:left w:val="single" w:sz="4" w:space="0" w:color="000080"/>
              <w:bottom w:val="single" w:sz="4" w:space="0" w:color="000080"/>
            </w:tcBorders>
            <w:shd w:val="clear" w:color="auto" w:fill="auto"/>
            <w:vAlign w:val="center"/>
          </w:tcPr>
          <w:p w:rsidR="00C90B45" w:rsidRPr="00B1693F" w:rsidRDefault="00C90B45" w:rsidP="0004101B">
            <w:pPr>
              <w:suppressAutoHyphens/>
              <w:ind w:right="122"/>
              <w:jc w:val="right"/>
              <w:rPr>
                <w:b/>
                <w:lang w:val="lv-LV" w:eastAsia="zh-CN"/>
              </w:rPr>
            </w:pPr>
            <w:r w:rsidRPr="00B1693F">
              <w:rPr>
                <w:b/>
                <w:lang w:val="lv-LV" w:eastAsia="zh-CN"/>
              </w:rPr>
              <w:t>Kopā cena EUR bez PVN:</w:t>
            </w:r>
          </w:p>
          <w:p w:rsidR="00C90B45" w:rsidRPr="00B1693F" w:rsidRDefault="00C90B45" w:rsidP="0004101B">
            <w:pPr>
              <w:suppressAutoHyphens/>
              <w:ind w:right="122"/>
              <w:jc w:val="right"/>
              <w:rPr>
                <w:b/>
                <w:lang w:val="lv-LV" w:eastAsia="zh-CN"/>
              </w:rPr>
            </w:pPr>
            <w:r w:rsidRPr="00B1693F">
              <w:rPr>
                <w:b/>
                <w:lang w:val="lv-LV" w:eastAsia="zh-CN"/>
              </w:rPr>
              <w:t>PVN __%</w:t>
            </w:r>
          </w:p>
          <w:p w:rsidR="00C90B45" w:rsidRPr="00B1693F" w:rsidRDefault="00C90B45" w:rsidP="0004101B">
            <w:pPr>
              <w:shd w:val="clear" w:color="auto" w:fill="FFFFFF"/>
              <w:suppressAutoHyphens/>
              <w:snapToGrid w:val="0"/>
              <w:ind w:right="122"/>
              <w:jc w:val="right"/>
              <w:rPr>
                <w:lang w:val="lv-LV" w:eastAsia="zh-CN"/>
              </w:rPr>
            </w:pPr>
            <w:r w:rsidRPr="00B1693F">
              <w:rPr>
                <w:b/>
                <w:lang w:val="lv-LV" w:eastAsia="zh-CN"/>
              </w:rPr>
              <w:t>Kopā summa EUR ar PVN:</w:t>
            </w:r>
          </w:p>
        </w:tc>
        <w:tc>
          <w:tcPr>
            <w:tcW w:w="1254" w:type="dxa"/>
            <w:tcBorders>
              <w:top w:val="single" w:sz="4" w:space="0" w:color="000080"/>
              <w:left w:val="single" w:sz="4" w:space="0" w:color="000080"/>
              <w:bottom w:val="single" w:sz="4" w:space="0" w:color="000080"/>
              <w:right w:val="single" w:sz="4" w:space="0" w:color="000080"/>
            </w:tcBorders>
            <w:shd w:val="clear" w:color="auto" w:fill="auto"/>
          </w:tcPr>
          <w:p w:rsidR="00C90B45" w:rsidRPr="00B1693F" w:rsidRDefault="00C90B45" w:rsidP="0004101B">
            <w:pPr>
              <w:shd w:val="clear" w:color="auto" w:fill="FFFFFF"/>
              <w:suppressAutoHyphens/>
              <w:snapToGrid w:val="0"/>
              <w:ind w:right="122"/>
              <w:jc w:val="center"/>
              <w:rPr>
                <w:lang w:val="lv-LV" w:eastAsia="zh-CN"/>
              </w:rPr>
            </w:pPr>
          </w:p>
        </w:tc>
      </w:tr>
    </w:tbl>
    <w:p w:rsidR="00C90B45" w:rsidRPr="00B1693F" w:rsidRDefault="00C90B45" w:rsidP="00C90B45">
      <w:pPr>
        <w:ind w:firstLine="709"/>
        <w:jc w:val="both"/>
        <w:rPr>
          <w:b/>
          <w:lang w:val="lv-LV" w:eastAsia="lv-LV"/>
        </w:rPr>
      </w:pPr>
      <w:r w:rsidRPr="00B1693F">
        <w:rPr>
          <w:b/>
          <w:lang w:val="lv-LV" w:eastAsia="lv-LV"/>
        </w:rPr>
        <w:t>Norādīt Pretendenta ražošanas, vai loģistikas centra telpu, kur tiek sakomplektēts pasūtījums</w:t>
      </w:r>
      <w:r w:rsidRPr="00B1693F">
        <w:rPr>
          <w:lang w:val="lv-LV" w:eastAsia="lv-LV"/>
        </w:rPr>
        <w:t xml:space="preserve"> (</w:t>
      </w:r>
      <w:r w:rsidRPr="00B1693F">
        <w:rPr>
          <w:i/>
          <w:lang w:val="lv-LV" w:eastAsia="lv-LV"/>
        </w:rPr>
        <w:t>PVD atzīta vieta, bet</w:t>
      </w:r>
      <w:r w:rsidRPr="00B1693F">
        <w:rPr>
          <w:lang w:val="lv-LV" w:eastAsia="lv-LV"/>
        </w:rPr>
        <w:t xml:space="preserve"> </w:t>
      </w:r>
      <w:r w:rsidRPr="00B1693F">
        <w:rPr>
          <w:i/>
          <w:lang w:val="lv-LV" w:eastAsia="lv-LV"/>
        </w:rPr>
        <w:t>prasība attiecas uz pretendentiem, kuru darbībai atbilstoši pārtikas aprites uzraudzības likuma prasībām ir nepieciešama reģistrācija PVD vai atzīšanas fakta saņemšana no PVD puses</w:t>
      </w:r>
      <w:r w:rsidRPr="00B1693F">
        <w:rPr>
          <w:lang w:val="lv-LV" w:eastAsia="lv-LV"/>
        </w:rPr>
        <w:t xml:space="preserve">) </w:t>
      </w:r>
      <w:r w:rsidRPr="00B1693F">
        <w:rPr>
          <w:b/>
          <w:lang w:val="lv-LV" w:eastAsia="lv-LV"/>
        </w:rPr>
        <w:t xml:space="preserve">nosaukums, adrese, telpu attālums km (norādīt kilometrus cipariem un vārdiem) no </w:t>
      </w:r>
      <w:r>
        <w:rPr>
          <w:b/>
          <w:lang w:val="lv-LV" w:eastAsia="lv-LV"/>
        </w:rPr>
        <w:t>Ilūkstes Sadraudzības vidusskolas, Stadiona ielā1, Ilūkstē, Ilūkstes novadā</w:t>
      </w:r>
      <w:r w:rsidRPr="00B1693F">
        <w:rPr>
          <w:b/>
          <w:lang w:val="lv-LV" w:eastAsia="lv-LV"/>
        </w:rPr>
        <w:t>:</w:t>
      </w:r>
    </w:p>
    <w:p w:rsidR="00C90B45" w:rsidRPr="00B1693F" w:rsidRDefault="00C90B45" w:rsidP="00C90B45">
      <w:pPr>
        <w:ind w:firstLine="709"/>
        <w:jc w:val="both"/>
        <w:rPr>
          <w:b/>
          <w:lang w:val="lv-LV" w:eastAsia="lv-LV"/>
        </w:rPr>
      </w:pPr>
      <w:r w:rsidRPr="00B1693F">
        <w:rPr>
          <w:b/>
          <w:lang w:val="lv-LV" w:eastAsia="lv-LV"/>
        </w:rPr>
        <w:t xml:space="preserve">_____ km ______________________________ </w:t>
      </w:r>
    </w:p>
    <w:p w:rsidR="00C90B45" w:rsidRPr="00B1693F" w:rsidRDefault="00C90B45" w:rsidP="00C90B45">
      <w:pPr>
        <w:ind w:firstLine="709"/>
        <w:jc w:val="both"/>
        <w:rPr>
          <w:b/>
          <w:sz w:val="18"/>
          <w:szCs w:val="18"/>
          <w:lang w:val="lv-LV" w:eastAsia="lv-LV"/>
        </w:rPr>
      </w:pPr>
      <w:r w:rsidRPr="00B1693F">
        <w:rPr>
          <w:b/>
          <w:sz w:val="18"/>
          <w:szCs w:val="18"/>
          <w:lang w:val="lv-LV" w:eastAsia="lv-LV"/>
        </w:rPr>
        <w:t>(norādīt kilometrus cipariem un vārdiem)</w:t>
      </w:r>
    </w:p>
    <w:p w:rsidR="00D4793E" w:rsidRPr="00DA5CBC" w:rsidRDefault="00C90B45" w:rsidP="00DA5CBC">
      <w:pPr>
        <w:ind w:firstLine="709"/>
        <w:jc w:val="both"/>
        <w:rPr>
          <w:b/>
          <w:lang w:val="lv-LV" w:eastAsia="lv-LV"/>
        </w:rPr>
      </w:pPr>
      <w:r w:rsidRPr="00B1693F">
        <w:rPr>
          <w:b/>
          <w:lang w:val="lv-LV" w:eastAsia="lv-LV"/>
        </w:rPr>
        <w:t xml:space="preserve">_______________________________________ </w:t>
      </w:r>
      <w:r w:rsidRPr="00B1693F">
        <w:rPr>
          <w:b/>
          <w:sz w:val="18"/>
          <w:szCs w:val="18"/>
          <w:lang w:val="lv-LV" w:eastAsia="lv-LV"/>
        </w:rPr>
        <w:t>(adrese)</w:t>
      </w:r>
    </w:p>
    <w:p w:rsidR="00D4793E" w:rsidRDefault="00D4793E" w:rsidP="00DA5CBC">
      <w:pPr>
        <w:pStyle w:val="Pamatteksts"/>
        <w:widowControl/>
        <w:spacing w:after="0"/>
        <w:rPr>
          <w:rFonts w:ascii="Times New Roman" w:hAnsi="Times New Roman"/>
          <w:b/>
          <w:bCs/>
          <w:color w:val="000000"/>
          <w:kern w:val="1"/>
          <w:szCs w:val="24"/>
          <w:lang w:val="lv-LV"/>
        </w:rPr>
      </w:pPr>
    </w:p>
    <w:p w:rsidR="005D131F" w:rsidRDefault="00640AC7" w:rsidP="001B3423">
      <w:pPr>
        <w:pStyle w:val="Pamatteksts"/>
        <w:widowControl/>
        <w:spacing w:after="0"/>
        <w:ind w:left="7513"/>
        <w:jc w:val="right"/>
        <w:rPr>
          <w:rFonts w:ascii="Times New Roman" w:hAnsi="Times New Roman"/>
          <w:b/>
          <w:bCs/>
          <w:color w:val="000000"/>
          <w:kern w:val="1"/>
          <w:szCs w:val="24"/>
          <w:lang w:val="lv-LV"/>
        </w:rPr>
      </w:pPr>
      <w:r>
        <w:rPr>
          <w:rFonts w:ascii="Times New Roman" w:hAnsi="Times New Roman"/>
          <w:b/>
          <w:bCs/>
          <w:color w:val="000000"/>
          <w:kern w:val="1"/>
          <w:szCs w:val="24"/>
          <w:lang w:val="lv-LV"/>
        </w:rPr>
        <w:t xml:space="preserve">        </w:t>
      </w:r>
    </w:p>
    <w:p w:rsidR="005D131F" w:rsidRDefault="005D131F" w:rsidP="001B3423">
      <w:pPr>
        <w:pStyle w:val="Pamatteksts"/>
        <w:widowControl/>
        <w:spacing w:after="0"/>
        <w:ind w:left="7513"/>
        <w:jc w:val="right"/>
        <w:rPr>
          <w:rFonts w:ascii="Times New Roman" w:hAnsi="Times New Roman"/>
          <w:b/>
          <w:bCs/>
          <w:color w:val="000000"/>
          <w:kern w:val="1"/>
          <w:szCs w:val="24"/>
          <w:lang w:val="lv-LV"/>
        </w:rPr>
      </w:pPr>
    </w:p>
    <w:p w:rsidR="005D131F" w:rsidRDefault="005D131F" w:rsidP="001B3423">
      <w:pPr>
        <w:pStyle w:val="Pamatteksts"/>
        <w:widowControl/>
        <w:spacing w:after="0"/>
        <w:ind w:left="7513"/>
        <w:jc w:val="right"/>
        <w:rPr>
          <w:rFonts w:ascii="Times New Roman" w:hAnsi="Times New Roman"/>
          <w:b/>
          <w:bCs/>
          <w:color w:val="000000"/>
          <w:kern w:val="1"/>
          <w:szCs w:val="24"/>
          <w:lang w:val="lv-LV"/>
        </w:rPr>
      </w:pPr>
    </w:p>
    <w:p w:rsidR="005D131F" w:rsidRDefault="005D131F" w:rsidP="001B3423">
      <w:pPr>
        <w:pStyle w:val="Pamatteksts"/>
        <w:widowControl/>
        <w:spacing w:after="0"/>
        <w:ind w:left="7513"/>
        <w:jc w:val="right"/>
        <w:rPr>
          <w:rFonts w:ascii="Times New Roman" w:hAnsi="Times New Roman"/>
          <w:b/>
          <w:bCs/>
          <w:color w:val="000000"/>
          <w:kern w:val="1"/>
          <w:szCs w:val="24"/>
          <w:lang w:val="lv-LV"/>
        </w:rPr>
      </w:pPr>
    </w:p>
    <w:p w:rsidR="001B3423" w:rsidRPr="002436E2" w:rsidRDefault="00640AC7" w:rsidP="001B3423">
      <w:pPr>
        <w:pStyle w:val="Pamatteksts"/>
        <w:widowControl/>
        <w:spacing w:after="0"/>
        <w:ind w:left="7513"/>
        <w:jc w:val="right"/>
        <w:rPr>
          <w:rFonts w:ascii="Times New Roman" w:hAnsi="Times New Roman"/>
          <w:b/>
          <w:bCs/>
          <w:color w:val="000000"/>
          <w:kern w:val="1"/>
          <w:szCs w:val="24"/>
          <w:lang w:val="lv-LV"/>
        </w:rPr>
      </w:pPr>
      <w:r>
        <w:rPr>
          <w:rFonts w:ascii="Times New Roman" w:hAnsi="Times New Roman"/>
          <w:b/>
          <w:bCs/>
          <w:color w:val="000000"/>
          <w:kern w:val="1"/>
          <w:szCs w:val="24"/>
          <w:lang w:val="lv-LV"/>
        </w:rPr>
        <w:lastRenderedPageBreak/>
        <w:t xml:space="preserve"> 3</w:t>
      </w:r>
      <w:r w:rsidR="001B3423">
        <w:rPr>
          <w:rFonts w:ascii="Times New Roman" w:hAnsi="Times New Roman"/>
          <w:b/>
          <w:bCs/>
          <w:color w:val="000000"/>
          <w:kern w:val="1"/>
          <w:szCs w:val="24"/>
          <w:lang w:val="lv-LV"/>
        </w:rPr>
        <w:t>. pielikums</w:t>
      </w:r>
      <w:r w:rsidR="001B3423" w:rsidRPr="00BA071D">
        <w:rPr>
          <w:lang w:val="lv-LV"/>
        </w:rPr>
        <w:tab/>
      </w:r>
    </w:p>
    <w:p w:rsidR="00D4793E" w:rsidRPr="00494255" w:rsidRDefault="00D4793E" w:rsidP="00DA5CBC">
      <w:pPr>
        <w:pStyle w:val="Pamatteksts"/>
        <w:widowControl/>
        <w:tabs>
          <w:tab w:val="left" w:pos="900"/>
          <w:tab w:val="left" w:pos="1080"/>
          <w:tab w:val="left" w:pos="3119"/>
        </w:tabs>
        <w:spacing w:after="0"/>
        <w:ind w:left="284" w:hanging="284"/>
        <w:jc w:val="right"/>
        <w:rPr>
          <w:rFonts w:ascii="Times New Roman" w:hAnsi="Times New Roman"/>
          <w:lang w:val="lv-LV"/>
        </w:rPr>
      </w:pPr>
      <w:r w:rsidRPr="00494255">
        <w:rPr>
          <w:rFonts w:ascii="Times New Roman" w:hAnsi="Times New Roman"/>
          <w:lang w:val="lv-LV"/>
        </w:rPr>
        <w:t xml:space="preserve">Atklāta konkursa </w:t>
      </w:r>
    </w:p>
    <w:p w:rsidR="00D4793E" w:rsidRPr="00494255" w:rsidRDefault="00D4793E" w:rsidP="00D4793E">
      <w:pPr>
        <w:jc w:val="right"/>
        <w:rPr>
          <w:b/>
          <w:lang w:val="lv-LV"/>
        </w:rPr>
      </w:pPr>
      <w:r w:rsidRPr="00494255">
        <w:rPr>
          <w:b/>
          <w:lang w:val="lv-LV"/>
        </w:rPr>
        <w:t>“</w:t>
      </w:r>
      <w:r>
        <w:rPr>
          <w:b/>
          <w:lang w:val="lv-LV"/>
        </w:rPr>
        <w:t>Pārtikas produktu piegāde Ilūkstes Raiņa vidusskolai</w:t>
      </w:r>
      <w:r w:rsidRPr="00494255">
        <w:rPr>
          <w:b/>
          <w:lang w:val="lv-LV"/>
        </w:rPr>
        <w:t>”,</w:t>
      </w:r>
    </w:p>
    <w:p w:rsidR="00D4793E" w:rsidRPr="00494255" w:rsidRDefault="00D4793E" w:rsidP="00D4793E">
      <w:pPr>
        <w:tabs>
          <w:tab w:val="left" w:pos="900"/>
          <w:tab w:val="left" w:pos="1260"/>
        </w:tabs>
        <w:jc w:val="right"/>
        <w:rPr>
          <w:b/>
          <w:lang w:val="lv-LV"/>
        </w:rPr>
      </w:pPr>
      <w:r w:rsidRPr="00494255">
        <w:rPr>
          <w:b/>
          <w:lang w:val="lv-LV"/>
        </w:rPr>
        <w:t xml:space="preserve"> </w:t>
      </w:r>
      <w:r w:rsidRPr="00494255">
        <w:rPr>
          <w:lang w:val="lv-LV"/>
        </w:rPr>
        <w:t xml:space="preserve">identifikācijas Nr. </w:t>
      </w:r>
      <w:r>
        <w:rPr>
          <w:b/>
          <w:lang w:val="lv-LV"/>
        </w:rPr>
        <w:t>“IRV</w:t>
      </w:r>
      <w:r w:rsidRPr="00494255">
        <w:rPr>
          <w:b/>
          <w:lang w:val="lv-LV"/>
        </w:rPr>
        <w:t xml:space="preserve"> 201</w:t>
      </w:r>
      <w:r>
        <w:rPr>
          <w:b/>
          <w:lang w:val="lv-LV"/>
        </w:rPr>
        <w:t>8</w:t>
      </w:r>
      <w:r w:rsidRPr="00494255">
        <w:rPr>
          <w:b/>
          <w:lang w:val="lv-LV"/>
        </w:rPr>
        <w:t>/</w:t>
      </w:r>
      <w:r>
        <w:rPr>
          <w:b/>
          <w:lang w:val="lv-LV"/>
        </w:rPr>
        <w:t>1</w:t>
      </w:r>
      <w:r w:rsidRPr="00494255">
        <w:rPr>
          <w:b/>
          <w:lang w:val="lv-LV"/>
        </w:rPr>
        <w:t>”</w:t>
      </w:r>
    </w:p>
    <w:p w:rsidR="00D4793E" w:rsidRPr="001B4DEB" w:rsidRDefault="00D4793E" w:rsidP="00D4793E">
      <w:pPr>
        <w:tabs>
          <w:tab w:val="left" w:pos="10066"/>
        </w:tabs>
        <w:autoSpaceDE w:val="0"/>
        <w:autoSpaceDN w:val="0"/>
        <w:adjustRightInd w:val="0"/>
        <w:ind w:right="140"/>
        <w:jc w:val="right"/>
        <w:rPr>
          <w:lang w:val="lv-LV"/>
        </w:rPr>
      </w:pPr>
      <w:r w:rsidRPr="00494255">
        <w:rPr>
          <w:lang w:val="lv-LV"/>
        </w:rPr>
        <w:t>nolikumam</w:t>
      </w:r>
    </w:p>
    <w:tbl>
      <w:tblPr>
        <w:tblW w:w="15412" w:type="dxa"/>
        <w:tblInd w:w="-450" w:type="dxa"/>
        <w:tblLayout w:type="fixed"/>
        <w:tblLook w:val="04A0" w:firstRow="1" w:lastRow="0" w:firstColumn="1" w:lastColumn="0" w:noHBand="0" w:noVBand="1"/>
      </w:tblPr>
      <w:tblGrid>
        <w:gridCol w:w="664"/>
        <w:gridCol w:w="1594"/>
        <w:gridCol w:w="1860"/>
        <w:gridCol w:w="2126"/>
        <w:gridCol w:w="1594"/>
        <w:gridCol w:w="1329"/>
        <w:gridCol w:w="1727"/>
        <w:gridCol w:w="1462"/>
        <w:gridCol w:w="1329"/>
        <w:gridCol w:w="1727"/>
      </w:tblGrid>
      <w:tr w:rsidR="00D4793E" w:rsidRPr="001B4DEB" w:rsidTr="00D4793E">
        <w:trPr>
          <w:trHeight w:val="1081"/>
        </w:trPr>
        <w:tc>
          <w:tcPr>
            <w:tcW w:w="12356" w:type="dxa"/>
            <w:gridSpan w:val="8"/>
            <w:tcBorders>
              <w:top w:val="nil"/>
              <w:left w:val="nil"/>
              <w:bottom w:val="single" w:sz="8" w:space="0" w:color="auto"/>
              <w:right w:val="nil"/>
            </w:tcBorders>
            <w:shd w:val="clear" w:color="auto" w:fill="auto"/>
            <w:vAlign w:val="bottom"/>
            <w:hideMark/>
          </w:tcPr>
          <w:p w:rsidR="00D4793E" w:rsidRPr="001B4DEB" w:rsidRDefault="00D4793E" w:rsidP="00A86DD9">
            <w:pPr>
              <w:ind w:right="-378"/>
              <w:jc w:val="center"/>
              <w:rPr>
                <w:b/>
                <w:bCs/>
                <w:color w:val="000000"/>
                <w:sz w:val="28"/>
                <w:szCs w:val="28"/>
                <w:lang w:val="lv-LV" w:eastAsia="lv-LV"/>
              </w:rPr>
            </w:pPr>
            <w:r w:rsidRPr="001B4DEB">
              <w:rPr>
                <w:b/>
                <w:bCs/>
                <w:color w:val="000000"/>
                <w:sz w:val="28"/>
                <w:szCs w:val="28"/>
                <w:lang w:val="lv-LV" w:eastAsia="lv-LV"/>
              </w:rPr>
              <w:t>Pārtikas produktu, kuri atbilst bioloģiskās lauksaimniecības shēmas (turpmāk – BLS), nacionālās pārtikas kvalitātes shēmas (turpmāk – NPKS) vai lauksaimniecības produktu integrētās audzēšanas (LPIA) prasībām</w:t>
            </w:r>
          </w:p>
          <w:p w:rsidR="00D4793E" w:rsidRPr="001B4DEB" w:rsidRDefault="00D4793E" w:rsidP="00D4793E">
            <w:pPr>
              <w:jc w:val="center"/>
              <w:rPr>
                <w:b/>
                <w:bCs/>
                <w:color w:val="000000"/>
                <w:sz w:val="26"/>
                <w:szCs w:val="26"/>
                <w:lang w:val="lv-LV" w:eastAsia="lv-LV"/>
              </w:rPr>
            </w:pPr>
          </w:p>
        </w:tc>
        <w:tc>
          <w:tcPr>
            <w:tcW w:w="1329" w:type="dxa"/>
            <w:tcBorders>
              <w:top w:val="nil"/>
              <w:left w:val="nil"/>
              <w:bottom w:val="single" w:sz="8" w:space="0" w:color="auto"/>
              <w:right w:val="nil"/>
            </w:tcBorders>
          </w:tcPr>
          <w:p w:rsidR="00D4793E" w:rsidRPr="001B4DEB" w:rsidRDefault="00D4793E" w:rsidP="00A86DD9">
            <w:pPr>
              <w:jc w:val="center"/>
              <w:rPr>
                <w:b/>
                <w:bCs/>
                <w:color w:val="000000"/>
                <w:sz w:val="26"/>
                <w:szCs w:val="26"/>
                <w:lang w:val="lv-LV" w:eastAsia="lv-LV"/>
              </w:rPr>
            </w:pPr>
          </w:p>
        </w:tc>
        <w:tc>
          <w:tcPr>
            <w:tcW w:w="1727" w:type="dxa"/>
            <w:tcBorders>
              <w:top w:val="nil"/>
              <w:left w:val="nil"/>
              <w:bottom w:val="single" w:sz="8" w:space="0" w:color="auto"/>
              <w:right w:val="nil"/>
            </w:tcBorders>
          </w:tcPr>
          <w:p w:rsidR="00D4793E" w:rsidRPr="001B4DEB" w:rsidRDefault="00D4793E" w:rsidP="00A86DD9">
            <w:pPr>
              <w:jc w:val="center"/>
              <w:rPr>
                <w:b/>
                <w:bCs/>
                <w:color w:val="000000"/>
                <w:sz w:val="26"/>
                <w:szCs w:val="26"/>
                <w:lang w:val="lv-LV" w:eastAsia="lv-LV"/>
              </w:rPr>
            </w:pPr>
          </w:p>
        </w:tc>
      </w:tr>
      <w:tr w:rsidR="00D4793E" w:rsidRPr="00A43F2A" w:rsidTr="00D4793E">
        <w:trPr>
          <w:trHeight w:val="2484"/>
        </w:trPr>
        <w:tc>
          <w:tcPr>
            <w:tcW w:w="664" w:type="dxa"/>
            <w:tcBorders>
              <w:top w:val="nil"/>
              <w:left w:val="single" w:sz="8" w:space="0" w:color="auto"/>
              <w:bottom w:val="nil"/>
              <w:right w:val="single" w:sz="8" w:space="0" w:color="auto"/>
            </w:tcBorders>
            <w:shd w:val="clear" w:color="auto" w:fill="A8D08D"/>
            <w:textDirection w:val="btLr"/>
            <w:vAlign w:val="center"/>
            <w:hideMark/>
          </w:tcPr>
          <w:p w:rsidR="00D4793E" w:rsidRPr="001B4DEB" w:rsidRDefault="00D4793E" w:rsidP="00A86DD9">
            <w:pPr>
              <w:jc w:val="center"/>
              <w:rPr>
                <w:color w:val="000000"/>
                <w:sz w:val="16"/>
                <w:szCs w:val="16"/>
                <w:lang w:val="lv-LV" w:eastAsia="lv-LV"/>
              </w:rPr>
            </w:pPr>
            <w:r w:rsidRPr="001B4DEB">
              <w:rPr>
                <w:color w:val="000000"/>
                <w:sz w:val="16"/>
                <w:szCs w:val="16"/>
                <w:lang w:val="lv-LV" w:eastAsia="lv-LV"/>
              </w:rPr>
              <w:t>Nr.p.k.</w:t>
            </w:r>
          </w:p>
        </w:tc>
        <w:tc>
          <w:tcPr>
            <w:tcW w:w="1594" w:type="dxa"/>
            <w:tcBorders>
              <w:top w:val="nil"/>
              <w:left w:val="nil"/>
              <w:bottom w:val="nil"/>
              <w:right w:val="single" w:sz="8" w:space="0" w:color="auto"/>
            </w:tcBorders>
            <w:shd w:val="clear" w:color="auto" w:fill="A8D08D"/>
            <w:vAlign w:val="center"/>
            <w:hideMark/>
          </w:tcPr>
          <w:p w:rsidR="00D4793E" w:rsidRPr="001B4DEB" w:rsidRDefault="00D4793E" w:rsidP="00A86DD9">
            <w:pPr>
              <w:jc w:val="center"/>
              <w:rPr>
                <w:color w:val="000000"/>
                <w:sz w:val="16"/>
                <w:szCs w:val="16"/>
                <w:lang w:val="lv-LV" w:eastAsia="lv-LV"/>
              </w:rPr>
            </w:pPr>
            <w:r w:rsidRPr="001B4DEB">
              <w:rPr>
                <w:color w:val="000000"/>
                <w:sz w:val="16"/>
                <w:szCs w:val="16"/>
                <w:lang w:val="lv-LV" w:eastAsia="lv-LV"/>
              </w:rPr>
              <w:t xml:space="preserve">Iepirkuma daļas un preces nosaukums </w:t>
            </w:r>
          </w:p>
        </w:tc>
        <w:tc>
          <w:tcPr>
            <w:tcW w:w="1860" w:type="dxa"/>
            <w:tcBorders>
              <w:top w:val="nil"/>
              <w:left w:val="nil"/>
              <w:bottom w:val="nil"/>
              <w:right w:val="single" w:sz="8" w:space="0" w:color="auto"/>
            </w:tcBorders>
            <w:shd w:val="clear" w:color="auto" w:fill="A8D08D"/>
            <w:vAlign w:val="center"/>
            <w:hideMark/>
          </w:tcPr>
          <w:p w:rsidR="00D4793E" w:rsidRPr="001B4DEB" w:rsidRDefault="00D4793E" w:rsidP="00A86DD9">
            <w:pPr>
              <w:jc w:val="both"/>
              <w:rPr>
                <w:b/>
                <w:bCs/>
                <w:color w:val="000000"/>
                <w:sz w:val="16"/>
                <w:szCs w:val="16"/>
                <w:lang w:val="lv-LV" w:eastAsia="lv-LV"/>
              </w:rPr>
            </w:pPr>
          </w:p>
          <w:p w:rsidR="00D4793E" w:rsidRPr="001B4DEB" w:rsidRDefault="00D4793E" w:rsidP="00A86DD9">
            <w:pPr>
              <w:jc w:val="both"/>
              <w:rPr>
                <w:b/>
                <w:bCs/>
                <w:color w:val="000000"/>
                <w:sz w:val="16"/>
                <w:szCs w:val="16"/>
                <w:lang w:val="lv-LV" w:eastAsia="lv-LV"/>
              </w:rPr>
            </w:pPr>
          </w:p>
          <w:p w:rsidR="00D4793E" w:rsidRPr="001B4DEB" w:rsidRDefault="00D4793E" w:rsidP="00A86DD9">
            <w:pPr>
              <w:jc w:val="center"/>
              <w:rPr>
                <w:b/>
                <w:bCs/>
                <w:color w:val="000000"/>
                <w:sz w:val="16"/>
                <w:szCs w:val="16"/>
                <w:lang w:val="lv-LV" w:eastAsia="lv-LV"/>
              </w:rPr>
            </w:pPr>
            <w:r w:rsidRPr="001B4DEB">
              <w:rPr>
                <w:b/>
                <w:bCs/>
                <w:color w:val="000000"/>
                <w:sz w:val="16"/>
                <w:szCs w:val="16"/>
                <w:lang w:val="lv-LV" w:eastAsia="lv-LV"/>
              </w:rPr>
              <w:t>Produkta</w:t>
            </w:r>
            <w:r w:rsidRPr="001B4DEB">
              <w:rPr>
                <w:color w:val="000000"/>
                <w:sz w:val="16"/>
                <w:szCs w:val="16"/>
                <w:lang w:val="lv-LV" w:eastAsia="lv-LV"/>
              </w:rPr>
              <w:t xml:space="preserve">, kurš atbilst NPKS vai  BL prasībām, vai </w:t>
            </w:r>
            <w:r w:rsidRPr="001B4DEB">
              <w:rPr>
                <w:b/>
                <w:bCs/>
                <w:color w:val="000000"/>
                <w:sz w:val="16"/>
                <w:szCs w:val="16"/>
                <w:lang w:val="lv-LV" w:eastAsia="lv-LV"/>
              </w:rPr>
              <w:t>kultūrauga</w:t>
            </w:r>
            <w:r w:rsidRPr="001B4DEB">
              <w:rPr>
                <w:color w:val="000000"/>
                <w:sz w:val="16"/>
                <w:szCs w:val="16"/>
                <w:lang w:val="lv-LV" w:eastAsia="lv-LV"/>
              </w:rPr>
              <w:t xml:space="preserve">, kurš atbilst LPIA prasībām, </w:t>
            </w:r>
            <w:r w:rsidRPr="001B4DEB">
              <w:rPr>
                <w:b/>
                <w:bCs/>
                <w:color w:val="000000"/>
                <w:sz w:val="16"/>
                <w:szCs w:val="16"/>
                <w:lang w:val="lv-LV" w:eastAsia="lv-LV"/>
              </w:rPr>
              <w:t>nosaukums</w:t>
            </w:r>
          </w:p>
        </w:tc>
        <w:tc>
          <w:tcPr>
            <w:tcW w:w="2126" w:type="dxa"/>
            <w:tcBorders>
              <w:top w:val="nil"/>
              <w:left w:val="nil"/>
              <w:bottom w:val="nil"/>
              <w:right w:val="single" w:sz="8" w:space="0" w:color="auto"/>
            </w:tcBorders>
            <w:shd w:val="clear" w:color="auto" w:fill="A8D08D"/>
            <w:vAlign w:val="center"/>
            <w:hideMark/>
          </w:tcPr>
          <w:p w:rsidR="00D4793E" w:rsidRPr="001B4DEB" w:rsidRDefault="00D4793E" w:rsidP="00A86DD9">
            <w:pPr>
              <w:jc w:val="both"/>
              <w:rPr>
                <w:color w:val="000000"/>
                <w:sz w:val="16"/>
                <w:szCs w:val="16"/>
                <w:lang w:val="lv-LV" w:eastAsia="lv-LV"/>
              </w:rPr>
            </w:pPr>
          </w:p>
          <w:p w:rsidR="00D4793E" w:rsidRPr="001B4DEB" w:rsidRDefault="00D4793E" w:rsidP="00A86DD9">
            <w:pPr>
              <w:jc w:val="both"/>
              <w:rPr>
                <w:color w:val="000000"/>
                <w:sz w:val="16"/>
                <w:szCs w:val="16"/>
                <w:lang w:val="lv-LV" w:eastAsia="lv-LV"/>
              </w:rPr>
            </w:pPr>
          </w:p>
          <w:p w:rsidR="00D4793E" w:rsidRPr="001B4DEB" w:rsidRDefault="00D4793E" w:rsidP="00A86DD9">
            <w:pPr>
              <w:jc w:val="center"/>
              <w:rPr>
                <w:color w:val="000000"/>
                <w:sz w:val="16"/>
                <w:szCs w:val="16"/>
                <w:lang w:val="lv-LV" w:eastAsia="lv-LV"/>
              </w:rPr>
            </w:pPr>
            <w:r w:rsidRPr="001B4DEB">
              <w:rPr>
                <w:color w:val="000000"/>
                <w:sz w:val="16"/>
                <w:szCs w:val="16"/>
                <w:lang w:val="lv-LV" w:eastAsia="lv-LV"/>
              </w:rPr>
              <w:t xml:space="preserve">Produkta, kurš atbilst NPKS vai  BL prasībām, vai kultūrauga, kurš atbilst LPIA prasībām, </w:t>
            </w:r>
            <w:r w:rsidRPr="001B4DEB">
              <w:rPr>
                <w:b/>
                <w:bCs/>
                <w:color w:val="000000"/>
                <w:sz w:val="16"/>
                <w:szCs w:val="16"/>
                <w:lang w:val="lv-LV" w:eastAsia="lv-LV"/>
              </w:rPr>
              <w:t>ražotāja un/vai piegādātāja nosaukums</w:t>
            </w:r>
          </w:p>
        </w:tc>
        <w:tc>
          <w:tcPr>
            <w:tcW w:w="1594" w:type="dxa"/>
            <w:tcBorders>
              <w:top w:val="nil"/>
              <w:left w:val="nil"/>
              <w:bottom w:val="nil"/>
              <w:right w:val="single" w:sz="8" w:space="0" w:color="auto"/>
            </w:tcBorders>
            <w:shd w:val="clear" w:color="auto" w:fill="A8D08D"/>
            <w:vAlign w:val="center"/>
            <w:hideMark/>
          </w:tcPr>
          <w:p w:rsidR="00D4793E" w:rsidRPr="001B4DEB" w:rsidRDefault="00D4793E" w:rsidP="00A86DD9">
            <w:pPr>
              <w:jc w:val="center"/>
              <w:rPr>
                <w:color w:val="000000"/>
                <w:sz w:val="16"/>
                <w:szCs w:val="16"/>
                <w:lang w:val="lv-LV" w:eastAsia="lv-LV"/>
              </w:rPr>
            </w:pPr>
            <w:r w:rsidRPr="001B4DEB">
              <w:rPr>
                <w:color w:val="000000"/>
                <w:sz w:val="16"/>
                <w:szCs w:val="16"/>
                <w:lang w:val="lv-LV" w:eastAsia="lv-LV"/>
              </w:rPr>
              <w:t xml:space="preserve">Produkta, kurš atbilst NPKS prasībām, </w:t>
            </w:r>
            <w:r w:rsidRPr="001B4DEB">
              <w:rPr>
                <w:b/>
                <w:bCs/>
                <w:color w:val="000000"/>
                <w:sz w:val="16"/>
                <w:szCs w:val="16"/>
                <w:lang w:val="lv-LV" w:eastAsia="lv-LV"/>
              </w:rPr>
              <w:t>sertifikāta numurs</w:t>
            </w:r>
          </w:p>
        </w:tc>
        <w:tc>
          <w:tcPr>
            <w:tcW w:w="1329" w:type="dxa"/>
            <w:tcBorders>
              <w:top w:val="nil"/>
              <w:left w:val="nil"/>
              <w:bottom w:val="nil"/>
              <w:right w:val="single" w:sz="8" w:space="0" w:color="auto"/>
            </w:tcBorders>
            <w:shd w:val="clear" w:color="auto" w:fill="A8D08D"/>
            <w:vAlign w:val="center"/>
            <w:hideMark/>
          </w:tcPr>
          <w:p w:rsidR="00D4793E" w:rsidRPr="001B4DEB" w:rsidRDefault="00D4793E" w:rsidP="00A86DD9">
            <w:pPr>
              <w:jc w:val="center"/>
              <w:rPr>
                <w:color w:val="000000"/>
                <w:sz w:val="16"/>
                <w:szCs w:val="16"/>
                <w:lang w:val="lv-LV" w:eastAsia="lv-LV"/>
              </w:rPr>
            </w:pPr>
            <w:r w:rsidRPr="001B4DEB">
              <w:rPr>
                <w:color w:val="000000"/>
                <w:sz w:val="16"/>
                <w:szCs w:val="16"/>
                <w:lang w:val="lv-LV" w:eastAsia="lv-LV"/>
              </w:rPr>
              <w:t xml:space="preserve">Produkta, kurš atbilst  BL prasībām, </w:t>
            </w:r>
            <w:r w:rsidRPr="001B4DEB">
              <w:rPr>
                <w:b/>
                <w:bCs/>
                <w:color w:val="000000"/>
                <w:sz w:val="16"/>
                <w:szCs w:val="16"/>
                <w:lang w:val="lv-LV" w:eastAsia="lv-LV"/>
              </w:rPr>
              <w:t>operatora nosaukums</w:t>
            </w:r>
          </w:p>
        </w:tc>
        <w:tc>
          <w:tcPr>
            <w:tcW w:w="1727" w:type="dxa"/>
            <w:tcBorders>
              <w:top w:val="nil"/>
              <w:left w:val="nil"/>
              <w:bottom w:val="nil"/>
              <w:right w:val="single" w:sz="8" w:space="0" w:color="auto"/>
            </w:tcBorders>
            <w:shd w:val="clear" w:color="auto" w:fill="A8D08D"/>
            <w:vAlign w:val="center"/>
            <w:hideMark/>
          </w:tcPr>
          <w:p w:rsidR="00D4793E" w:rsidRPr="001B4DEB" w:rsidRDefault="00D4793E" w:rsidP="00A86DD9">
            <w:pPr>
              <w:jc w:val="center"/>
              <w:rPr>
                <w:color w:val="000000"/>
                <w:sz w:val="16"/>
                <w:szCs w:val="16"/>
                <w:lang w:val="lv-LV" w:eastAsia="lv-LV"/>
              </w:rPr>
            </w:pPr>
          </w:p>
          <w:p w:rsidR="00D4793E" w:rsidRPr="001B4DEB" w:rsidRDefault="00D4793E" w:rsidP="00A86DD9">
            <w:pPr>
              <w:jc w:val="center"/>
              <w:rPr>
                <w:color w:val="000000"/>
                <w:sz w:val="16"/>
                <w:szCs w:val="16"/>
                <w:lang w:val="lv-LV" w:eastAsia="lv-LV"/>
              </w:rPr>
            </w:pPr>
            <w:r w:rsidRPr="001B4DEB">
              <w:rPr>
                <w:color w:val="000000"/>
                <w:sz w:val="16"/>
                <w:szCs w:val="16"/>
                <w:lang w:val="lv-LV" w:eastAsia="lv-LV"/>
              </w:rPr>
              <w:t xml:space="preserve">Kultūrauga, kurš atbilst LPIA prasībām, </w:t>
            </w:r>
            <w:r w:rsidRPr="001B4DEB">
              <w:rPr>
                <w:b/>
                <w:bCs/>
                <w:color w:val="000000"/>
                <w:sz w:val="16"/>
                <w:szCs w:val="16"/>
                <w:lang w:val="lv-LV" w:eastAsia="lv-LV"/>
              </w:rPr>
              <w:t>saimniecības nosaukums un audzētāja numurs</w:t>
            </w:r>
          </w:p>
        </w:tc>
        <w:tc>
          <w:tcPr>
            <w:tcW w:w="1461" w:type="dxa"/>
            <w:tcBorders>
              <w:top w:val="nil"/>
              <w:left w:val="nil"/>
              <w:bottom w:val="nil"/>
              <w:right w:val="single" w:sz="8" w:space="0" w:color="auto"/>
            </w:tcBorders>
            <w:shd w:val="clear" w:color="auto" w:fill="A8D08D"/>
            <w:vAlign w:val="center"/>
            <w:hideMark/>
          </w:tcPr>
          <w:p w:rsidR="00D4793E" w:rsidRPr="001B4DEB" w:rsidRDefault="00D4793E" w:rsidP="00A86DD9">
            <w:pPr>
              <w:jc w:val="center"/>
              <w:rPr>
                <w:color w:val="000000"/>
                <w:sz w:val="16"/>
                <w:szCs w:val="16"/>
                <w:lang w:val="lv-LV" w:eastAsia="lv-LV"/>
              </w:rPr>
            </w:pPr>
            <w:r w:rsidRPr="001B4DEB">
              <w:rPr>
                <w:color w:val="000000"/>
                <w:sz w:val="16"/>
                <w:szCs w:val="16"/>
                <w:lang w:val="lv-LV" w:eastAsia="lv-LV"/>
              </w:rPr>
              <w:t xml:space="preserve">Produkta, kurš atbilst IASI prasībām, </w:t>
            </w:r>
            <w:r w:rsidRPr="001B4DEB">
              <w:rPr>
                <w:b/>
                <w:bCs/>
                <w:color w:val="000000"/>
                <w:sz w:val="16"/>
                <w:szCs w:val="16"/>
                <w:lang w:val="lv-LV" w:eastAsia="lv-LV"/>
              </w:rPr>
              <w:t>sertifikāta numurs</w:t>
            </w:r>
          </w:p>
        </w:tc>
        <w:tc>
          <w:tcPr>
            <w:tcW w:w="1329" w:type="dxa"/>
            <w:tcBorders>
              <w:top w:val="nil"/>
              <w:left w:val="nil"/>
              <w:bottom w:val="nil"/>
              <w:right w:val="single" w:sz="8" w:space="0" w:color="auto"/>
            </w:tcBorders>
            <w:shd w:val="clear" w:color="auto" w:fill="A8D08D"/>
          </w:tcPr>
          <w:p w:rsidR="00D4793E" w:rsidRPr="001B4DEB" w:rsidRDefault="00D4793E" w:rsidP="00A86DD9">
            <w:pPr>
              <w:jc w:val="center"/>
              <w:rPr>
                <w:color w:val="000000"/>
                <w:sz w:val="16"/>
                <w:szCs w:val="16"/>
                <w:lang w:val="lv-LV" w:eastAsia="lv-LV"/>
              </w:rPr>
            </w:pPr>
          </w:p>
          <w:p w:rsidR="00D4793E" w:rsidRPr="001B4DEB" w:rsidRDefault="00D4793E" w:rsidP="00A86DD9">
            <w:pPr>
              <w:jc w:val="center"/>
              <w:rPr>
                <w:color w:val="000000"/>
                <w:sz w:val="16"/>
                <w:szCs w:val="16"/>
                <w:lang w:val="lv-LV" w:eastAsia="lv-LV"/>
              </w:rPr>
            </w:pPr>
          </w:p>
          <w:p w:rsidR="00D4793E" w:rsidRPr="001B4DEB" w:rsidRDefault="00D4793E" w:rsidP="00A86DD9">
            <w:pPr>
              <w:jc w:val="center"/>
              <w:rPr>
                <w:color w:val="000000"/>
                <w:sz w:val="16"/>
                <w:szCs w:val="16"/>
                <w:lang w:val="lv-LV" w:eastAsia="lv-LV"/>
              </w:rPr>
            </w:pPr>
          </w:p>
          <w:p w:rsidR="00D4793E" w:rsidRPr="001B4DEB" w:rsidRDefault="00D4793E" w:rsidP="00A86DD9">
            <w:pPr>
              <w:jc w:val="center"/>
              <w:rPr>
                <w:color w:val="000000"/>
                <w:sz w:val="16"/>
                <w:szCs w:val="16"/>
                <w:lang w:val="lv-LV" w:eastAsia="lv-LV"/>
              </w:rPr>
            </w:pPr>
            <w:r w:rsidRPr="001B4DEB">
              <w:rPr>
                <w:color w:val="000000"/>
                <w:sz w:val="16"/>
                <w:szCs w:val="16"/>
                <w:lang w:val="lv-LV" w:eastAsia="lv-LV"/>
              </w:rPr>
              <w:t xml:space="preserve">Produkta, kurš atbilst BRSI prasībām, </w:t>
            </w:r>
            <w:r w:rsidRPr="001B4DEB">
              <w:rPr>
                <w:b/>
                <w:bCs/>
                <w:color w:val="000000"/>
                <w:sz w:val="16"/>
                <w:szCs w:val="16"/>
                <w:lang w:val="lv-LV" w:eastAsia="lv-LV"/>
              </w:rPr>
              <w:t>sertifikāta numurs</w:t>
            </w:r>
          </w:p>
        </w:tc>
        <w:tc>
          <w:tcPr>
            <w:tcW w:w="1727" w:type="dxa"/>
            <w:tcBorders>
              <w:top w:val="nil"/>
              <w:left w:val="nil"/>
              <w:bottom w:val="nil"/>
              <w:right w:val="single" w:sz="8" w:space="0" w:color="auto"/>
            </w:tcBorders>
            <w:shd w:val="clear" w:color="auto" w:fill="A8D08D"/>
          </w:tcPr>
          <w:p w:rsidR="00D4793E" w:rsidRPr="001B4DEB" w:rsidRDefault="00D4793E" w:rsidP="00A86DD9">
            <w:pPr>
              <w:jc w:val="center"/>
              <w:rPr>
                <w:color w:val="000000"/>
                <w:sz w:val="16"/>
                <w:szCs w:val="16"/>
                <w:lang w:val="lv-LV" w:eastAsia="lv-LV"/>
              </w:rPr>
            </w:pPr>
          </w:p>
          <w:p w:rsidR="00D4793E" w:rsidRPr="001B4DEB" w:rsidRDefault="00D4793E" w:rsidP="00A86DD9">
            <w:pPr>
              <w:jc w:val="center"/>
              <w:rPr>
                <w:color w:val="000000"/>
                <w:sz w:val="16"/>
                <w:szCs w:val="16"/>
                <w:lang w:val="lv-LV" w:eastAsia="lv-LV"/>
              </w:rPr>
            </w:pPr>
          </w:p>
          <w:p w:rsidR="00D4793E" w:rsidRPr="001B4DEB" w:rsidRDefault="00D4793E" w:rsidP="00A86DD9">
            <w:pPr>
              <w:jc w:val="center"/>
              <w:rPr>
                <w:color w:val="000000"/>
                <w:sz w:val="16"/>
                <w:szCs w:val="16"/>
                <w:lang w:val="lv-LV" w:eastAsia="lv-LV"/>
              </w:rPr>
            </w:pPr>
          </w:p>
          <w:p w:rsidR="00D4793E" w:rsidRPr="001B4DEB" w:rsidRDefault="00D4793E" w:rsidP="00A86DD9">
            <w:pPr>
              <w:jc w:val="center"/>
              <w:rPr>
                <w:color w:val="000000"/>
                <w:sz w:val="16"/>
                <w:szCs w:val="16"/>
                <w:lang w:val="lv-LV" w:eastAsia="lv-LV"/>
              </w:rPr>
            </w:pPr>
            <w:r w:rsidRPr="001B4DEB">
              <w:rPr>
                <w:color w:val="000000"/>
                <w:sz w:val="16"/>
                <w:szCs w:val="16"/>
                <w:lang w:val="lv-LV" w:eastAsia="lv-LV"/>
              </w:rPr>
              <w:t xml:space="preserve">Informācija par pretendenta sadarbību ar ražotāju un/vai piegādātāju, norādot: </w:t>
            </w:r>
            <w:r w:rsidRPr="001B4DEB">
              <w:rPr>
                <w:b/>
                <w:bCs/>
                <w:color w:val="000000"/>
                <w:sz w:val="16"/>
                <w:szCs w:val="16"/>
                <w:lang w:val="lv-LV" w:eastAsia="lv-LV"/>
              </w:rPr>
              <w:t>sadarbību apliecinošā dokumenta datumu un veidu</w:t>
            </w:r>
          </w:p>
        </w:tc>
      </w:tr>
      <w:tr w:rsidR="00D4793E" w:rsidRPr="001B4DEB" w:rsidTr="00D4793E">
        <w:trPr>
          <w:trHeight w:val="565"/>
        </w:trPr>
        <w:tc>
          <w:tcPr>
            <w:tcW w:w="664" w:type="dxa"/>
            <w:tcBorders>
              <w:top w:val="single" w:sz="8" w:space="0" w:color="auto"/>
              <w:left w:val="single" w:sz="8" w:space="0" w:color="auto"/>
              <w:bottom w:val="nil"/>
              <w:right w:val="single" w:sz="8" w:space="0" w:color="auto"/>
            </w:tcBorders>
            <w:shd w:val="clear" w:color="auto" w:fill="auto"/>
            <w:vAlign w:val="center"/>
            <w:hideMark/>
          </w:tcPr>
          <w:p w:rsidR="00D4793E" w:rsidRPr="001B4DEB" w:rsidRDefault="00D4793E" w:rsidP="00A86DD9">
            <w:pPr>
              <w:jc w:val="both"/>
              <w:rPr>
                <w:color w:val="000000"/>
                <w:sz w:val="20"/>
                <w:szCs w:val="20"/>
                <w:lang w:val="lv-LV" w:eastAsia="lv-LV"/>
              </w:rPr>
            </w:pPr>
            <w:r w:rsidRPr="001B4DEB">
              <w:rPr>
                <w:color w:val="000000"/>
                <w:sz w:val="20"/>
                <w:szCs w:val="20"/>
                <w:lang w:val="lv-LV" w:eastAsia="lv-LV"/>
              </w:rPr>
              <w:t>1.       </w:t>
            </w:r>
          </w:p>
        </w:tc>
        <w:tc>
          <w:tcPr>
            <w:tcW w:w="1594" w:type="dxa"/>
            <w:tcBorders>
              <w:top w:val="single" w:sz="8" w:space="0" w:color="auto"/>
              <w:left w:val="nil"/>
              <w:bottom w:val="single" w:sz="8" w:space="0" w:color="auto"/>
              <w:right w:val="single" w:sz="8" w:space="0" w:color="auto"/>
            </w:tcBorders>
            <w:shd w:val="clear" w:color="auto" w:fill="auto"/>
            <w:vAlign w:val="center"/>
            <w:hideMark/>
          </w:tcPr>
          <w:p w:rsidR="00D4793E" w:rsidRPr="001B4DEB" w:rsidRDefault="00D4793E" w:rsidP="00A86DD9">
            <w:pPr>
              <w:jc w:val="both"/>
              <w:rPr>
                <w:color w:val="000000"/>
                <w:sz w:val="20"/>
                <w:szCs w:val="20"/>
                <w:u w:val="single"/>
                <w:lang w:val="lv-LV" w:eastAsia="lv-LV"/>
              </w:rPr>
            </w:pPr>
          </w:p>
        </w:tc>
        <w:tc>
          <w:tcPr>
            <w:tcW w:w="1860" w:type="dxa"/>
            <w:tcBorders>
              <w:top w:val="single" w:sz="8" w:space="0" w:color="auto"/>
              <w:left w:val="nil"/>
              <w:bottom w:val="nil"/>
              <w:right w:val="single" w:sz="8" w:space="0" w:color="auto"/>
            </w:tcBorders>
            <w:shd w:val="clear" w:color="auto" w:fill="auto"/>
            <w:vAlign w:val="center"/>
            <w:hideMark/>
          </w:tcPr>
          <w:p w:rsidR="00D4793E" w:rsidRPr="001B4DEB" w:rsidRDefault="00D4793E" w:rsidP="00A86DD9">
            <w:pPr>
              <w:jc w:val="both"/>
              <w:rPr>
                <w:color w:val="000000"/>
                <w:sz w:val="20"/>
                <w:szCs w:val="20"/>
                <w:lang w:val="lv-LV" w:eastAsia="lv-LV"/>
              </w:rPr>
            </w:pPr>
          </w:p>
        </w:tc>
        <w:tc>
          <w:tcPr>
            <w:tcW w:w="2126" w:type="dxa"/>
            <w:tcBorders>
              <w:top w:val="single" w:sz="8" w:space="0" w:color="auto"/>
              <w:left w:val="nil"/>
              <w:bottom w:val="nil"/>
              <w:right w:val="single" w:sz="8" w:space="0" w:color="auto"/>
            </w:tcBorders>
            <w:shd w:val="clear" w:color="auto" w:fill="auto"/>
            <w:noWrap/>
            <w:vAlign w:val="center"/>
            <w:hideMark/>
          </w:tcPr>
          <w:p w:rsidR="00D4793E" w:rsidRPr="001B4DEB" w:rsidRDefault="00D4793E" w:rsidP="00A86DD9">
            <w:pPr>
              <w:rPr>
                <w:color w:val="000000"/>
                <w:sz w:val="20"/>
                <w:szCs w:val="20"/>
                <w:lang w:val="lv-LV" w:eastAsia="lv-LV"/>
              </w:rPr>
            </w:pPr>
            <w:r w:rsidRPr="001B4DEB">
              <w:rPr>
                <w:color w:val="000000"/>
                <w:sz w:val="20"/>
                <w:szCs w:val="20"/>
                <w:lang w:val="lv-LV" w:eastAsia="lv-LV"/>
              </w:rPr>
              <w:t> </w:t>
            </w:r>
          </w:p>
        </w:tc>
        <w:tc>
          <w:tcPr>
            <w:tcW w:w="1594" w:type="dxa"/>
            <w:tcBorders>
              <w:top w:val="single" w:sz="8" w:space="0" w:color="auto"/>
              <w:left w:val="nil"/>
              <w:bottom w:val="nil"/>
              <w:right w:val="single" w:sz="8" w:space="0" w:color="auto"/>
            </w:tcBorders>
            <w:shd w:val="clear" w:color="auto" w:fill="auto"/>
            <w:noWrap/>
            <w:vAlign w:val="center"/>
            <w:hideMark/>
          </w:tcPr>
          <w:p w:rsidR="00D4793E" w:rsidRPr="001B4DEB" w:rsidRDefault="00D4793E" w:rsidP="00A86DD9">
            <w:pPr>
              <w:rPr>
                <w:color w:val="000000"/>
                <w:sz w:val="20"/>
                <w:szCs w:val="20"/>
                <w:lang w:val="lv-LV" w:eastAsia="lv-LV"/>
              </w:rPr>
            </w:pPr>
            <w:r w:rsidRPr="001B4DEB">
              <w:rPr>
                <w:color w:val="000000"/>
                <w:sz w:val="20"/>
                <w:szCs w:val="20"/>
                <w:lang w:val="lv-LV" w:eastAsia="lv-LV"/>
              </w:rPr>
              <w:t> </w:t>
            </w:r>
          </w:p>
        </w:tc>
        <w:tc>
          <w:tcPr>
            <w:tcW w:w="1329" w:type="dxa"/>
            <w:tcBorders>
              <w:top w:val="single" w:sz="8" w:space="0" w:color="auto"/>
              <w:left w:val="nil"/>
              <w:bottom w:val="nil"/>
              <w:right w:val="single" w:sz="8" w:space="0" w:color="auto"/>
            </w:tcBorders>
            <w:shd w:val="clear" w:color="auto" w:fill="auto"/>
            <w:noWrap/>
            <w:vAlign w:val="center"/>
            <w:hideMark/>
          </w:tcPr>
          <w:p w:rsidR="00D4793E" w:rsidRPr="001B4DEB" w:rsidRDefault="00D4793E" w:rsidP="00A86DD9">
            <w:pPr>
              <w:rPr>
                <w:color w:val="000000"/>
                <w:sz w:val="20"/>
                <w:szCs w:val="20"/>
                <w:lang w:val="lv-LV" w:eastAsia="lv-LV"/>
              </w:rPr>
            </w:pPr>
            <w:r w:rsidRPr="001B4DEB">
              <w:rPr>
                <w:color w:val="000000"/>
                <w:sz w:val="20"/>
                <w:szCs w:val="20"/>
                <w:lang w:val="lv-LV" w:eastAsia="lv-LV"/>
              </w:rPr>
              <w:t> </w:t>
            </w:r>
          </w:p>
        </w:tc>
        <w:tc>
          <w:tcPr>
            <w:tcW w:w="1727" w:type="dxa"/>
            <w:tcBorders>
              <w:top w:val="single" w:sz="8" w:space="0" w:color="auto"/>
              <w:left w:val="nil"/>
              <w:bottom w:val="nil"/>
              <w:right w:val="single" w:sz="8" w:space="0" w:color="auto"/>
            </w:tcBorders>
            <w:shd w:val="clear" w:color="auto" w:fill="auto"/>
            <w:noWrap/>
            <w:vAlign w:val="center"/>
            <w:hideMark/>
          </w:tcPr>
          <w:p w:rsidR="00D4793E" w:rsidRPr="001B4DEB" w:rsidRDefault="00D4793E" w:rsidP="00A86DD9">
            <w:pPr>
              <w:rPr>
                <w:color w:val="000000"/>
                <w:sz w:val="20"/>
                <w:szCs w:val="20"/>
                <w:lang w:val="lv-LV" w:eastAsia="lv-LV"/>
              </w:rPr>
            </w:pPr>
          </w:p>
        </w:tc>
        <w:tc>
          <w:tcPr>
            <w:tcW w:w="1461" w:type="dxa"/>
            <w:tcBorders>
              <w:top w:val="single" w:sz="8" w:space="0" w:color="auto"/>
              <w:left w:val="nil"/>
              <w:bottom w:val="nil"/>
              <w:right w:val="single" w:sz="8" w:space="0" w:color="auto"/>
            </w:tcBorders>
            <w:shd w:val="clear" w:color="auto" w:fill="auto"/>
            <w:vAlign w:val="center"/>
            <w:hideMark/>
          </w:tcPr>
          <w:p w:rsidR="00D4793E" w:rsidRPr="001B4DEB" w:rsidRDefault="00D4793E" w:rsidP="00A86DD9">
            <w:pPr>
              <w:rPr>
                <w:color w:val="000000"/>
                <w:sz w:val="20"/>
                <w:szCs w:val="20"/>
                <w:lang w:val="lv-LV" w:eastAsia="lv-LV"/>
              </w:rPr>
            </w:pPr>
          </w:p>
        </w:tc>
        <w:tc>
          <w:tcPr>
            <w:tcW w:w="1329" w:type="dxa"/>
            <w:tcBorders>
              <w:top w:val="single" w:sz="8" w:space="0" w:color="auto"/>
              <w:left w:val="nil"/>
              <w:bottom w:val="nil"/>
              <w:right w:val="single" w:sz="8" w:space="0" w:color="auto"/>
            </w:tcBorders>
          </w:tcPr>
          <w:p w:rsidR="00D4793E" w:rsidRPr="001B4DEB" w:rsidRDefault="00D4793E" w:rsidP="00A86DD9">
            <w:pPr>
              <w:rPr>
                <w:color w:val="000000"/>
                <w:sz w:val="20"/>
                <w:szCs w:val="20"/>
                <w:lang w:val="lv-LV" w:eastAsia="lv-LV"/>
              </w:rPr>
            </w:pPr>
          </w:p>
        </w:tc>
        <w:tc>
          <w:tcPr>
            <w:tcW w:w="1727" w:type="dxa"/>
            <w:tcBorders>
              <w:top w:val="single" w:sz="8" w:space="0" w:color="auto"/>
              <w:left w:val="nil"/>
              <w:bottom w:val="nil"/>
              <w:right w:val="single" w:sz="8" w:space="0" w:color="auto"/>
            </w:tcBorders>
          </w:tcPr>
          <w:p w:rsidR="00D4793E" w:rsidRPr="001B4DEB" w:rsidRDefault="00D4793E" w:rsidP="00A86DD9">
            <w:pPr>
              <w:rPr>
                <w:color w:val="000000"/>
                <w:sz w:val="20"/>
                <w:szCs w:val="20"/>
                <w:lang w:val="lv-LV" w:eastAsia="lv-LV"/>
              </w:rPr>
            </w:pPr>
          </w:p>
        </w:tc>
      </w:tr>
      <w:tr w:rsidR="00D4793E" w:rsidRPr="001B4DEB" w:rsidTr="00D4793E">
        <w:trPr>
          <w:trHeight w:val="565"/>
        </w:trPr>
        <w:tc>
          <w:tcPr>
            <w:tcW w:w="664" w:type="dxa"/>
            <w:tcBorders>
              <w:top w:val="single" w:sz="8" w:space="0" w:color="auto"/>
              <w:left w:val="single" w:sz="8" w:space="0" w:color="auto"/>
              <w:bottom w:val="nil"/>
              <w:right w:val="single" w:sz="8" w:space="0" w:color="auto"/>
            </w:tcBorders>
            <w:shd w:val="clear" w:color="auto" w:fill="auto"/>
            <w:vAlign w:val="center"/>
            <w:hideMark/>
          </w:tcPr>
          <w:p w:rsidR="00D4793E" w:rsidRPr="001B4DEB" w:rsidRDefault="00D4793E" w:rsidP="00A86DD9">
            <w:pPr>
              <w:jc w:val="both"/>
              <w:rPr>
                <w:color w:val="000000"/>
                <w:sz w:val="20"/>
                <w:szCs w:val="20"/>
                <w:lang w:val="lv-LV" w:eastAsia="lv-LV"/>
              </w:rPr>
            </w:pPr>
            <w:r w:rsidRPr="001B4DEB">
              <w:rPr>
                <w:color w:val="000000"/>
                <w:sz w:val="20"/>
                <w:szCs w:val="20"/>
                <w:lang w:val="lv-LV" w:eastAsia="lv-LV"/>
              </w:rPr>
              <w:t>2.       </w:t>
            </w:r>
          </w:p>
        </w:tc>
        <w:tc>
          <w:tcPr>
            <w:tcW w:w="1594" w:type="dxa"/>
            <w:tcBorders>
              <w:top w:val="nil"/>
              <w:left w:val="nil"/>
              <w:bottom w:val="nil"/>
              <w:right w:val="nil"/>
            </w:tcBorders>
            <w:shd w:val="clear" w:color="auto" w:fill="auto"/>
            <w:vAlign w:val="center"/>
            <w:hideMark/>
          </w:tcPr>
          <w:p w:rsidR="00D4793E" w:rsidRPr="001B4DEB" w:rsidRDefault="00D4793E" w:rsidP="00A86DD9">
            <w:pPr>
              <w:rPr>
                <w:color w:val="000000"/>
                <w:sz w:val="20"/>
                <w:szCs w:val="20"/>
                <w:lang w:val="lv-LV" w:eastAsia="lv-LV"/>
              </w:rPr>
            </w:pPr>
            <w:r w:rsidRPr="001B4DEB">
              <w:rPr>
                <w:color w:val="000000"/>
                <w:sz w:val="20"/>
                <w:szCs w:val="20"/>
                <w:lang w:val="lv-LV" w:eastAsia="lv-LV"/>
              </w:rPr>
              <w:t> </w:t>
            </w:r>
          </w:p>
        </w:tc>
        <w:tc>
          <w:tcPr>
            <w:tcW w:w="1860" w:type="dxa"/>
            <w:tcBorders>
              <w:top w:val="single" w:sz="8" w:space="0" w:color="auto"/>
              <w:left w:val="single" w:sz="8" w:space="0" w:color="auto"/>
              <w:bottom w:val="nil"/>
              <w:right w:val="single" w:sz="8" w:space="0" w:color="auto"/>
            </w:tcBorders>
            <w:shd w:val="clear" w:color="auto" w:fill="auto"/>
            <w:noWrap/>
            <w:vAlign w:val="center"/>
            <w:hideMark/>
          </w:tcPr>
          <w:p w:rsidR="00D4793E" w:rsidRPr="001B4DEB" w:rsidRDefault="00D4793E" w:rsidP="00A86DD9">
            <w:pPr>
              <w:rPr>
                <w:color w:val="000000"/>
                <w:sz w:val="20"/>
                <w:szCs w:val="20"/>
                <w:lang w:val="lv-LV" w:eastAsia="lv-LV"/>
              </w:rPr>
            </w:pPr>
          </w:p>
        </w:tc>
        <w:tc>
          <w:tcPr>
            <w:tcW w:w="2126" w:type="dxa"/>
            <w:tcBorders>
              <w:top w:val="single" w:sz="8" w:space="0" w:color="auto"/>
              <w:left w:val="nil"/>
              <w:bottom w:val="nil"/>
              <w:right w:val="single" w:sz="8" w:space="0" w:color="auto"/>
            </w:tcBorders>
            <w:shd w:val="clear" w:color="auto" w:fill="auto"/>
            <w:vAlign w:val="center"/>
            <w:hideMark/>
          </w:tcPr>
          <w:p w:rsidR="00D4793E" w:rsidRPr="001B4DEB" w:rsidRDefault="00D4793E" w:rsidP="00A86DD9">
            <w:pPr>
              <w:jc w:val="both"/>
              <w:rPr>
                <w:color w:val="000000"/>
                <w:sz w:val="20"/>
                <w:szCs w:val="20"/>
                <w:lang w:val="lv-LV" w:eastAsia="lv-LV"/>
              </w:rPr>
            </w:pPr>
            <w:r w:rsidRPr="001B4DEB">
              <w:rPr>
                <w:color w:val="000000"/>
                <w:sz w:val="20"/>
                <w:szCs w:val="20"/>
                <w:lang w:val="lv-LV" w:eastAsia="lv-LV"/>
              </w:rPr>
              <w:t> </w:t>
            </w:r>
          </w:p>
        </w:tc>
        <w:tc>
          <w:tcPr>
            <w:tcW w:w="1594" w:type="dxa"/>
            <w:tcBorders>
              <w:top w:val="single" w:sz="8" w:space="0" w:color="auto"/>
              <w:left w:val="nil"/>
              <w:bottom w:val="nil"/>
              <w:right w:val="single" w:sz="8" w:space="0" w:color="auto"/>
            </w:tcBorders>
            <w:shd w:val="clear" w:color="auto" w:fill="auto"/>
            <w:vAlign w:val="center"/>
            <w:hideMark/>
          </w:tcPr>
          <w:p w:rsidR="00D4793E" w:rsidRPr="001B4DEB" w:rsidRDefault="00D4793E" w:rsidP="00A86DD9">
            <w:pPr>
              <w:jc w:val="both"/>
              <w:rPr>
                <w:color w:val="000000"/>
                <w:sz w:val="20"/>
                <w:szCs w:val="20"/>
                <w:lang w:val="lv-LV" w:eastAsia="lv-LV"/>
              </w:rPr>
            </w:pPr>
            <w:r w:rsidRPr="001B4DEB">
              <w:rPr>
                <w:color w:val="000000"/>
                <w:sz w:val="20"/>
                <w:szCs w:val="20"/>
                <w:lang w:val="lv-LV" w:eastAsia="lv-LV"/>
              </w:rPr>
              <w:t> </w:t>
            </w:r>
          </w:p>
        </w:tc>
        <w:tc>
          <w:tcPr>
            <w:tcW w:w="1329" w:type="dxa"/>
            <w:tcBorders>
              <w:top w:val="single" w:sz="8" w:space="0" w:color="auto"/>
              <w:left w:val="nil"/>
              <w:bottom w:val="nil"/>
              <w:right w:val="single" w:sz="8" w:space="0" w:color="auto"/>
            </w:tcBorders>
            <w:shd w:val="clear" w:color="auto" w:fill="auto"/>
            <w:vAlign w:val="center"/>
            <w:hideMark/>
          </w:tcPr>
          <w:p w:rsidR="00D4793E" w:rsidRPr="001B4DEB" w:rsidRDefault="00D4793E" w:rsidP="00A86DD9">
            <w:pPr>
              <w:jc w:val="both"/>
              <w:rPr>
                <w:color w:val="000000"/>
                <w:sz w:val="20"/>
                <w:szCs w:val="20"/>
                <w:lang w:val="lv-LV" w:eastAsia="lv-LV"/>
              </w:rPr>
            </w:pPr>
            <w:r w:rsidRPr="001B4DEB">
              <w:rPr>
                <w:color w:val="000000"/>
                <w:sz w:val="20"/>
                <w:szCs w:val="20"/>
                <w:lang w:val="lv-LV" w:eastAsia="lv-LV"/>
              </w:rPr>
              <w:t> </w:t>
            </w:r>
          </w:p>
        </w:tc>
        <w:tc>
          <w:tcPr>
            <w:tcW w:w="1727" w:type="dxa"/>
            <w:tcBorders>
              <w:top w:val="single" w:sz="8" w:space="0" w:color="auto"/>
              <w:left w:val="nil"/>
              <w:bottom w:val="nil"/>
              <w:right w:val="single" w:sz="8" w:space="0" w:color="auto"/>
            </w:tcBorders>
            <w:shd w:val="clear" w:color="auto" w:fill="auto"/>
            <w:vAlign w:val="center"/>
            <w:hideMark/>
          </w:tcPr>
          <w:p w:rsidR="00D4793E" w:rsidRPr="001B4DEB" w:rsidRDefault="00D4793E" w:rsidP="00A86DD9">
            <w:pPr>
              <w:rPr>
                <w:rFonts w:ascii="Calibri" w:hAnsi="Calibri"/>
                <w:color w:val="000000"/>
                <w:sz w:val="20"/>
                <w:szCs w:val="20"/>
                <w:lang w:val="lv-LV" w:eastAsia="lv-LV"/>
              </w:rPr>
            </w:pPr>
            <w:r w:rsidRPr="001B4DEB">
              <w:rPr>
                <w:rFonts w:ascii="Calibri" w:hAnsi="Calibri"/>
                <w:color w:val="000000"/>
                <w:sz w:val="20"/>
                <w:szCs w:val="20"/>
                <w:lang w:val="lv-LV" w:eastAsia="lv-LV"/>
              </w:rPr>
              <w:t> </w:t>
            </w:r>
          </w:p>
        </w:tc>
        <w:tc>
          <w:tcPr>
            <w:tcW w:w="1461" w:type="dxa"/>
            <w:tcBorders>
              <w:top w:val="single" w:sz="8" w:space="0" w:color="auto"/>
              <w:left w:val="nil"/>
              <w:bottom w:val="nil"/>
              <w:right w:val="single" w:sz="8" w:space="0" w:color="auto"/>
            </w:tcBorders>
            <w:shd w:val="clear" w:color="auto" w:fill="auto"/>
            <w:vAlign w:val="center"/>
            <w:hideMark/>
          </w:tcPr>
          <w:p w:rsidR="00D4793E" w:rsidRPr="001B4DEB" w:rsidRDefault="00D4793E" w:rsidP="00A86DD9">
            <w:pPr>
              <w:jc w:val="both"/>
              <w:rPr>
                <w:color w:val="000000"/>
                <w:sz w:val="20"/>
                <w:szCs w:val="20"/>
                <w:lang w:val="lv-LV" w:eastAsia="lv-LV"/>
              </w:rPr>
            </w:pPr>
            <w:r w:rsidRPr="001B4DEB">
              <w:rPr>
                <w:color w:val="000000"/>
                <w:sz w:val="20"/>
                <w:szCs w:val="20"/>
                <w:lang w:val="lv-LV" w:eastAsia="lv-LV"/>
              </w:rPr>
              <w:t> </w:t>
            </w:r>
          </w:p>
        </w:tc>
        <w:tc>
          <w:tcPr>
            <w:tcW w:w="1329" w:type="dxa"/>
            <w:tcBorders>
              <w:top w:val="single" w:sz="8" w:space="0" w:color="auto"/>
              <w:left w:val="nil"/>
              <w:bottom w:val="nil"/>
              <w:right w:val="single" w:sz="8" w:space="0" w:color="auto"/>
            </w:tcBorders>
          </w:tcPr>
          <w:p w:rsidR="00D4793E" w:rsidRPr="001B4DEB" w:rsidRDefault="00D4793E" w:rsidP="00A86DD9">
            <w:pPr>
              <w:jc w:val="both"/>
              <w:rPr>
                <w:color w:val="000000"/>
                <w:sz w:val="20"/>
                <w:szCs w:val="20"/>
                <w:lang w:val="lv-LV" w:eastAsia="lv-LV"/>
              </w:rPr>
            </w:pPr>
          </w:p>
        </w:tc>
        <w:tc>
          <w:tcPr>
            <w:tcW w:w="1727" w:type="dxa"/>
            <w:tcBorders>
              <w:top w:val="single" w:sz="8" w:space="0" w:color="auto"/>
              <w:left w:val="nil"/>
              <w:bottom w:val="nil"/>
              <w:right w:val="single" w:sz="8" w:space="0" w:color="auto"/>
            </w:tcBorders>
          </w:tcPr>
          <w:p w:rsidR="00D4793E" w:rsidRPr="001B4DEB" w:rsidRDefault="00D4793E" w:rsidP="00A86DD9">
            <w:pPr>
              <w:jc w:val="both"/>
              <w:rPr>
                <w:color w:val="000000"/>
                <w:sz w:val="20"/>
                <w:szCs w:val="20"/>
                <w:lang w:val="lv-LV" w:eastAsia="lv-LV"/>
              </w:rPr>
            </w:pPr>
          </w:p>
        </w:tc>
      </w:tr>
      <w:tr w:rsidR="00D4793E" w:rsidRPr="001B4DEB" w:rsidTr="00D4793E">
        <w:trPr>
          <w:trHeight w:val="339"/>
        </w:trPr>
        <w:tc>
          <w:tcPr>
            <w:tcW w:w="6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4793E" w:rsidRPr="001B4DEB" w:rsidRDefault="00D4793E" w:rsidP="00A86DD9">
            <w:pPr>
              <w:jc w:val="both"/>
              <w:rPr>
                <w:rFonts w:ascii="Calibri" w:hAnsi="Calibri"/>
                <w:color w:val="000000"/>
                <w:sz w:val="20"/>
                <w:szCs w:val="20"/>
                <w:lang w:val="lv-LV" w:eastAsia="lv-LV"/>
              </w:rPr>
            </w:pPr>
            <w:r w:rsidRPr="001B4DEB">
              <w:rPr>
                <w:rFonts w:ascii="Calibri" w:hAnsi="Calibri"/>
                <w:color w:val="000000"/>
                <w:sz w:val="20"/>
                <w:szCs w:val="20"/>
                <w:lang w:val="lv-LV" w:eastAsia="lv-LV"/>
              </w:rPr>
              <w:t>3.</w:t>
            </w:r>
          </w:p>
        </w:tc>
        <w:tc>
          <w:tcPr>
            <w:tcW w:w="1594" w:type="dxa"/>
            <w:tcBorders>
              <w:top w:val="single" w:sz="8" w:space="0" w:color="auto"/>
              <w:left w:val="nil"/>
              <w:bottom w:val="single" w:sz="8" w:space="0" w:color="auto"/>
              <w:right w:val="nil"/>
            </w:tcBorders>
            <w:shd w:val="clear" w:color="auto" w:fill="auto"/>
            <w:noWrap/>
            <w:vAlign w:val="bottom"/>
            <w:hideMark/>
          </w:tcPr>
          <w:p w:rsidR="00D4793E" w:rsidRPr="001B4DEB" w:rsidRDefault="00D4793E" w:rsidP="00A86DD9">
            <w:pPr>
              <w:rPr>
                <w:rFonts w:ascii="Calibri" w:hAnsi="Calibri"/>
                <w:color w:val="000000"/>
                <w:lang w:val="lv-LV" w:eastAsia="lv-LV"/>
              </w:rPr>
            </w:pPr>
            <w:r w:rsidRPr="001B4DEB">
              <w:rPr>
                <w:rFonts w:ascii="Calibri" w:hAnsi="Calibri"/>
                <w:color w:val="000000"/>
                <w:lang w:val="lv-LV" w:eastAsia="lv-LV"/>
              </w:rPr>
              <w:t> </w:t>
            </w:r>
          </w:p>
        </w:tc>
        <w:tc>
          <w:tcPr>
            <w:tcW w:w="1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4793E" w:rsidRPr="001B4DEB" w:rsidRDefault="00D4793E" w:rsidP="00A86DD9">
            <w:pPr>
              <w:rPr>
                <w:rFonts w:ascii="Calibri" w:hAnsi="Calibri"/>
                <w:color w:val="000000"/>
                <w:lang w:val="lv-LV" w:eastAsia="lv-LV"/>
              </w:rPr>
            </w:pPr>
            <w:r w:rsidRPr="001B4DEB">
              <w:rPr>
                <w:rFonts w:ascii="Calibri" w:hAnsi="Calibri"/>
                <w:color w:val="000000"/>
                <w:lang w:val="lv-LV" w:eastAsia="lv-LV"/>
              </w:rPr>
              <w:t> </w:t>
            </w:r>
          </w:p>
        </w:tc>
        <w:tc>
          <w:tcPr>
            <w:tcW w:w="2126" w:type="dxa"/>
            <w:tcBorders>
              <w:top w:val="single" w:sz="8" w:space="0" w:color="auto"/>
              <w:left w:val="nil"/>
              <w:bottom w:val="nil"/>
              <w:right w:val="single" w:sz="8" w:space="0" w:color="auto"/>
            </w:tcBorders>
            <w:shd w:val="clear" w:color="auto" w:fill="auto"/>
            <w:vAlign w:val="center"/>
            <w:hideMark/>
          </w:tcPr>
          <w:p w:rsidR="00D4793E" w:rsidRPr="001B4DEB" w:rsidRDefault="00D4793E" w:rsidP="00A86DD9">
            <w:pPr>
              <w:jc w:val="both"/>
              <w:rPr>
                <w:color w:val="000000"/>
                <w:sz w:val="20"/>
                <w:szCs w:val="20"/>
                <w:lang w:val="lv-LV" w:eastAsia="lv-LV"/>
              </w:rPr>
            </w:pPr>
            <w:r w:rsidRPr="001B4DEB">
              <w:rPr>
                <w:color w:val="000000"/>
                <w:sz w:val="20"/>
                <w:szCs w:val="20"/>
                <w:lang w:val="lv-LV" w:eastAsia="lv-LV"/>
              </w:rPr>
              <w:t> </w:t>
            </w:r>
          </w:p>
        </w:tc>
        <w:tc>
          <w:tcPr>
            <w:tcW w:w="1594" w:type="dxa"/>
            <w:tcBorders>
              <w:top w:val="single" w:sz="8" w:space="0" w:color="auto"/>
              <w:left w:val="nil"/>
              <w:bottom w:val="nil"/>
              <w:right w:val="single" w:sz="8" w:space="0" w:color="auto"/>
            </w:tcBorders>
            <w:shd w:val="clear" w:color="auto" w:fill="auto"/>
            <w:vAlign w:val="center"/>
            <w:hideMark/>
          </w:tcPr>
          <w:p w:rsidR="00D4793E" w:rsidRPr="001B4DEB" w:rsidRDefault="00D4793E" w:rsidP="00A86DD9">
            <w:pPr>
              <w:jc w:val="both"/>
              <w:rPr>
                <w:color w:val="000000"/>
                <w:sz w:val="20"/>
                <w:szCs w:val="20"/>
                <w:lang w:val="lv-LV" w:eastAsia="lv-LV"/>
              </w:rPr>
            </w:pPr>
            <w:r w:rsidRPr="001B4DEB">
              <w:rPr>
                <w:color w:val="000000"/>
                <w:sz w:val="20"/>
                <w:szCs w:val="20"/>
                <w:lang w:val="lv-LV" w:eastAsia="lv-LV"/>
              </w:rPr>
              <w:t> </w:t>
            </w:r>
          </w:p>
        </w:tc>
        <w:tc>
          <w:tcPr>
            <w:tcW w:w="1329" w:type="dxa"/>
            <w:tcBorders>
              <w:top w:val="single" w:sz="8" w:space="0" w:color="auto"/>
              <w:left w:val="nil"/>
              <w:bottom w:val="nil"/>
              <w:right w:val="single" w:sz="8" w:space="0" w:color="auto"/>
            </w:tcBorders>
            <w:shd w:val="clear" w:color="auto" w:fill="auto"/>
            <w:vAlign w:val="center"/>
            <w:hideMark/>
          </w:tcPr>
          <w:p w:rsidR="00D4793E" w:rsidRPr="001B4DEB" w:rsidRDefault="00D4793E" w:rsidP="00A86DD9">
            <w:pPr>
              <w:jc w:val="both"/>
              <w:rPr>
                <w:color w:val="000000"/>
                <w:sz w:val="20"/>
                <w:szCs w:val="20"/>
                <w:lang w:val="lv-LV" w:eastAsia="lv-LV"/>
              </w:rPr>
            </w:pPr>
            <w:r w:rsidRPr="001B4DEB">
              <w:rPr>
                <w:color w:val="000000"/>
                <w:sz w:val="20"/>
                <w:szCs w:val="20"/>
                <w:lang w:val="lv-LV" w:eastAsia="lv-LV"/>
              </w:rPr>
              <w:t> </w:t>
            </w:r>
          </w:p>
        </w:tc>
        <w:tc>
          <w:tcPr>
            <w:tcW w:w="1727" w:type="dxa"/>
            <w:tcBorders>
              <w:top w:val="single" w:sz="8" w:space="0" w:color="auto"/>
              <w:left w:val="nil"/>
              <w:bottom w:val="nil"/>
              <w:right w:val="single" w:sz="8" w:space="0" w:color="auto"/>
            </w:tcBorders>
            <w:shd w:val="clear" w:color="auto" w:fill="auto"/>
            <w:vAlign w:val="center"/>
            <w:hideMark/>
          </w:tcPr>
          <w:p w:rsidR="00D4793E" w:rsidRPr="001B4DEB" w:rsidRDefault="00D4793E" w:rsidP="00A86DD9">
            <w:pPr>
              <w:rPr>
                <w:rFonts w:ascii="Calibri" w:hAnsi="Calibri"/>
                <w:color w:val="000000"/>
                <w:sz w:val="20"/>
                <w:szCs w:val="20"/>
                <w:lang w:val="lv-LV" w:eastAsia="lv-LV"/>
              </w:rPr>
            </w:pPr>
            <w:r w:rsidRPr="001B4DEB">
              <w:rPr>
                <w:rFonts w:ascii="Calibri" w:hAnsi="Calibri"/>
                <w:color w:val="000000"/>
                <w:sz w:val="20"/>
                <w:szCs w:val="20"/>
                <w:lang w:val="lv-LV" w:eastAsia="lv-LV"/>
              </w:rPr>
              <w:t> </w:t>
            </w:r>
          </w:p>
        </w:tc>
        <w:tc>
          <w:tcPr>
            <w:tcW w:w="1461" w:type="dxa"/>
            <w:tcBorders>
              <w:top w:val="single" w:sz="8" w:space="0" w:color="auto"/>
              <w:left w:val="nil"/>
              <w:bottom w:val="nil"/>
              <w:right w:val="single" w:sz="8" w:space="0" w:color="auto"/>
            </w:tcBorders>
            <w:shd w:val="clear" w:color="auto" w:fill="auto"/>
            <w:vAlign w:val="center"/>
            <w:hideMark/>
          </w:tcPr>
          <w:p w:rsidR="00D4793E" w:rsidRPr="001B4DEB" w:rsidRDefault="00D4793E" w:rsidP="00A86DD9">
            <w:pPr>
              <w:jc w:val="both"/>
              <w:rPr>
                <w:color w:val="000000"/>
                <w:sz w:val="20"/>
                <w:szCs w:val="20"/>
                <w:lang w:val="lv-LV" w:eastAsia="lv-LV"/>
              </w:rPr>
            </w:pPr>
            <w:r w:rsidRPr="001B4DEB">
              <w:rPr>
                <w:color w:val="000000"/>
                <w:sz w:val="20"/>
                <w:szCs w:val="20"/>
                <w:lang w:val="lv-LV" w:eastAsia="lv-LV"/>
              </w:rPr>
              <w:t> </w:t>
            </w:r>
          </w:p>
        </w:tc>
        <w:tc>
          <w:tcPr>
            <w:tcW w:w="1329" w:type="dxa"/>
            <w:tcBorders>
              <w:top w:val="single" w:sz="8" w:space="0" w:color="auto"/>
              <w:left w:val="nil"/>
              <w:bottom w:val="nil"/>
              <w:right w:val="single" w:sz="8" w:space="0" w:color="auto"/>
            </w:tcBorders>
          </w:tcPr>
          <w:p w:rsidR="00D4793E" w:rsidRPr="001B4DEB" w:rsidRDefault="00D4793E" w:rsidP="00A86DD9">
            <w:pPr>
              <w:jc w:val="both"/>
              <w:rPr>
                <w:color w:val="000000"/>
                <w:sz w:val="20"/>
                <w:szCs w:val="20"/>
                <w:lang w:val="lv-LV" w:eastAsia="lv-LV"/>
              </w:rPr>
            </w:pPr>
          </w:p>
        </w:tc>
        <w:tc>
          <w:tcPr>
            <w:tcW w:w="1727" w:type="dxa"/>
            <w:tcBorders>
              <w:top w:val="single" w:sz="8" w:space="0" w:color="auto"/>
              <w:left w:val="nil"/>
              <w:bottom w:val="nil"/>
              <w:right w:val="single" w:sz="8" w:space="0" w:color="auto"/>
            </w:tcBorders>
          </w:tcPr>
          <w:p w:rsidR="00D4793E" w:rsidRPr="001B4DEB" w:rsidRDefault="00D4793E" w:rsidP="00A86DD9">
            <w:pPr>
              <w:jc w:val="both"/>
              <w:rPr>
                <w:color w:val="000000"/>
                <w:sz w:val="20"/>
                <w:szCs w:val="20"/>
                <w:lang w:val="lv-LV" w:eastAsia="lv-LV"/>
              </w:rPr>
            </w:pPr>
          </w:p>
        </w:tc>
      </w:tr>
      <w:tr w:rsidR="00D4793E" w:rsidRPr="001B4DEB" w:rsidTr="00D4793E">
        <w:trPr>
          <w:trHeight w:val="339"/>
        </w:trPr>
        <w:tc>
          <w:tcPr>
            <w:tcW w:w="664" w:type="dxa"/>
            <w:tcBorders>
              <w:top w:val="nil"/>
              <w:left w:val="single" w:sz="8" w:space="0" w:color="auto"/>
              <w:bottom w:val="single" w:sz="8" w:space="0" w:color="auto"/>
              <w:right w:val="single" w:sz="8" w:space="0" w:color="auto"/>
            </w:tcBorders>
            <w:shd w:val="clear" w:color="auto" w:fill="auto"/>
            <w:noWrap/>
            <w:vAlign w:val="bottom"/>
            <w:hideMark/>
          </w:tcPr>
          <w:p w:rsidR="00D4793E" w:rsidRPr="001B4DEB" w:rsidRDefault="00D4793E" w:rsidP="00A86DD9">
            <w:pPr>
              <w:jc w:val="both"/>
              <w:rPr>
                <w:rFonts w:ascii="Calibri" w:hAnsi="Calibri"/>
                <w:bCs/>
                <w:color w:val="000000"/>
                <w:sz w:val="20"/>
                <w:szCs w:val="20"/>
                <w:lang w:val="lv-LV" w:eastAsia="lv-LV"/>
              </w:rPr>
            </w:pPr>
            <w:r w:rsidRPr="001B4DEB">
              <w:rPr>
                <w:rFonts w:ascii="Calibri" w:hAnsi="Calibri"/>
                <w:bCs/>
                <w:color w:val="000000"/>
                <w:sz w:val="20"/>
                <w:szCs w:val="20"/>
                <w:lang w:val="lv-LV" w:eastAsia="lv-LV"/>
              </w:rPr>
              <w:t>4.</w:t>
            </w:r>
          </w:p>
        </w:tc>
        <w:tc>
          <w:tcPr>
            <w:tcW w:w="1594" w:type="dxa"/>
            <w:tcBorders>
              <w:top w:val="nil"/>
              <w:left w:val="nil"/>
              <w:bottom w:val="single" w:sz="8" w:space="0" w:color="auto"/>
              <w:right w:val="nil"/>
            </w:tcBorders>
            <w:shd w:val="clear" w:color="auto" w:fill="auto"/>
            <w:noWrap/>
            <w:vAlign w:val="bottom"/>
            <w:hideMark/>
          </w:tcPr>
          <w:p w:rsidR="00D4793E" w:rsidRPr="001B4DEB" w:rsidRDefault="00D4793E" w:rsidP="00A86DD9">
            <w:pPr>
              <w:rPr>
                <w:rFonts w:ascii="Calibri" w:hAnsi="Calibri"/>
                <w:color w:val="000000"/>
                <w:lang w:val="lv-LV" w:eastAsia="lv-LV"/>
              </w:rPr>
            </w:pPr>
            <w:r w:rsidRPr="001B4DEB">
              <w:rPr>
                <w:rFonts w:ascii="Calibri" w:hAnsi="Calibri"/>
                <w:color w:val="000000"/>
                <w:lang w:val="lv-LV" w:eastAsia="lv-LV"/>
              </w:rPr>
              <w:t> </w:t>
            </w:r>
          </w:p>
        </w:tc>
        <w:tc>
          <w:tcPr>
            <w:tcW w:w="1860" w:type="dxa"/>
            <w:tcBorders>
              <w:top w:val="nil"/>
              <w:left w:val="single" w:sz="8" w:space="0" w:color="auto"/>
              <w:bottom w:val="single" w:sz="8" w:space="0" w:color="auto"/>
              <w:right w:val="single" w:sz="8" w:space="0" w:color="auto"/>
            </w:tcBorders>
            <w:shd w:val="clear" w:color="auto" w:fill="auto"/>
            <w:noWrap/>
            <w:vAlign w:val="bottom"/>
            <w:hideMark/>
          </w:tcPr>
          <w:p w:rsidR="00D4793E" w:rsidRPr="001B4DEB" w:rsidRDefault="00D4793E" w:rsidP="00A86DD9">
            <w:pPr>
              <w:rPr>
                <w:rFonts w:ascii="Calibri" w:hAnsi="Calibri"/>
                <w:color w:val="000000"/>
                <w:lang w:val="lv-LV" w:eastAsia="lv-LV"/>
              </w:rPr>
            </w:pPr>
            <w:r w:rsidRPr="001B4DEB">
              <w:rPr>
                <w:rFonts w:ascii="Calibri" w:hAnsi="Calibri"/>
                <w:color w:val="000000"/>
                <w:lang w:val="lv-LV" w:eastAsia="lv-LV"/>
              </w:rPr>
              <w:t> </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D4793E" w:rsidRPr="001B4DEB" w:rsidRDefault="00D4793E" w:rsidP="00A86DD9">
            <w:pPr>
              <w:rPr>
                <w:rFonts w:ascii="Calibri" w:hAnsi="Calibri"/>
                <w:color w:val="000000"/>
                <w:lang w:val="lv-LV" w:eastAsia="lv-LV"/>
              </w:rPr>
            </w:pPr>
            <w:r w:rsidRPr="001B4DEB">
              <w:rPr>
                <w:rFonts w:ascii="Calibri" w:hAnsi="Calibri"/>
                <w:color w:val="000000"/>
                <w:lang w:val="lv-LV" w:eastAsia="lv-LV"/>
              </w:rPr>
              <w:t> </w:t>
            </w:r>
          </w:p>
        </w:tc>
        <w:tc>
          <w:tcPr>
            <w:tcW w:w="1594" w:type="dxa"/>
            <w:tcBorders>
              <w:top w:val="single" w:sz="8" w:space="0" w:color="auto"/>
              <w:left w:val="nil"/>
              <w:bottom w:val="single" w:sz="8" w:space="0" w:color="auto"/>
              <w:right w:val="single" w:sz="8" w:space="0" w:color="auto"/>
            </w:tcBorders>
            <w:shd w:val="clear" w:color="auto" w:fill="auto"/>
            <w:noWrap/>
            <w:vAlign w:val="bottom"/>
            <w:hideMark/>
          </w:tcPr>
          <w:p w:rsidR="00D4793E" w:rsidRPr="001B4DEB" w:rsidRDefault="00D4793E" w:rsidP="00A86DD9">
            <w:pPr>
              <w:rPr>
                <w:rFonts w:ascii="Calibri" w:hAnsi="Calibri"/>
                <w:color w:val="000000"/>
                <w:lang w:val="lv-LV" w:eastAsia="lv-LV"/>
              </w:rPr>
            </w:pPr>
            <w:r w:rsidRPr="001B4DEB">
              <w:rPr>
                <w:rFonts w:ascii="Calibri" w:hAnsi="Calibri"/>
                <w:color w:val="000000"/>
                <w:lang w:val="lv-LV" w:eastAsia="lv-LV"/>
              </w:rPr>
              <w:t> </w:t>
            </w:r>
          </w:p>
        </w:tc>
        <w:tc>
          <w:tcPr>
            <w:tcW w:w="1329" w:type="dxa"/>
            <w:tcBorders>
              <w:top w:val="single" w:sz="8" w:space="0" w:color="auto"/>
              <w:left w:val="nil"/>
              <w:bottom w:val="single" w:sz="8" w:space="0" w:color="auto"/>
              <w:right w:val="single" w:sz="8" w:space="0" w:color="auto"/>
            </w:tcBorders>
            <w:shd w:val="clear" w:color="auto" w:fill="auto"/>
            <w:noWrap/>
            <w:vAlign w:val="bottom"/>
            <w:hideMark/>
          </w:tcPr>
          <w:p w:rsidR="00D4793E" w:rsidRPr="001B4DEB" w:rsidRDefault="00D4793E" w:rsidP="00A86DD9">
            <w:pPr>
              <w:rPr>
                <w:rFonts w:ascii="Calibri" w:hAnsi="Calibri"/>
                <w:color w:val="000000"/>
                <w:lang w:val="lv-LV" w:eastAsia="lv-LV"/>
              </w:rPr>
            </w:pPr>
            <w:r w:rsidRPr="001B4DEB">
              <w:rPr>
                <w:rFonts w:ascii="Calibri" w:hAnsi="Calibri"/>
                <w:color w:val="000000"/>
                <w:lang w:val="lv-LV" w:eastAsia="lv-LV"/>
              </w:rPr>
              <w:t> </w:t>
            </w:r>
          </w:p>
        </w:tc>
        <w:tc>
          <w:tcPr>
            <w:tcW w:w="1727" w:type="dxa"/>
            <w:tcBorders>
              <w:top w:val="single" w:sz="8" w:space="0" w:color="auto"/>
              <w:left w:val="nil"/>
              <w:bottom w:val="single" w:sz="8" w:space="0" w:color="auto"/>
              <w:right w:val="nil"/>
            </w:tcBorders>
            <w:shd w:val="clear" w:color="auto" w:fill="auto"/>
            <w:noWrap/>
            <w:vAlign w:val="bottom"/>
            <w:hideMark/>
          </w:tcPr>
          <w:p w:rsidR="00D4793E" w:rsidRPr="001B4DEB" w:rsidRDefault="00D4793E" w:rsidP="00A86DD9">
            <w:pPr>
              <w:rPr>
                <w:rFonts w:ascii="Calibri" w:hAnsi="Calibri"/>
                <w:color w:val="000000"/>
                <w:lang w:val="lv-LV" w:eastAsia="lv-LV"/>
              </w:rPr>
            </w:pPr>
            <w:r w:rsidRPr="001B4DEB">
              <w:rPr>
                <w:rFonts w:ascii="Calibri" w:hAnsi="Calibri"/>
                <w:color w:val="000000"/>
                <w:lang w:val="lv-LV" w:eastAsia="lv-LV"/>
              </w:rPr>
              <w:t> </w:t>
            </w:r>
          </w:p>
        </w:tc>
        <w:tc>
          <w:tcPr>
            <w:tcW w:w="14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4793E" w:rsidRPr="001B4DEB" w:rsidRDefault="00D4793E" w:rsidP="00A86DD9">
            <w:pPr>
              <w:rPr>
                <w:rFonts w:ascii="Calibri" w:hAnsi="Calibri"/>
                <w:color w:val="000000"/>
                <w:lang w:val="lv-LV" w:eastAsia="lv-LV"/>
              </w:rPr>
            </w:pPr>
            <w:r w:rsidRPr="001B4DEB">
              <w:rPr>
                <w:rFonts w:ascii="Calibri" w:hAnsi="Calibri"/>
                <w:color w:val="000000"/>
                <w:lang w:val="lv-LV" w:eastAsia="lv-LV"/>
              </w:rPr>
              <w:t> </w:t>
            </w:r>
          </w:p>
        </w:tc>
        <w:tc>
          <w:tcPr>
            <w:tcW w:w="1329" w:type="dxa"/>
            <w:tcBorders>
              <w:top w:val="single" w:sz="8" w:space="0" w:color="auto"/>
              <w:left w:val="single" w:sz="8" w:space="0" w:color="auto"/>
              <w:bottom w:val="single" w:sz="8" w:space="0" w:color="auto"/>
              <w:right w:val="single" w:sz="8" w:space="0" w:color="auto"/>
            </w:tcBorders>
          </w:tcPr>
          <w:p w:rsidR="00D4793E" w:rsidRPr="001B4DEB" w:rsidRDefault="00D4793E" w:rsidP="00A86DD9">
            <w:pPr>
              <w:rPr>
                <w:rFonts w:ascii="Calibri" w:hAnsi="Calibri"/>
                <w:color w:val="000000"/>
                <w:lang w:val="lv-LV" w:eastAsia="lv-LV"/>
              </w:rPr>
            </w:pPr>
          </w:p>
        </w:tc>
        <w:tc>
          <w:tcPr>
            <w:tcW w:w="1727" w:type="dxa"/>
            <w:tcBorders>
              <w:top w:val="single" w:sz="8" w:space="0" w:color="auto"/>
              <w:left w:val="single" w:sz="8" w:space="0" w:color="auto"/>
              <w:bottom w:val="single" w:sz="8" w:space="0" w:color="auto"/>
              <w:right w:val="single" w:sz="8" w:space="0" w:color="auto"/>
            </w:tcBorders>
          </w:tcPr>
          <w:p w:rsidR="00D4793E" w:rsidRPr="001B4DEB" w:rsidRDefault="00D4793E" w:rsidP="00A86DD9">
            <w:pPr>
              <w:rPr>
                <w:rFonts w:ascii="Calibri" w:hAnsi="Calibri"/>
                <w:color w:val="000000"/>
                <w:lang w:val="lv-LV" w:eastAsia="lv-LV"/>
              </w:rPr>
            </w:pPr>
          </w:p>
        </w:tc>
      </w:tr>
      <w:tr w:rsidR="00D4793E" w:rsidRPr="001B4DEB" w:rsidTr="00D4793E">
        <w:trPr>
          <w:trHeight w:val="339"/>
        </w:trPr>
        <w:tc>
          <w:tcPr>
            <w:tcW w:w="664" w:type="dxa"/>
            <w:tcBorders>
              <w:top w:val="nil"/>
              <w:left w:val="single" w:sz="8" w:space="0" w:color="auto"/>
              <w:bottom w:val="single" w:sz="8" w:space="0" w:color="auto"/>
              <w:right w:val="single" w:sz="8" w:space="0" w:color="auto"/>
            </w:tcBorders>
            <w:shd w:val="clear" w:color="auto" w:fill="auto"/>
            <w:noWrap/>
            <w:vAlign w:val="bottom"/>
            <w:hideMark/>
          </w:tcPr>
          <w:p w:rsidR="00D4793E" w:rsidRPr="001B4DEB" w:rsidRDefault="00D4793E" w:rsidP="00A86DD9">
            <w:pPr>
              <w:jc w:val="both"/>
              <w:rPr>
                <w:rFonts w:ascii="Calibri" w:hAnsi="Calibri"/>
                <w:color w:val="000000"/>
                <w:sz w:val="20"/>
                <w:szCs w:val="20"/>
                <w:lang w:val="lv-LV" w:eastAsia="lv-LV"/>
              </w:rPr>
            </w:pPr>
            <w:r w:rsidRPr="001B4DEB">
              <w:rPr>
                <w:rFonts w:ascii="Calibri" w:hAnsi="Calibri"/>
                <w:color w:val="000000"/>
                <w:sz w:val="20"/>
                <w:szCs w:val="20"/>
                <w:lang w:val="lv-LV" w:eastAsia="lv-LV"/>
              </w:rPr>
              <w:t>5.</w:t>
            </w:r>
          </w:p>
        </w:tc>
        <w:tc>
          <w:tcPr>
            <w:tcW w:w="1594" w:type="dxa"/>
            <w:tcBorders>
              <w:top w:val="nil"/>
              <w:left w:val="nil"/>
              <w:bottom w:val="single" w:sz="8" w:space="0" w:color="auto"/>
              <w:right w:val="nil"/>
            </w:tcBorders>
            <w:shd w:val="clear" w:color="auto" w:fill="auto"/>
            <w:noWrap/>
            <w:vAlign w:val="bottom"/>
            <w:hideMark/>
          </w:tcPr>
          <w:p w:rsidR="00D4793E" w:rsidRPr="001B4DEB" w:rsidRDefault="00D4793E" w:rsidP="00A86DD9">
            <w:pPr>
              <w:rPr>
                <w:rFonts w:ascii="Calibri" w:hAnsi="Calibri"/>
                <w:color w:val="000000"/>
                <w:lang w:val="lv-LV" w:eastAsia="lv-LV"/>
              </w:rPr>
            </w:pPr>
            <w:r w:rsidRPr="001B4DEB">
              <w:rPr>
                <w:rFonts w:ascii="Calibri" w:hAnsi="Calibri"/>
                <w:color w:val="000000"/>
                <w:lang w:val="lv-LV" w:eastAsia="lv-LV"/>
              </w:rPr>
              <w:t> </w:t>
            </w:r>
          </w:p>
        </w:tc>
        <w:tc>
          <w:tcPr>
            <w:tcW w:w="1860" w:type="dxa"/>
            <w:tcBorders>
              <w:top w:val="nil"/>
              <w:left w:val="single" w:sz="8" w:space="0" w:color="auto"/>
              <w:bottom w:val="single" w:sz="8" w:space="0" w:color="auto"/>
              <w:right w:val="single" w:sz="8" w:space="0" w:color="auto"/>
            </w:tcBorders>
            <w:shd w:val="clear" w:color="auto" w:fill="auto"/>
            <w:noWrap/>
            <w:vAlign w:val="bottom"/>
            <w:hideMark/>
          </w:tcPr>
          <w:p w:rsidR="00D4793E" w:rsidRPr="001B4DEB" w:rsidRDefault="00D4793E" w:rsidP="00A86DD9">
            <w:pPr>
              <w:rPr>
                <w:rFonts w:ascii="Calibri" w:hAnsi="Calibri"/>
                <w:color w:val="000000"/>
                <w:lang w:val="lv-LV" w:eastAsia="lv-LV"/>
              </w:rPr>
            </w:pPr>
            <w:r w:rsidRPr="001B4DEB">
              <w:rPr>
                <w:rFonts w:ascii="Calibri" w:hAnsi="Calibri"/>
                <w:color w:val="000000"/>
                <w:lang w:val="lv-LV" w:eastAsia="lv-LV"/>
              </w:rPr>
              <w:t> </w:t>
            </w:r>
          </w:p>
        </w:tc>
        <w:tc>
          <w:tcPr>
            <w:tcW w:w="2126" w:type="dxa"/>
            <w:tcBorders>
              <w:top w:val="nil"/>
              <w:left w:val="nil"/>
              <w:bottom w:val="single" w:sz="8" w:space="0" w:color="auto"/>
              <w:right w:val="single" w:sz="8" w:space="0" w:color="auto"/>
            </w:tcBorders>
            <w:shd w:val="clear" w:color="auto" w:fill="auto"/>
            <w:noWrap/>
            <w:vAlign w:val="bottom"/>
            <w:hideMark/>
          </w:tcPr>
          <w:p w:rsidR="00D4793E" w:rsidRPr="001B4DEB" w:rsidRDefault="00D4793E" w:rsidP="00A86DD9">
            <w:pPr>
              <w:rPr>
                <w:rFonts w:ascii="Calibri" w:hAnsi="Calibri"/>
                <w:color w:val="000000"/>
                <w:lang w:val="lv-LV" w:eastAsia="lv-LV"/>
              </w:rPr>
            </w:pPr>
            <w:r w:rsidRPr="001B4DEB">
              <w:rPr>
                <w:rFonts w:ascii="Calibri" w:hAnsi="Calibri"/>
                <w:color w:val="000000"/>
                <w:lang w:val="lv-LV" w:eastAsia="lv-LV"/>
              </w:rPr>
              <w:t> </w:t>
            </w:r>
          </w:p>
        </w:tc>
        <w:tc>
          <w:tcPr>
            <w:tcW w:w="1594" w:type="dxa"/>
            <w:tcBorders>
              <w:top w:val="nil"/>
              <w:left w:val="nil"/>
              <w:bottom w:val="single" w:sz="8" w:space="0" w:color="auto"/>
              <w:right w:val="single" w:sz="8" w:space="0" w:color="auto"/>
            </w:tcBorders>
            <w:shd w:val="clear" w:color="auto" w:fill="auto"/>
            <w:noWrap/>
            <w:vAlign w:val="bottom"/>
            <w:hideMark/>
          </w:tcPr>
          <w:p w:rsidR="00D4793E" w:rsidRPr="001B4DEB" w:rsidRDefault="00D4793E" w:rsidP="00A86DD9">
            <w:pPr>
              <w:rPr>
                <w:rFonts w:ascii="Calibri" w:hAnsi="Calibri"/>
                <w:color w:val="000000"/>
                <w:lang w:val="lv-LV" w:eastAsia="lv-LV"/>
              </w:rPr>
            </w:pPr>
            <w:r w:rsidRPr="001B4DEB">
              <w:rPr>
                <w:rFonts w:ascii="Calibri" w:hAnsi="Calibri"/>
                <w:color w:val="000000"/>
                <w:lang w:val="lv-LV" w:eastAsia="lv-LV"/>
              </w:rPr>
              <w:t> </w:t>
            </w:r>
          </w:p>
        </w:tc>
        <w:tc>
          <w:tcPr>
            <w:tcW w:w="1329" w:type="dxa"/>
            <w:tcBorders>
              <w:top w:val="nil"/>
              <w:left w:val="nil"/>
              <w:bottom w:val="single" w:sz="8" w:space="0" w:color="auto"/>
              <w:right w:val="single" w:sz="8" w:space="0" w:color="auto"/>
            </w:tcBorders>
            <w:shd w:val="clear" w:color="auto" w:fill="auto"/>
            <w:noWrap/>
            <w:vAlign w:val="bottom"/>
            <w:hideMark/>
          </w:tcPr>
          <w:p w:rsidR="00D4793E" w:rsidRPr="001B4DEB" w:rsidRDefault="00D4793E" w:rsidP="00A86DD9">
            <w:pPr>
              <w:rPr>
                <w:rFonts w:ascii="Calibri" w:hAnsi="Calibri"/>
                <w:color w:val="000000"/>
                <w:lang w:val="lv-LV" w:eastAsia="lv-LV"/>
              </w:rPr>
            </w:pPr>
            <w:r w:rsidRPr="001B4DEB">
              <w:rPr>
                <w:rFonts w:ascii="Calibri" w:hAnsi="Calibri"/>
                <w:color w:val="000000"/>
                <w:lang w:val="lv-LV" w:eastAsia="lv-LV"/>
              </w:rPr>
              <w:t> </w:t>
            </w:r>
          </w:p>
        </w:tc>
        <w:tc>
          <w:tcPr>
            <w:tcW w:w="1727" w:type="dxa"/>
            <w:tcBorders>
              <w:top w:val="nil"/>
              <w:left w:val="nil"/>
              <w:bottom w:val="single" w:sz="8" w:space="0" w:color="auto"/>
              <w:right w:val="nil"/>
            </w:tcBorders>
            <w:shd w:val="clear" w:color="auto" w:fill="auto"/>
            <w:noWrap/>
            <w:vAlign w:val="bottom"/>
            <w:hideMark/>
          </w:tcPr>
          <w:p w:rsidR="00D4793E" w:rsidRPr="001B4DEB" w:rsidRDefault="00D4793E" w:rsidP="00A86DD9">
            <w:pPr>
              <w:rPr>
                <w:rFonts w:ascii="Calibri" w:hAnsi="Calibri"/>
                <w:color w:val="000000"/>
                <w:lang w:val="lv-LV" w:eastAsia="lv-LV"/>
              </w:rPr>
            </w:pPr>
            <w:r w:rsidRPr="001B4DEB">
              <w:rPr>
                <w:rFonts w:ascii="Calibri" w:hAnsi="Calibri"/>
                <w:color w:val="000000"/>
                <w:lang w:val="lv-LV" w:eastAsia="lv-LV"/>
              </w:rPr>
              <w:t> </w:t>
            </w:r>
          </w:p>
        </w:tc>
        <w:tc>
          <w:tcPr>
            <w:tcW w:w="1461" w:type="dxa"/>
            <w:tcBorders>
              <w:top w:val="nil"/>
              <w:left w:val="single" w:sz="8" w:space="0" w:color="auto"/>
              <w:bottom w:val="single" w:sz="8" w:space="0" w:color="auto"/>
              <w:right w:val="single" w:sz="8" w:space="0" w:color="auto"/>
            </w:tcBorders>
            <w:shd w:val="clear" w:color="auto" w:fill="auto"/>
            <w:noWrap/>
            <w:vAlign w:val="bottom"/>
            <w:hideMark/>
          </w:tcPr>
          <w:p w:rsidR="00D4793E" w:rsidRPr="001B4DEB" w:rsidRDefault="00D4793E" w:rsidP="00A86DD9">
            <w:pPr>
              <w:rPr>
                <w:rFonts w:ascii="Calibri" w:hAnsi="Calibri"/>
                <w:color w:val="000000"/>
                <w:lang w:val="lv-LV" w:eastAsia="lv-LV"/>
              </w:rPr>
            </w:pPr>
            <w:r w:rsidRPr="001B4DEB">
              <w:rPr>
                <w:rFonts w:ascii="Calibri" w:hAnsi="Calibri"/>
                <w:color w:val="000000"/>
                <w:lang w:val="lv-LV" w:eastAsia="lv-LV"/>
              </w:rPr>
              <w:t> </w:t>
            </w:r>
          </w:p>
        </w:tc>
        <w:tc>
          <w:tcPr>
            <w:tcW w:w="1329" w:type="dxa"/>
            <w:tcBorders>
              <w:top w:val="nil"/>
              <w:left w:val="single" w:sz="8" w:space="0" w:color="auto"/>
              <w:bottom w:val="single" w:sz="8" w:space="0" w:color="auto"/>
              <w:right w:val="single" w:sz="8" w:space="0" w:color="auto"/>
            </w:tcBorders>
          </w:tcPr>
          <w:p w:rsidR="00D4793E" w:rsidRPr="001B4DEB" w:rsidRDefault="00D4793E" w:rsidP="00A86DD9">
            <w:pPr>
              <w:rPr>
                <w:rFonts w:ascii="Calibri" w:hAnsi="Calibri"/>
                <w:color w:val="000000"/>
                <w:lang w:val="lv-LV" w:eastAsia="lv-LV"/>
              </w:rPr>
            </w:pPr>
          </w:p>
        </w:tc>
        <w:tc>
          <w:tcPr>
            <w:tcW w:w="1727" w:type="dxa"/>
            <w:tcBorders>
              <w:top w:val="nil"/>
              <w:left w:val="single" w:sz="8" w:space="0" w:color="auto"/>
              <w:bottom w:val="single" w:sz="8" w:space="0" w:color="auto"/>
              <w:right w:val="single" w:sz="8" w:space="0" w:color="auto"/>
            </w:tcBorders>
          </w:tcPr>
          <w:p w:rsidR="00D4793E" w:rsidRPr="001B4DEB" w:rsidRDefault="00D4793E" w:rsidP="00A86DD9">
            <w:pPr>
              <w:rPr>
                <w:rFonts w:ascii="Calibri" w:hAnsi="Calibri"/>
                <w:color w:val="000000"/>
                <w:lang w:val="lv-LV" w:eastAsia="lv-LV"/>
              </w:rPr>
            </w:pPr>
          </w:p>
        </w:tc>
      </w:tr>
    </w:tbl>
    <w:p w:rsidR="00D4793E" w:rsidRPr="001B4DEB" w:rsidRDefault="00D4793E" w:rsidP="00D4793E">
      <w:pPr>
        <w:tabs>
          <w:tab w:val="left" w:pos="2640"/>
        </w:tabs>
        <w:autoSpaceDE w:val="0"/>
        <w:autoSpaceDN w:val="0"/>
        <w:adjustRightInd w:val="0"/>
        <w:ind w:right="140"/>
        <w:rPr>
          <w:lang w:val="lv-LV"/>
        </w:rPr>
      </w:pPr>
    </w:p>
    <w:p w:rsidR="00D4793E" w:rsidRPr="001B4DEB" w:rsidRDefault="00D4793E" w:rsidP="00D4793E">
      <w:pPr>
        <w:autoSpaceDE w:val="0"/>
        <w:autoSpaceDN w:val="0"/>
        <w:adjustRightInd w:val="0"/>
        <w:ind w:right="140"/>
        <w:jc w:val="right"/>
        <w:rPr>
          <w:lang w:val="lv-LV"/>
        </w:rPr>
      </w:pPr>
    </w:p>
    <w:p w:rsidR="00D4793E" w:rsidRPr="001B4DEB" w:rsidRDefault="00D4793E" w:rsidP="00DA5CBC">
      <w:pPr>
        <w:autoSpaceDE w:val="0"/>
        <w:autoSpaceDN w:val="0"/>
        <w:adjustRightInd w:val="0"/>
        <w:ind w:right="140"/>
        <w:rPr>
          <w:lang w:val="lv-LV"/>
        </w:rPr>
      </w:pPr>
    </w:p>
    <w:p w:rsidR="00D4793E" w:rsidRPr="001B4DEB" w:rsidRDefault="00D4793E" w:rsidP="00DA5CBC">
      <w:pPr>
        <w:autoSpaceDE w:val="0"/>
        <w:autoSpaceDN w:val="0"/>
        <w:adjustRightInd w:val="0"/>
        <w:ind w:right="140"/>
        <w:rPr>
          <w:lang w:val="lv-LV"/>
        </w:rPr>
      </w:pPr>
    </w:p>
    <w:p w:rsidR="00DA5CBC" w:rsidRDefault="00DA5CBC" w:rsidP="00DA5CBC">
      <w:pPr>
        <w:autoSpaceDE w:val="0"/>
        <w:autoSpaceDN w:val="0"/>
        <w:adjustRightInd w:val="0"/>
        <w:ind w:right="140"/>
        <w:jc w:val="right"/>
        <w:rPr>
          <w:b/>
          <w:color w:val="000000"/>
          <w:lang w:val="lv-LV"/>
        </w:rPr>
      </w:pPr>
    </w:p>
    <w:p w:rsidR="00DA5CBC" w:rsidRDefault="00DA5CBC" w:rsidP="00DA5CBC">
      <w:pPr>
        <w:autoSpaceDE w:val="0"/>
        <w:autoSpaceDN w:val="0"/>
        <w:adjustRightInd w:val="0"/>
        <w:ind w:right="140"/>
        <w:jc w:val="right"/>
        <w:rPr>
          <w:b/>
          <w:color w:val="000000"/>
          <w:lang w:val="lv-LV"/>
        </w:rPr>
      </w:pPr>
    </w:p>
    <w:p w:rsidR="00DA5CBC" w:rsidRDefault="00DA5CBC" w:rsidP="00DA5CBC">
      <w:pPr>
        <w:autoSpaceDE w:val="0"/>
        <w:autoSpaceDN w:val="0"/>
        <w:adjustRightInd w:val="0"/>
        <w:ind w:right="140"/>
        <w:jc w:val="right"/>
        <w:rPr>
          <w:b/>
          <w:color w:val="000000"/>
          <w:lang w:val="lv-LV"/>
        </w:rPr>
      </w:pPr>
    </w:p>
    <w:p w:rsidR="00DA5CBC" w:rsidRDefault="00DA5CBC" w:rsidP="00DA5CBC">
      <w:pPr>
        <w:autoSpaceDE w:val="0"/>
        <w:autoSpaceDN w:val="0"/>
        <w:adjustRightInd w:val="0"/>
        <w:ind w:right="140"/>
        <w:jc w:val="right"/>
        <w:rPr>
          <w:b/>
          <w:color w:val="000000"/>
          <w:lang w:val="lv-LV"/>
        </w:rPr>
      </w:pPr>
    </w:p>
    <w:p w:rsidR="00DA5CBC" w:rsidRDefault="00DA5CBC" w:rsidP="00DA5CBC">
      <w:pPr>
        <w:autoSpaceDE w:val="0"/>
        <w:autoSpaceDN w:val="0"/>
        <w:adjustRightInd w:val="0"/>
        <w:ind w:right="140"/>
        <w:jc w:val="right"/>
        <w:rPr>
          <w:b/>
          <w:color w:val="000000"/>
          <w:lang w:val="lv-LV"/>
        </w:rPr>
      </w:pPr>
    </w:p>
    <w:p w:rsidR="00D4793E" w:rsidRPr="00DA5CBC" w:rsidRDefault="00DA5CBC" w:rsidP="00DA5CBC">
      <w:pPr>
        <w:autoSpaceDE w:val="0"/>
        <w:autoSpaceDN w:val="0"/>
        <w:adjustRightInd w:val="0"/>
        <w:ind w:right="140"/>
        <w:jc w:val="right"/>
        <w:rPr>
          <w:b/>
          <w:color w:val="000000"/>
          <w:lang w:val="lv-LV"/>
        </w:rPr>
      </w:pPr>
      <w:r w:rsidRPr="00DA5CBC">
        <w:rPr>
          <w:b/>
          <w:color w:val="000000"/>
          <w:lang w:val="lv-LV"/>
        </w:rPr>
        <w:t>4</w:t>
      </w:r>
      <w:r w:rsidR="00D4793E" w:rsidRPr="00DA5CBC">
        <w:rPr>
          <w:b/>
          <w:color w:val="000000"/>
          <w:lang w:val="lv-LV"/>
        </w:rPr>
        <w:t>. pielikums</w:t>
      </w:r>
    </w:p>
    <w:p w:rsidR="00DA5CBC" w:rsidRPr="00494255" w:rsidRDefault="00DA5CBC" w:rsidP="00DA5CBC">
      <w:pPr>
        <w:pStyle w:val="Pamatteksts"/>
        <w:widowControl/>
        <w:tabs>
          <w:tab w:val="left" w:pos="900"/>
          <w:tab w:val="left" w:pos="1080"/>
          <w:tab w:val="left" w:pos="3119"/>
        </w:tabs>
        <w:spacing w:after="0"/>
        <w:jc w:val="right"/>
        <w:rPr>
          <w:rFonts w:ascii="Times New Roman" w:hAnsi="Times New Roman"/>
          <w:lang w:val="lv-LV"/>
        </w:rPr>
      </w:pPr>
      <w:r w:rsidRPr="00494255">
        <w:rPr>
          <w:rFonts w:ascii="Times New Roman" w:hAnsi="Times New Roman"/>
          <w:lang w:val="lv-LV"/>
        </w:rPr>
        <w:lastRenderedPageBreak/>
        <w:t xml:space="preserve">Atklāta konkursa </w:t>
      </w:r>
    </w:p>
    <w:p w:rsidR="00DA5CBC" w:rsidRPr="00494255" w:rsidRDefault="00DA5CBC" w:rsidP="00DA5CBC">
      <w:pPr>
        <w:jc w:val="right"/>
        <w:rPr>
          <w:b/>
          <w:lang w:val="lv-LV"/>
        </w:rPr>
      </w:pPr>
      <w:r w:rsidRPr="00494255">
        <w:rPr>
          <w:b/>
          <w:lang w:val="lv-LV"/>
        </w:rPr>
        <w:t>“</w:t>
      </w:r>
      <w:r>
        <w:rPr>
          <w:b/>
          <w:lang w:val="lv-LV"/>
        </w:rPr>
        <w:t>Pārtikas produktu piegāde Ilūkstes Raiņa vidusskolai</w:t>
      </w:r>
      <w:r w:rsidRPr="00494255">
        <w:rPr>
          <w:b/>
          <w:lang w:val="lv-LV"/>
        </w:rPr>
        <w:t>”,</w:t>
      </w:r>
    </w:p>
    <w:p w:rsidR="00DA5CBC" w:rsidRPr="00494255" w:rsidRDefault="00DA5CBC" w:rsidP="00DA5CBC">
      <w:pPr>
        <w:tabs>
          <w:tab w:val="left" w:pos="900"/>
          <w:tab w:val="left" w:pos="1260"/>
        </w:tabs>
        <w:jc w:val="right"/>
        <w:rPr>
          <w:b/>
          <w:lang w:val="lv-LV"/>
        </w:rPr>
      </w:pPr>
      <w:r w:rsidRPr="00494255">
        <w:rPr>
          <w:b/>
          <w:lang w:val="lv-LV"/>
        </w:rPr>
        <w:t xml:space="preserve"> </w:t>
      </w:r>
      <w:r w:rsidRPr="00494255">
        <w:rPr>
          <w:lang w:val="lv-LV"/>
        </w:rPr>
        <w:t xml:space="preserve">identifikācijas Nr. </w:t>
      </w:r>
      <w:r>
        <w:rPr>
          <w:b/>
          <w:lang w:val="lv-LV"/>
        </w:rPr>
        <w:t>“IRV</w:t>
      </w:r>
      <w:r w:rsidRPr="00494255">
        <w:rPr>
          <w:b/>
          <w:lang w:val="lv-LV"/>
        </w:rPr>
        <w:t xml:space="preserve"> 201</w:t>
      </w:r>
      <w:r>
        <w:rPr>
          <w:b/>
          <w:lang w:val="lv-LV"/>
        </w:rPr>
        <w:t>8</w:t>
      </w:r>
      <w:r w:rsidRPr="00494255">
        <w:rPr>
          <w:b/>
          <w:lang w:val="lv-LV"/>
        </w:rPr>
        <w:t>/</w:t>
      </w:r>
      <w:r>
        <w:rPr>
          <w:b/>
          <w:lang w:val="lv-LV"/>
        </w:rPr>
        <w:t>1</w:t>
      </w:r>
      <w:r w:rsidRPr="00494255">
        <w:rPr>
          <w:b/>
          <w:lang w:val="lv-LV"/>
        </w:rPr>
        <w:t>”</w:t>
      </w:r>
    </w:p>
    <w:p w:rsidR="00DA5CBC" w:rsidRPr="001B4DEB" w:rsidRDefault="00DA5CBC" w:rsidP="00DA5CBC">
      <w:pPr>
        <w:tabs>
          <w:tab w:val="left" w:pos="10066"/>
        </w:tabs>
        <w:autoSpaceDE w:val="0"/>
        <w:autoSpaceDN w:val="0"/>
        <w:adjustRightInd w:val="0"/>
        <w:ind w:right="140"/>
        <w:jc w:val="right"/>
        <w:rPr>
          <w:lang w:val="lv-LV"/>
        </w:rPr>
      </w:pPr>
      <w:r w:rsidRPr="00494255">
        <w:rPr>
          <w:lang w:val="lv-LV"/>
        </w:rPr>
        <w:t>nolikumam</w:t>
      </w:r>
    </w:p>
    <w:p w:rsidR="00D4793E" w:rsidRPr="001B4DEB" w:rsidRDefault="00D4793E" w:rsidP="00D4793E">
      <w:pPr>
        <w:autoSpaceDE w:val="0"/>
        <w:autoSpaceDN w:val="0"/>
        <w:adjustRightInd w:val="0"/>
        <w:ind w:right="140"/>
        <w:jc w:val="right"/>
        <w:rPr>
          <w:color w:val="000000"/>
          <w:sz w:val="20"/>
          <w:szCs w:val="20"/>
          <w:lang w:val="lv-LV"/>
        </w:rPr>
      </w:pPr>
    </w:p>
    <w:p w:rsidR="00D4793E" w:rsidRPr="001B4DEB" w:rsidRDefault="00D4793E" w:rsidP="00D4793E">
      <w:pPr>
        <w:ind w:firstLine="284"/>
        <w:jc w:val="center"/>
        <w:rPr>
          <w:b/>
          <w:sz w:val="28"/>
          <w:szCs w:val="28"/>
          <w:lang w:val="lv-LV" w:eastAsia="lv-LV"/>
        </w:rPr>
      </w:pPr>
      <w:r w:rsidRPr="001B4DEB">
        <w:rPr>
          <w:b/>
          <w:sz w:val="28"/>
          <w:szCs w:val="28"/>
          <w:lang w:val="lv-LV" w:eastAsia="lv-LV"/>
        </w:rPr>
        <w:t>INFORMĀCIJA PAR PRETENDENTA PIESAISTĪTAJIEM APAKŠUZŅĒMĒJIEM</w:t>
      </w:r>
      <w:r w:rsidRPr="001B4DEB">
        <w:rPr>
          <w:b/>
          <w:sz w:val="28"/>
          <w:szCs w:val="28"/>
          <w:vertAlign w:val="superscript"/>
          <w:lang w:val="lv-LV" w:eastAsia="lv-LV"/>
        </w:rPr>
        <w:footnoteReference w:id="2"/>
      </w:r>
    </w:p>
    <w:p w:rsidR="00D4793E" w:rsidRPr="001B4DEB" w:rsidRDefault="00D4793E" w:rsidP="00D4793E">
      <w:pPr>
        <w:jc w:val="center"/>
        <w:rPr>
          <w:color w:val="000000"/>
          <w:sz w:val="20"/>
          <w:szCs w:val="20"/>
          <w:shd w:val="clear" w:color="auto" w:fill="FFFFFF"/>
          <w:lang w:val="lv-LV"/>
        </w:rPr>
      </w:pPr>
    </w:p>
    <w:p w:rsidR="00D4793E" w:rsidRPr="001B4DEB" w:rsidRDefault="00D4793E" w:rsidP="00D4793E">
      <w:pPr>
        <w:autoSpaceDE w:val="0"/>
        <w:autoSpaceDN w:val="0"/>
        <w:adjustRightInd w:val="0"/>
        <w:jc w:val="center"/>
        <w:rPr>
          <w:color w:val="000000"/>
          <w:sz w:val="20"/>
          <w:szCs w:val="20"/>
          <w:shd w:val="clear" w:color="auto" w:fill="FFFFFF"/>
          <w:lang w:val="lv-LV"/>
        </w:rPr>
      </w:pPr>
    </w:p>
    <w:p w:rsidR="00D4793E" w:rsidRPr="001B4DEB" w:rsidRDefault="00D4793E" w:rsidP="00D4793E">
      <w:pPr>
        <w:ind w:left="142" w:right="141" w:firstLine="578"/>
        <w:jc w:val="both"/>
        <w:rPr>
          <w:i/>
          <w:color w:val="767171"/>
          <w:lang w:val="lv-LV" w:eastAsia="lv-LV"/>
        </w:rPr>
      </w:pPr>
      <w:r w:rsidRPr="001B4DEB">
        <w:rPr>
          <w:i/>
          <w:color w:val="767171"/>
          <w:lang w:val="lv-LV" w:eastAsia="lv-LV"/>
        </w:rPr>
        <w:t>&lt;Jānorāda visi tie pretendenta apakšuzņēmēji, kuru veicamo darbu vērtība ir 10 procenti no kopējās iepirkuma līguma vērtības vai lielāka, un katram šādam apakšuzņēmējam izpildei nododamo darbu līguma daļu.</w:t>
      </w:r>
    </w:p>
    <w:p w:rsidR="00D4793E" w:rsidRPr="001B4DEB" w:rsidRDefault="00D4793E" w:rsidP="00D4793E">
      <w:pPr>
        <w:ind w:left="142" w:right="141" w:firstLine="578"/>
        <w:jc w:val="both"/>
        <w:rPr>
          <w:i/>
          <w:color w:val="767171"/>
          <w:lang w:val="lv-LV" w:eastAsia="lv-LV"/>
        </w:rPr>
      </w:pPr>
      <w:r w:rsidRPr="001B4DEB">
        <w:rPr>
          <w:i/>
          <w:color w:val="767171"/>
          <w:lang w:val="lv-LV" w:eastAsia="lv-LV"/>
        </w:rPr>
        <w:t>Jānorāda arī visi tie pretendenta apakšuzņēmēji, uz kuru iespējām pretendents balstās, lai izpildītu konkursa nolikumā izvirzītās kvalifikācijas prasības.&gt;</w:t>
      </w:r>
    </w:p>
    <w:p w:rsidR="00D4793E" w:rsidRPr="001B4DEB" w:rsidRDefault="00D4793E" w:rsidP="00D4793E">
      <w:pPr>
        <w:jc w:val="center"/>
        <w:rPr>
          <w:lang w:val="lv-LV" w:eastAsia="lv-LV"/>
        </w:rPr>
      </w:pPr>
    </w:p>
    <w:tbl>
      <w:tblPr>
        <w:tblW w:w="0" w:type="auto"/>
        <w:jc w:val="center"/>
        <w:tblLayout w:type="fixed"/>
        <w:tblLook w:val="0000" w:firstRow="0" w:lastRow="0" w:firstColumn="0" w:lastColumn="0" w:noHBand="0" w:noVBand="0"/>
      </w:tblPr>
      <w:tblGrid>
        <w:gridCol w:w="3533"/>
        <w:gridCol w:w="3096"/>
        <w:gridCol w:w="3420"/>
      </w:tblGrid>
      <w:tr w:rsidR="00D4793E" w:rsidRPr="001B4DEB" w:rsidTr="00A86DD9">
        <w:trPr>
          <w:cantSplit/>
          <w:trHeight w:val="330"/>
          <w:jc w:val="center"/>
        </w:trPr>
        <w:tc>
          <w:tcPr>
            <w:tcW w:w="3533" w:type="dxa"/>
            <w:vMerge w:val="restart"/>
            <w:tcBorders>
              <w:top w:val="single" w:sz="4" w:space="0" w:color="000000"/>
              <w:left w:val="single" w:sz="4" w:space="0" w:color="000000"/>
              <w:bottom w:val="single" w:sz="4" w:space="0" w:color="000000"/>
            </w:tcBorders>
            <w:shd w:val="clear" w:color="auto" w:fill="auto"/>
            <w:vAlign w:val="center"/>
          </w:tcPr>
          <w:p w:rsidR="00D4793E" w:rsidRPr="001B4DEB" w:rsidRDefault="00D4793E" w:rsidP="00A86DD9">
            <w:pPr>
              <w:jc w:val="center"/>
              <w:rPr>
                <w:b/>
                <w:lang w:val="lv-LV" w:eastAsia="lv-LV"/>
              </w:rPr>
            </w:pPr>
            <w:r w:rsidRPr="001B4DEB">
              <w:rPr>
                <w:b/>
                <w:lang w:val="lv-LV" w:eastAsia="lv-LV"/>
              </w:rPr>
              <w:t>Apakšuzņēmēja nosaukums</w:t>
            </w:r>
          </w:p>
          <w:p w:rsidR="00D4793E" w:rsidRPr="001B4DEB" w:rsidRDefault="00D4793E" w:rsidP="00A86DD9">
            <w:pPr>
              <w:jc w:val="center"/>
              <w:rPr>
                <w:b/>
                <w:lang w:val="lv-LV" w:eastAsia="lv-LV"/>
              </w:rPr>
            </w:pPr>
            <w:r w:rsidRPr="001B4DEB">
              <w:rPr>
                <w:b/>
                <w:lang w:val="lv-LV" w:eastAsia="lv-LV"/>
              </w:rPr>
              <w:t>(adrese, telefons, kontaktpersona)</w:t>
            </w:r>
          </w:p>
        </w:tc>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tcPr>
          <w:p w:rsidR="00D4793E" w:rsidRPr="001B4DEB" w:rsidRDefault="00D4793E" w:rsidP="00A86DD9">
            <w:pPr>
              <w:jc w:val="center"/>
              <w:rPr>
                <w:b/>
                <w:lang w:val="lv-LV" w:eastAsia="lv-LV"/>
              </w:rPr>
            </w:pPr>
            <w:r w:rsidRPr="001B4DEB">
              <w:rPr>
                <w:b/>
                <w:lang w:val="lv-LV" w:eastAsia="lv-LV"/>
              </w:rPr>
              <w:t>Veicamā darba daļa</w:t>
            </w:r>
          </w:p>
        </w:tc>
      </w:tr>
      <w:tr w:rsidR="00D4793E" w:rsidRPr="001B4DEB" w:rsidTr="00A86DD9">
        <w:trPr>
          <w:cantSplit/>
          <w:trHeight w:val="184"/>
          <w:jc w:val="center"/>
        </w:trPr>
        <w:tc>
          <w:tcPr>
            <w:tcW w:w="3533" w:type="dxa"/>
            <w:vMerge/>
            <w:tcBorders>
              <w:top w:val="single" w:sz="4" w:space="0" w:color="000000"/>
              <w:left w:val="single" w:sz="4" w:space="0" w:color="000000"/>
              <w:bottom w:val="single" w:sz="4" w:space="0" w:color="000000"/>
            </w:tcBorders>
            <w:shd w:val="clear" w:color="auto" w:fill="auto"/>
          </w:tcPr>
          <w:p w:rsidR="00D4793E" w:rsidRPr="001B4DEB" w:rsidRDefault="00D4793E" w:rsidP="00A86DD9">
            <w:pPr>
              <w:snapToGrid w:val="0"/>
              <w:jc w:val="center"/>
              <w:rPr>
                <w:b/>
                <w:lang w:val="lv-LV" w:eastAsia="lv-LV"/>
              </w:rPr>
            </w:pPr>
          </w:p>
        </w:tc>
        <w:tc>
          <w:tcPr>
            <w:tcW w:w="3096" w:type="dxa"/>
            <w:tcBorders>
              <w:top w:val="single" w:sz="4" w:space="0" w:color="000000"/>
              <w:left w:val="single" w:sz="4" w:space="0" w:color="000000"/>
              <w:bottom w:val="single" w:sz="4" w:space="0" w:color="000000"/>
            </w:tcBorders>
            <w:shd w:val="clear" w:color="auto" w:fill="auto"/>
          </w:tcPr>
          <w:p w:rsidR="00D4793E" w:rsidRPr="001B4DEB" w:rsidRDefault="00D4793E" w:rsidP="00A86DD9">
            <w:pPr>
              <w:jc w:val="center"/>
              <w:rPr>
                <w:b/>
                <w:lang w:val="lv-LV" w:eastAsia="lv-LV"/>
              </w:rPr>
            </w:pPr>
            <w:r w:rsidRPr="001B4DEB">
              <w:rPr>
                <w:b/>
                <w:lang w:val="lv-LV" w:eastAsia="lv-LV"/>
              </w:rPr>
              <w:t>Darba nosaukums (paredzēto darbu īss apraksts)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D4793E" w:rsidRPr="001B4DEB" w:rsidRDefault="00D4793E" w:rsidP="00A86DD9">
            <w:pPr>
              <w:jc w:val="center"/>
              <w:rPr>
                <w:b/>
                <w:lang w:val="lv-LV" w:eastAsia="lv-LV"/>
              </w:rPr>
            </w:pPr>
            <w:r w:rsidRPr="001B4DEB">
              <w:rPr>
                <w:b/>
                <w:lang w:val="lv-LV" w:eastAsia="lv-LV"/>
              </w:rPr>
              <w:t xml:space="preserve">% no piedāvājuma cenas </w:t>
            </w:r>
          </w:p>
        </w:tc>
      </w:tr>
      <w:tr w:rsidR="00D4793E" w:rsidRPr="001B4DEB" w:rsidTr="00A86DD9">
        <w:trPr>
          <w:cantSplit/>
          <w:trHeight w:val="180"/>
          <w:jc w:val="center"/>
        </w:trPr>
        <w:tc>
          <w:tcPr>
            <w:tcW w:w="3533" w:type="dxa"/>
            <w:tcBorders>
              <w:top w:val="single" w:sz="4" w:space="0" w:color="000000"/>
              <w:left w:val="single" w:sz="4" w:space="0" w:color="000000"/>
              <w:bottom w:val="single" w:sz="4" w:space="0" w:color="000000"/>
            </w:tcBorders>
            <w:shd w:val="clear" w:color="auto" w:fill="auto"/>
          </w:tcPr>
          <w:p w:rsidR="00D4793E" w:rsidRPr="001B4DEB" w:rsidRDefault="00D4793E" w:rsidP="00A86DD9">
            <w:pPr>
              <w:snapToGrid w:val="0"/>
              <w:jc w:val="center"/>
              <w:rPr>
                <w:lang w:val="lv-LV" w:eastAsia="lv-LV"/>
              </w:rPr>
            </w:pPr>
          </w:p>
        </w:tc>
        <w:tc>
          <w:tcPr>
            <w:tcW w:w="3096" w:type="dxa"/>
            <w:tcBorders>
              <w:top w:val="single" w:sz="4" w:space="0" w:color="000000"/>
              <w:left w:val="single" w:sz="4" w:space="0" w:color="000000"/>
              <w:bottom w:val="single" w:sz="4" w:space="0" w:color="000000"/>
            </w:tcBorders>
            <w:shd w:val="clear" w:color="auto" w:fill="auto"/>
          </w:tcPr>
          <w:p w:rsidR="00D4793E" w:rsidRPr="001B4DEB" w:rsidRDefault="00D4793E" w:rsidP="00A86DD9">
            <w:pPr>
              <w:snapToGrid w:val="0"/>
              <w:jc w:val="center"/>
              <w:rPr>
                <w:lang w:val="lv-LV" w:eastAsia="lv-LV"/>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D4793E" w:rsidRPr="001B4DEB" w:rsidRDefault="00D4793E" w:rsidP="00A86DD9">
            <w:pPr>
              <w:snapToGrid w:val="0"/>
              <w:jc w:val="center"/>
              <w:rPr>
                <w:lang w:val="lv-LV" w:eastAsia="lv-LV"/>
              </w:rPr>
            </w:pPr>
          </w:p>
        </w:tc>
      </w:tr>
      <w:tr w:rsidR="00D4793E" w:rsidRPr="001B4DEB" w:rsidTr="00A86DD9">
        <w:trPr>
          <w:cantSplit/>
          <w:trHeight w:val="204"/>
          <w:jc w:val="center"/>
        </w:trPr>
        <w:tc>
          <w:tcPr>
            <w:tcW w:w="3533" w:type="dxa"/>
            <w:tcBorders>
              <w:top w:val="single" w:sz="4" w:space="0" w:color="000000"/>
              <w:left w:val="single" w:sz="4" w:space="0" w:color="000000"/>
              <w:bottom w:val="single" w:sz="4" w:space="0" w:color="000000"/>
            </w:tcBorders>
            <w:shd w:val="clear" w:color="auto" w:fill="auto"/>
          </w:tcPr>
          <w:p w:rsidR="00D4793E" w:rsidRPr="001B4DEB" w:rsidRDefault="00D4793E" w:rsidP="00A86DD9">
            <w:pPr>
              <w:snapToGrid w:val="0"/>
              <w:rPr>
                <w:lang w:val="lv-LV" w:eastAsia="lv-LV"/>
              </w:rPr>
            </w:pPr>
          </w:p>
        </w:tc>
        <w:tc>
          <w:tcPr>
            <w:tcW w:w="3096" w:type="dxa"/>
            <w:tcBorders>
              <w:top w:val="single" w:sz="4" w:space="0" w:color="000000"/>
              <w:left w:val="single" w:sz="4" w:space="0" w:color="000000"/>
              <w:bottom w:val="single" w:sz="4" w:space="0" w:color="000000"/>
            </w:tcBorders>
            <w:shd w:val="clear" w:color="auto" w:fill="auto"/>
          </w:tcPr>
          <w:p w:rsidR="00D4793E" w:rsidRPr="001B4DEB" w:rsidRDefault="00D4793E" w:rsidP="00A86DD9">
            <w:pPr>
              <w:snapToGrid w:val="0"/>
              <w:jc w:val="center"/>
              <w:rPr>
                <w:lang w:val="lv-LV" w:eastAsia="lv-LV"/>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D4793E" w:rsidRPr="001B4DEB" w:rsidRDefault="00D4793E" w:rsidP="00A86DD9">
            <w:pPr>
              <w:snapToGrid w:val="0"/>
              <w:jc w:val="center"/>
              <w:rPr>
                <w:lang w:val="lv-LV" w:eastAsia="lv-LV"/>
              </w:rPr>
            </w:pPr>
          </w:p>
        </w:tc>
      </w:tr>
      <w:tr w:rsidR="00D4793E" w:rsidRPr="001B4DEB" w:rsidTr="00A86DD9">
        <w:trPr>
          <w:cantSplit/>
          <w:trHeight w:val="256"/>
          <w:jc w:val="center"/>
        </w:trPr>
        <w:tc>
          <w:tcPr>
            <w:tcW w:w="3533" w:type="dxa"/>
            <w:tcBorders>
              <w:top w:val="single" w:sz="4" w:space="0" w:color="000000"/>
              <w:left w:val="single" w:sz="4" w:space="0" w:color="000000"/>
              <w:bottom w:val="single" w:sz="4" w:space="0" w:color="000000"/>
            </w:tcBorders>
            <w:shd w:val="clear" w:color="auto" w:fill="auto"/>
          </w:tcPr>
          <w:p w:rsidR="00D4793E" w:rsidRPr="001B4DEB" w:rsidRDefault="00D4793E" w:rsidP="00A86DD9">
            <w:pPr>
              <w:snapToGrid w:val="0"/>
              <w:rPr>
                <w:lang w:val="lv-LV" w:eastAsia="lv-LV"/>
              </w:rPr>
            </w:pPr>
          </w:p>
        </w:tc>
        <w:tc>
          <w:tcPr>
            <w:tcW w:w="3096" w:type="dxa"/>
            <w:tcBorders>
              <w:top w:val="single" w:sz="4" w:space="0" w:color="000000"/>
              <w:left w:val="single" w:sz="4" w:space="0" w:color="000000"/>
              <w:bottom w:val="single" w:sz="4" w:space="0" w:color="000000"/>
            </w:tcBorders>
            <w:shd w:val="clear" w:color="auto" w:fill="auto"/>
          </w:tcPr>
          <w:p w:rsidR="00D4793E" w:rsidRPr="001B4DEB" w:rsidRDefault="00D4793E" w:rsidP="00A86DD9">
            <w:pPr>
              <w:snapToGrid w:val="0"/>
              <w:jc w:val="center"/>
              <w:rPr>
                <w:lang w:val="lv-LV" w:eastAsia="lv-LV"/>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D4793E" w:rsidRPr="001B4DEB" w:rsidRDefault="00D4793E" w:rsidP="00A86DD9">
            <w:pPr>
              <w:snapToGrid w:val="0"/>
              <w:jc w:val="center"/>
              <w:rPr>
                <w:lang w:val="lv-LV" w:eastAsia="lv-LV"/>
              </w:rPr>
            </w:pPr>
          </w:p>
        </w:tc>
      </w:tr>
      <w:tr w:rsidR="00D4793E" w:rsidRPr="001B4DEB" w:rsidTr="00A86DD9">
        <w:trPr>
          <w:cantSplit/>
          <w:trHeight w:val="256"/>
          <w:jc w:val="center"/>
        </w:trPr>
        <w:tc>
          <w:tcPr>
            <w:tcW w:w="3533" w:type="dxa"/>
            <w:tcBorders>
              <w:top w:val="single" w:sz="4" w:space="0" w:color="000000"/>
              <w:left w:val="single" w:sz="4" w:space="0" w:color="000000"/>
              <w:bottom w:val="single" w:sz="4" w:space="0" w:color="000000"/>
            </w:tcBorders>
            <w:shd w:val="clear" w:color="auto" w:fill="auto"/>
          </w:tcPr>
          <w:p w:rsidR="00D4793E" w:rsidRPr="001B4DEB" w:rsidRDefault="00D4793E" w:rsidP="00A86DD9">
            <w:pPr>
              <w:snapToGrid w:val="0"/>
              <w:rPr>
                <w:lang w:val="lv-LV" w:eastAsia="lv-LV"/>
              </w:rPr>
            </w:pPr>
          </w:p>
        </w:tc>
        <w:tc>
          <w:tcPr>
            <w:tcW w:w="3096" w:type="dxa"/>
            <w:tcBorders>
              <w:top w:val="single" w:sz="4" w:space="0" w:color="000000"/>
              <w:left w:val="single" w:sz="4" w:space="0" w:color="000000"/>
              <w:bottom w:val="single" w:sz="4" w:space="0" w:color="000000"/>
            </w:tcBorders>
            <w:shd w:val="clear" w:color="auto" w:fill="auto"/>
          </w:tcPr>
          <w:p w:rsidR="00D4793E" w:rsidRPr="001B4DEB" w:rsidRDefault="00D4793E" w:rsidP="00A86DD9">
            <w:pPr>
              <w:snapToGrid w:val="0"/>
              <w:jc w:val="center"/>
              <w:rPr>
                <w:lang w:val="lv-LV" w:eastAsia="lv-LV"/>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D4793E" w:rsidRPr="001B4DEB" w:rsidRDefault="00D4793E" w:rsidP="00A86DD9">
            <w:pPr>
              <w:snapToGrid w:val="0"/>
              <w:jc w:val="center"/>
              <w:rPr>
                <w:lang w:val="lv-LV" w:eastAsia="lv-LV"/>
              </w:rPr>
            </w:pPr>
          </w:p>
        </w:tc>
      </w:tr>
    </w:tbl>
    <w:p w:rsidR="00D4793E" w:rsidRPr="001B4DEB" w:rsidRDefault="00D4793E" w:rsidP="00D4793E">
      <w:pPr>
        <w:jc w:val="center"/>
        <w:rPr>
          <w:lang w:val="lv-LV" w:eastAsia="lv-LV"/>
        </w:rPr>
      </w:pPr>
    </w:p>
    <w:p w:rsidR="00D4793E" w:rsidRPr="001B4DEB" w:rsidRDefault="00D4793E" w:rsidP="00D4793E">
      <w:pPr>
        <w:ind w:left="-426"/>
        <w:jc w:val="center"/>
        <w:rPr>
          <w:sz w:val="28"/>
          <w:lang w:val="lv-LV" w:eastAsia="lv-LV"/>
        </w:rPr>
      </w:pPr>
    </w:p>
    <w:tbl>
      <w:tblPr>
        <w:tblW w:w="0" w:type="auto"/>
        <w:tblInd w:w="250" w:type="dxa"/>
        <w:tblLook w:val="04A0" w:firstRow="1" w:lastRow="0" w:firstColumn="1" w:lastColumn="0" w:noHBand="0" w:noVBand="1"/>
      </w:tblPr>
      <w:tblGrid>
        <w:gridCol w:w="2266"/>
        <w:gridCol w:w="453"/>
        <w:gridCol w:w="1359"/>
        <w:gridCol w:w="453"/>
        <w:gridCol w:w="4530"/>
      </w:tblGrid>
      <w:tr w:rsidR="00D4793E" w:rsidRPr="001B4DEB" w:rsidTr="00A86DD9">
        <w:tc>
          <w:tcPr>
            <w:tcW w:w="2266" w:type="dxa"/>
            <w:tcBorders>
              <w:right w:val="single" w:sz="4" w:space="0" w:color="auto"/>
            </w:tcBorders>
            <w:shd w:val="clear" w:color="auto" w:fill="auto"/>
          </w:tcPr>
          <w:p w:rsidR="00D4793E" w:rsidRPr="001B4DEB" w:rsidRDefault="00D4793E" w:rsidP="00A86DD9">
            <w:pPr>
              <w:suppressAutoHyphens/>
              <w:ind w:left="284" w:hanging="284"/>
              <w:rPr>
                <w:lang w:val="lv-LV" w:eastAsia="lv-LV"/>
              </w:rPr>
            </w:pPr>
            <w:r w:rsidRPr="001B4DEB">
              <w:rPr>
                <w:lang w:val="lv-LV" w:eastAsia="lv-LV"/>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D4793E" w:rsidRPr="001B4DEB" w:rsidRDefault="00D4793E" w:rsidP="00A86DD9">
            <w:pPr>
              <w:suppressAutoHyphens/>
              <w:jc w:val="both"/>
              <w:rPr>
                <w:lang w:val="lv-LV" w:eastAsia="lv-LV"/>
              </w:rPr>
            </w:pPr>
          </w:p>
        </w:tc>
        <w:tc>
          <w:tcPr>
            <w:tcW w:w="1359" w:type="dxa"/>
            <w:tcBorders>
              <w:left w:val="single" w:sz="4" w:space="0" w:color="auto"/>
              <w:right w:val="single" w:sz="4" w:space="0" w:color="auto"/>
            </w:tcBorders>
            <w:shd w:val="clear" w:color="auto" w:fill="auto"/>
          </w:tcPr>
          <w:p w:rsidR="00D4793E" w:rsidRPr="001B4DEB" w:rsidRDefault="00D4793E" w:rsidP="00A86DD9">
            <w:pPr>
              <w:suppressAutoHyphens/>
              <w:jc w:val="right"/>
              <w:rPr>
                <w:lang w:val="lv-LV" w:eastAsia="lv-LV"/>
              </w:rPr>
            </w:pPr>
            <w:r w:rsidRPr="001B4DEB">
              <w:rPr>
                <w:lang w:val="lv-LV" w:eastAsia="lv-LV"/>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D4793E" w:rsidRPr="001B4DEB" w:rsidRDefault="00D4793E" w:rsidP="00A86DD9">
            <w:pPr>
              <w:suppressAutoHyphens/>
              <w:jc w:val="both"/>
              <w:rPr>
                <w:lang w:val="lv-LV" w:eastAsia="lv-LV"/>
              </w:rPr>
            </w:pPr>
          </w:p>
        </w:tc>
        <w:tc>
          <w:tcPr>
            <w:tcW w:w="4530" w:type="dxa"/>
            <w:tcBorders>
              <w:left w:val="single" w:sz="4" w:space="0" w:color="auto"/>
            </w:tcBorders>
            <w:shd w:val="clear" w:color="auto" w:fill="auto"/>
          </w:tcPr>
          <w:p w:rsidR="00D4793E" w:rsidRPr="001B4DEB" w:rsidRDefault="00D4793E" w:rsidP="00A86DD9">
            <w:pPr>
              <w:suppressAutoHyphens/>
              <w:jc w:val="both"/>
              <w:rPr>
                <w:lang w:val="lv-LV" w:eastAsia="lv-LV"/>
              </w:rPr>
            </w:pPr>
            <w:r w:rsidRPr="001B4DEB">
              <w:rPr>
                <w:b/>
                <w:lang w:val="lv-LV" w:eastAsia="lv-LV"/>
              </w:rPr>
              <w:t>mazā vai vidējā uzņēmuma</w:t>
            </w:r>
            <w:r w:rsidRPr="001B4DEB">
              <w:rPr>
                <w:lang w:val="lv-LV" w:eastAsia="lv-LV"/>
              </w:rPr>
              <w:t xml:space="preserve"> statusam</w:t>
            </w:r>
            <w:r w:rsidRPr="001B4DEB">
              <w:rPr>
                <w:vertAlign w:val="superscript"/>
                <w:lang w:val="lv-LV" w:eastAsia="lv-LV"/>
              </w:rPr>
              <w:footnoteReference w:id="3"/>
            </w:r>
            <w:r w:rsidRPr="001B4DEB">
              <w:rPr>
                <w:lang w:val="lv-LV" w:eastAsia="lv-LV"/>
              </w:rPr>
              <w:t xml:space="preserve"> </w:t>
            </w:r>
          </w:p>
        </w:tc>
      </w:tr>
    </w:tbl>
    <w:p w:rsidR="00D4793E" w:rsidRPr="001B4DEB" w:rsidRDefault="00D4793E" w:rsidP="00D4793E">
      <w:pPr>
        <w:ind w:left="-426"/>
        <w:jc w:val="center"/>
        <w:rPr>
          <w:sz w:val="28"/>
          <w:lang w:val="lv-LV" w:eastAsia="lv-LV"/>
        </w:rPr>
      </w:pPr>
    </w:p>
    <w:p w:rsidR="00D4793E" w:rsidRPr="001B4DEB" w:rsidRDefault="00D4793E" w:rsidP="00DA5CBC">
      <w:pPr>
        <w:jc w:val="both"/>
        <w:rPr>
          <w:lang w:val="lv-LV" w:eastAsia="x-none"/>
        </w:rPr>
      </w:pPr>
      <w:r w:rsidRPr="001B4DEB">
        <w:rPr>
          <w:lang w:val="lv-LV" w:eastAsia="x-none"/>
        </w:rPr>
        <w:t>Paraksttiesīgā vai pilnvarotā persona:</w:t>
      </w:r>
    </w:p>
    <w:p w:rsidR="00D4793E" w:rsidRPr="001B4DEB" w:rsidRDefault="00D4793E" w:rsidP="00D4793E">
      <w:pPr>
        <w:ind w:left="-426" w:firstLine="709"/>
        <w:jc w:val="both"/>
        <w:rPr>
          <w:lang w:val="lv-LV" w:eastAsia="x-none"/>
        </w:rPr>
      </w:pPr>
    </w:p>
    <w:p w:rsidR="00D4793E" w:rsidRPr="001B4DEB" w:rsidRDefault="00D4793E" w:rsidP="00D4793E">
      <w:pPr>
        <w:ind w:left="-426" w:firstLine="709"/>
        <w:jc w:val="both"/>
        <w:rPr>
          <w:lang w:val="lv-LV" w:eastAsia="x-none"/>
        </w:rPr>
      </w:pPr>
      <w:r w:rsidRPr="001B4DEB">
        <w:rPr>
          <w:lang w:val="lv-LV" w:eastAsia="x-none"/>
        </w:rPr>
        <w:t>___________________                  ________________                     _____________________</w:t>
      </w:r>
    </w:p>
    <w:p w:rsidR="00D4793E" w:rsidRPr="001B4DEB" w:rsidRDefault="00D4793E" w:rsidP="00DA5CBC">
      <w:pPr>
        <w:ind w:left="-426" w:firstLine="709"/>
        <w:jc w:val="both"/>
        <w:rPr>
          <w:lang w:val="lv-LV" w:eastAsia="x-none"/>
        </w:rPr>
      </w:pPr>
      <w:r w:rsidRPr="001B4DEB">
        <w:rPr>
          <w:lang w:val="lv-LV" w:eastAsia="x-none"/>
        </w:rPr>
        <w:t xml:space="preserve">        vārds, uzvārds                                       amats                                                   paraksts</w:t>
      </w:r>
    </w:p>
    <w:p w:rsidR="00D4793E" w:rsidRPr="001B4DEB" w:rsidRDefault="00DA5CBC" w:rsidP="00DA5CBC">
      <w:pPr>
        <w:rPr>
          <w:sz w:val="18"/>
          <w:szCs w:val="18"/>
          <w:lang w:val="lv-LV" w:eastAsia="x-none"/>
        </w:rPr>
      </w:pPr>
      <w:r>
        <w:rPr>
          <w:lang w:val="lv-LV" w:eastAsia="x-none"/>
        </w:rPr>
        <w:t>2018</w:t>
      </w:r>
      <w:r w:rsidR="00D4793E" w:rsidRPr="001B4DEB">
        <w:rPr>
          <w:lang w:val="lv-LV" w:eastAsia="x-none"/>
        </w:rPr>
        <w:t>. gada _____. ____________</w:t>
      </w:r>
    </w:p>
    <w:p w:rsidR="00D4793E" w:rsidRPr="001B4DEB" w:rsidRDefault="00D4793E" w:rsidP="00DA5CBC">
      <w:pPr>
        <w:autoSpaceDE w:val="0"/>
        <w:autoSpaceDN w:val="0"/>
        <w:adjustRightInd w:val="0"/>
        <w:ind w:right="140"/>
        <w:rPr>
          <w:color w:val="000000"/>
          <w:sz w:val="16"/>
          <w:szCs w:val="16"/>
          <w:lang w:val="lv-LV"/>
        </w:rPr>
      </w:pPr>
    </w:p>
    <w:p w:rsidR="00D4793E" w:rsidRPr="002316B9" w:rsidRDefault="002316B9" w:rsidP="00D4793E">
      <w:pPr>
        <w:autoSpaceDE w:val="0"/>
        <w:autoSpaceDN w:val="0"/>
        <w:adjustRightInd w:val="0"/>
        <w:ind w:right="140"/>
        <w:jc w:val="right"/>
        <w:rPr>
          <w:b/>
          <w:color w:val="000000"/>
          <w:lang w:val="lv-LV"/>
        </w:rPr>
      </w:pPr>
      <w:r w:rsidRPr="002316B9">
        <w:rPr>
          <w:b/>
          <w:color w:val="000000"/>
          <w:lang w:val="lv-LV"/>
        </w:rPr>
        <w:t>5</w:t>
      </w:r>
      <w:r w:rsidR="00D4793E" w:rsidRPr="002316B9">
        <w:rPr>
          <w:b/>
          <w:color w:val="000000"/>
          <w:lang w:val="lv-LV"/>
        </w:rPr>
        <w:t>. pielikums</w:t>
      </w:r>
    </w:p>
    <w:p w:rsidR="002316B9" w:rsidRPr="00494255" w:rsidRDefault="002316B9" w:rsidP="002316B9">
      <w:pPr>
        <w:pStyle w:val="Pamatteksts"/>
        <w:widowControl/>
        <w:tabs>
          <w:tab w:val="left" w:pos="900"/>
          <w:tab w:val="left" w:pos="1080"/>
          <w:tab w:val="left" w:pos="3119"/>
        </w:tabs>
        <w:spacing w:after="0"/>
        <w:jc w:val="right"/>
        <w:rPr>
          <w:rFonts w:ascii="Times New Roman" w:hAnsi="Times New Roman"/>
          <w:lang w:val="lv-LV"/>
        </w:rPr>
      </w:pPr>
      <w:r w:rsidRPr="00494255">
        <w:rPr>
          <w:rFonts w:ascii="Times New Roman" w:hAnsi="Times New Roman"/>
          <w:lang w:val="lv-LV"/>
        </w:rPr>
        <w:lastRenderedPageBreak/>
        <w:t xml:space="preserve">Atklāta konkursa </w:t>
      </w:r>
    </w:p>
    <w:p w:rsidR="002316B9" w:rsidRPr="00494255" w:rsidRDefault="002316B9" w:rsidP="002316B9">
      <w:pPr>
        <w:jc w:val="right"/>
        <w:rPr>
          <w:b/>
          <w:lang w:val="lv-LV"/>
        </w:rPr>
      </w:pPr>
      <w:r w:rsidRPr="00494255">
        <w:rPr>
          <w:b/>
          <w:lang w:val="lv-LV"/>
        </w:rPr>
        <w:t>“</w:t>
      </w:r>
      <w:r>
        <w:rPr>
          <w:b/>
          <w:lang w:val="lv-LV"/>
        </w:rPr>
        <w:t>Pārtikas produktu piegāde Ilūkstes Raiņa vidusskolai</w:t>
      </w:r>
      <w:r w:rsidRPr="00494255">
        <w:rPr>
          <w:b/>
          <w:lang w:val="lv-LV"/>
        </w:rPr>
        <w:t>”,</w:t>
      </w:r>
    </w:p>
    <w:p w:rsidR="002316B9" w:rsidRPr="00494255" w:rsidRDefault="002316B9" w:rsidP="002316B9">
      <w:pPr>
        <w:tabs>
          <w:tab w:val="left" w:pos="900"/>
          <w:tab w:val="left" w:pos="1260"/>
        </w:tabs>
        <w:jc w:val="right"/>
        <w:rPr>
          <w:b/>
          <w:lang w:val="lv-LV"/>
        </w:rPr>
      </w:pPr>
      <w:r w:rsidRPr="00494255">
        <w:rPr>
          <w:b/>
          <w:lang w:val="lv-LV"/>
        </w:rPr>
        <w:t xml:space="preserve"> </w:t>
      </w:r>
      <w:r w:rsidRPr="00494255">
        <w:rPr>
          <w:lang w:val="lv-LV"/>
        </w:rPr>
        <w:t xml:space="preserve">identifikācijas Nr. </w:t>
      </w:r>
      <w:r>
        <w:rPr>
          <w:b/>
          <w:lang w:val="lv-LV"/>
        </w:rPr>
        <w:t>“IRV</w:t>
      </w:r>
      <w:r w:rsidRPr="00494255">
        <w:rPr>
          <w:b/>
          <w:lang w:val="lv-LV"/>
        </w:rPr>
        <w:t xml:space="preserve"> 201</w:t>
      </w:r>
      <w:r>
        <w:rPr>
          <w:b/>
          <w:lang w:val="lv-LV"/>
        </w:rPr>
        <w:t>8</w:t>
      </w:r>
      <w:r w:rsidRPr="00494255">
        <w:rPr>
          <w:b/>
          <w:lang w:val="lv-LV"/>
        </w:rPr>
        <w:t>/</w:t>
      </w:r>
      <w:r>
        <w:rPr>
          <w:b/>
          <w:lang w:val="lv-LV"/>
        </w:rPr>
        <w:t>1</w:t>
      </w:r>
      <w:r w:rsidRPr="00494255">
        <w:rPr>
          <w:b/>
          <w:lang w:val="lv-LV"/>
        </w:rPr>
        <w:t>”</w:t>
      </w:r>
    </w:p>
    <w:p w:rsidR="002316B9" w:rsidRPr="001B4DEB" w:rsidRDefault="002316B9" w:rsidP="002316B9">
      <w:pPr>
        <w:tabs>
          <w:tab w:val="left" w:pos="10066"/>
        </w:tabs>
        <w:autoSpaceDE w:val="0"/>
        <w:autoSpaceDN w:val="0"/>
        <w:adjustRightInd w:val="0"/>
        <w:ind w:right="140"/>
        <w:jc w:val="right"/>
        <w:rPr>
          <w:lang w:val="lv-LV"/>
        </w:rPr>
      </w:pPr>
      <w:r w:rsidRPr="00494255">
        <w:rPr>
          <w:lang w:val="lv-LV"/>
        </w:rPr>
        <w:t>nolikumam</w:t>
      </w:r>
    </w:p>
    <w:p w:rsidR="00D4793E" w:rsidRPr="001B4DEB" w:rsidRDefault="00D4793E" w:rsidP="00D4793E">
      <w:pPr>
        <w:autoSpaceDE w:val="0"/>
        <w:autoSpaceDN w:val="0"/>
        <w:adjustRightInd w:val="0"/>
        <w:ind w:right="140"/>
        <w:jc w:val="right"/>
        <w:rPr>
          <w:color w:val="000000"/>
          <w:sz w:val="16"/>
          <w:szCs w:val="16"/>
          <w:lang w:val="lv-LV"/>
        </w:rPr>
      </w:pPr>
    </w:p>
    <w:p w:rsidR="00D4793E" w:rsidRPr="001B4DEB" w:rsidRDefault="00D4793E" w:rsidP="00D4793E">
      <w:pPr>
        <w:autoSpaceDE w:val="0"/>
        <w:autoSpaceDN w:val="0"/>
        <w:adjustRightInd w:val="0"/>
        <w:ind w:right="140"/>
        <w:jc w:val="right"/>
        <w:rPr>
          <w:color w:val="000000"/>
          <w:lang w:val="lv-LV"/>
        </w:rPr>
      </w:pPr>
    </w:p>
    <w:p w:rsidR="00D4793E" w:rsidRPr="001B4DEB" w:rsidRDefault="00D4793E" w:rsidP="00D4793E">
      <w:pPr>
        <w:autoSpaceDE w:val="0"/>
        <w:autoSpaceDN w:val="0"/>
        <w:adjustRightInd w:val="0"/>
        <w:ind w:right="140"/>
        <w:jc w:val="right"/>
        <w:rPr>
          <w:b/>
          <w:color w:val="000000"/>
          <w:lang w:val="lv-LV"/>
        </w:rPr>
      </w:pPr>
    </w:p>
    <w:p w:rsidR="00D4793E" w:rsidRPr="001B4DEB" w:rsidRDefault="00D4793E" w:rsidP="00D4793E">
      <w:pPr>
        <w:jc w:val="center"/>
        <w:rPr>
          <w:b/>
          <w:sz w:val="28"/>
          <w:szCs w:val="28"/>
          <w:lang w:val="lv-LV" w:eastAsia="lv-LV"/>
        </w:rPr>
      </w:pPr>
      <w:r w:rsidRPr="001B4DEB">
        <w:rPr>
          <w:b/>
          <w:sz w:val="28"/>
          <w:szCs w:val="28"/>
          <w:lang w:val="lv-LV" w:eastAsia="lv-LV"/>
        </w:rPr>
        <w:t>APAKŠUZŅĒMĒJA APŅEMŠANĀS</w:t>
      </w:r>
      <w:r w:rsidRPr="001B4DEB">
        <w:rPr>
          <w:b/>
          <w:sz w:val="28"/>
          <w:szCs w:val="28"/>
          <w:vertAlign w:val="superscript"/>
          <w:lang w:val="lv-LV" w:eastAsia="lv-LV"/>
        </w:rPr>
        <w:footnoteReference w:id="4"/>
      </w:r>
    </w:p>
    <w:p w:rsidR="00D4793E" w:rsidRPr="001B4DEB" w:rsidRDefault="00D4793E" w:rsidP="00D4793E">
      <w:pPr>
        <w:jc w:val="center"/>
        <w:rPr>
          <w:color w:val="000000"/>
          <w:sz w:val="20"/>
          <w:szCs w:val="20"/>
          <w:shd w:val="clear" w:color="auto" w:fill="FFFFFF"/>
          <w:lang w:val="lv-LV"/>
        </w:rPr>
      </w:pPr>
    </w:p>
    <w:p w:rsidR="00D4793E" w:rsidRPr="001B4DEB" w:rsidRDefault="00D4793E" w:rsidP="00D4793E">
      <w:pPr>
        <w:autoSpaceDE w:val="0"/>
        <w:autoSpaceDN w:val="0"/>
        <w:adjustRightInd w:val="0"/>
        <w:jc w:val="center"/>
        <w:rPr>
          <w:color w:val="000000"/>
          <w:sz w:val="20"/>
          <w:szCs w:val="20"/>
          <w:shd w:val="clear" w:color="auto" w:fill="FFFFFF"/>
          <w:lang w:val="lv-LV"/>
        </w:rPr>
      </w:pPr>
    </w:p>
    <w:p w:rsidR="00D4793E" w:rsidRPr="001B4DEB" w:rsidRDefault="00D4793E" w:rsidP="00D4793E">
      <w:pPr>
        <w:jc w:val="both"/>
        <w:rPr>
          <w:color w:val="000000"/>
          <w:lang w:val="lv-LV"/>
        </w:rPr>
      </w:pPr>
      <w:r w:rsidRPr="001B4DEB">
        <w:rPr>
          <w:color w:val="000000"/>
          <w:lang w:val="lv-LV"/>
        </w:rPr>
        <w:t>Ar šo mēs ____________________________ (</w:t>
      </w:r>
      <w:r w:rsidRPr="001B4DEB">
        <w:rPr>
          <w:i/>
          <w:color w:val="000000"/>
          <w:lang w:val="lv-LV"/>
        </w:rPr>
        <w:t>uzņēmuma nosaukums, reģ. Nr.</w:t>
      </w:r>
      <w:r w:rsidRPr="001B4DEB">
        <w:rPr>
          <w:color w:val="000000"/>
          <w:lang w:val="lv-LV"/>
        </w:rPr>
        <w:t xml:space="preserve">) apņemamies kā </w:t>
      </w:r>
      <w:r w:rsidRPr="001B4DEB">
        <w:rPr>
          <w:color w:val="000000"/>
          <w:u w:val="single"/>
          <w:lang w:val="lv-LV"/>
        </w:rPr>
        <w:t>apakšuzņēmējs</w:t>
      </w:r>
      <w:r w:rsidRPr="001B4DEB">
        <w:rPr>
          <w:color w:val="000000"/>
          <w:lang w:val="lv-LV"/>
        </w:rPr>
        <w:t xml:space="preserve"> strādāt pie līguma iepirkumā </w:t>
      </w:r>
      <w:r w:rsidR="002316B9">
        <w:rPr>
          <w:b/>
          <w:color w:val="000000"/>
          <w:lang w:val="lv-LV"/>
        </w:rPr>
        <w:t>“Pārtikas produktu</w:t>
      </w:r>
      <w:r w:rsidRPr="001B4DEB">
        <w:rPr>
          <w:b/>
          <w:color w:val="000000"/>
          <w:lang w:val="lv-LV"/>
        </w:rPr>
        <w:t xml:space="preserve"> piegāde </w:t>
      </w:r>
      <w:r w:rsidR="002316B9">
        <w:rPr>
          <w:b/>
          <w:lang w:val="lv-LV"/>
        </w:rPr>
        <w:t>Ilūkstes Raiņa vidusskolai</w:t>
      </w:r>
      <w:r w:rsidRPr="001B4DEB">
        <w:rPr>
          <w:b/>
          <w:lang w:val="lv-LV"/>
        </w:rPr>
        <w:t xml:space="preserve">”, </w:t>
      </w:r>
      <w:r w:rsidRPr="001B4DEB">
        <w:rPr>
          <w:color w:val="000000"/>
          <w:lang w:val="lv-LV"/>
        </w:rPr>
        <w:t>izpildes</w:t>
      </w:r>
      <w:r w:rsidRPr="001B4DEB">
        <w:rPr>
          <w:b/>
          <w:color w:val="000000"/>
          <w:lang w:val="lv-LV"/>
        </w:rPr>
        <w:t xml:space="preserve"> &lt;</w:t>
      </w:r>
      <w:r w:rsidRPr="001B4DEB">
        <w:rPr>
          <w:i/>
          <w:color w:val="000000"/>
          <w:lang w:val="lv-LV"/>
        </w:rPr>
        <w:t>Pretendenta nosaukums</w:t>
      </w:r>
      <w:r w:rsidRPr="001B4DEB">
        <w:rPr>
          <w:color w:val="000000"/>
          <w:lang w:val="lv-LV"/>
        </w:rPr>
        <w:t>&gt; piedāvājuma gadījumā, ja šim pretendentam tiks piešķirtas tiesības slēgt Līgumu, veicot ___________________________________________ (</w:t>
      </w:r>
      <w:r w:rsidRPr="001B4DEB">
        <w:rPr>
          <w:i/>
          <w:color w:val="000000"/>
          <w:lang w:val="lv-LV"/>
        </w:rPr>
        <w:t>minēt konkrētos apakšuzņēmējam veicamos darbus un to apjomus (summa, EUR bez PVN)</w:t>
      </w:r>
      <w:r w:rsidRPr="001B4DEB">
        <w:rPr>
          <w:color w:val="000000"/>
          <w:lang w:val="lv-LV"/>
        </w:rPr>
        <w:t xml:space="preserve">. </w:t>
      </w:r>
    </w:p>
    <w:p w:rsidR="00D4793E" w:rsidRPr="001B4DEB" w:rsidRDefault="00D4793E" w:rsidP="00D4793E">
      <w:pPr>
        <w:spacing w:line="276" w:lineRule="auto"/>
        <w:ind w:firstLine="709"/>
        <w:jc w:val="both"/>
        <w:rPr>
          <w:lang w:val="lv-LV" w:eastAsia="lv-LV"/>
        </w:rPr>
      </w:pPr>
    </w:p>
    <w:p w:rsidR="00D4793E" w:rsidRPr="001B4DEB" w:rsidRDefault="00D4793E" w:rsidP="00D4793E">
      <w:pPr>
        <w:spacing w:after="120" w:line="276" w:lineRule="auto"/>
        <w:ind w:firstLine="142"/>
        <w:jc w:val="both"/>
        <w:rPr>
          <w:lang w:val="lv-LV" w:eastAsia="lv-LV"/>
        </w:rPr>
      </w:pPr>
      <w:r w:rsidRPr="001B4DEB">
        <w:rPr>
          <w:lang w:val="lv-LV" w:eastAsia="lv-LV"/>
        </w:rPr>
        <w:t>Ar šo apliecinām, ka esam iepazinušies ar iepirkuma Nolikuma prasībām.</w:t>
      </w:r>
    </w:p>
    <w:p w:rsidR="00D4793E" w:rsidRPr="001B4DEB" w:rsidRDefault="00D4793E" w:rsidP="00D4793E">
      <w:pPr>
        <w:ind w:firstLine="142"/>
        <w:jc w:val="center"/>
        <w:rPr>
          <w:sz w:val="28"/>
          <w:lang w:val="lv-LV" w:eastAsia="lv-LV"/>
        </w:rPr>
      </w:pPr>
    </w:p>
    <w:p w:rsidR="00D4793E" w:rsidRPr="001B4DEB" w:rsidRDefault="00D4793E" w:rsidP="00D4793E">
      <w:pPr>
        <w:ind w:firstLine="142"/>
        <w:jc w:val="center"/>
        <w:rPr>
          <w:sz w:val="28"/>
          <w:lang w:val="lv-LV" w:eastAsia="lv-LV"/>
        </w:rPr>
      </w:pPr>
    </w:p>
    <w:p w:rsidR="00D4793E" w:rsidRPr="001B4DEB" w:rsidRDefault="00D4793E" w:rsidP="00D4793E">
      <w:pPr>
        <w:ind w:firstLine="142"/>
        <w:jc w:val="center"/>
        <w:rPr>
          <w:sz w:val="28"/>
          <w:lang w:val="lv-LV" w:eastAsia="lv-LV"/>
        </w:rPr>
      </w:pPr>
    </w:p>
    <w:p w:rsidR="00D4793E" w:rsidRPr="001B4DEB" w:rsidRDefault="00D4793E" w:rsidP="00D4793E">
      <w:pPr>
        <w:ind w:firstLine="142"/>
        <w:jc w:val="center"/>
        <w:rPr>
          <w:sz w:val="28"/>
          <w:lang w:val="lv-LV" w:eastAsia="lv-LV"/>
        </w:rPr>
      </w:pPr>
    </w:p>
    <w:p w:rsidR="00D4793E" w:rsidRPr="001B4DEB" w:rsidRDefault="00D4793E" w:rsidP="00D4793E">
      <w:pPr>
        <w:ind w:firstLine="142"/>
        <w:jc w:val="center"/>
        <w:rPr>
          <w:sz w:val="28"/>
          <w:lang w:val="lv-LV" w:eastAsia="lv-LV"/>
        </w:rPr>
      </w:pPr>
    </w:p>
    <w:p w:rsidR="00D4793E" w:rsidRPr="001B4DEB" w:rsidRDefault="00D4793E" w:rsidP="00D4793E">
      <w:pPr>
        <w:ind w:firstLine="142"/>
        <w:jc w:val="both"/>
        <w:rPr>
          <w:lang w:val="lv-LV" w:eastAsia="x-none"/>
        </w:rPr>
      </w:pPr>
      <w:r w:rsidRPr="001B4DEB">
        <w:rPr>
          <w:lang w:val="lv-LV" w:eastAsia="x-none"/>
        </w:rPr>
        <w:t>Paraksttiesīgā vai pilnvarotā persona:</w:t>
      </w:r>
    </w:p>
    <w:p w:rsidR="00D4793E" w:rsidRPr="001B4DEB" w:rsidRDefault="00D4793E" w:rsidP="00D4793E">
      <w:pPr>
        <w:ind w:firstLine="142"/>
        <w:jc w:val="both"/>
        <w:rPr>
          <w:lang w:val="lv-LV" w:eastAsia="x-none"/>
        </w:rPr>
      </w:pPr>
    </w:p>
    <w:p w:rsidR="00D4793E" w:rsidRPr="001B4DEB" w:rsidRDefault="00D4793E" w:rsidP="00D4793E">
      <w:pPr>
        <w:ind w:firstLine="142"/>
        <w:jc w:val="both"/>
        <w:rPr>
          <w:lang w:val="lv-LV" w:eastAsia="x-none"/>
        </w:rPr>
      </w:pPr>
      <w:r w:rsidRPr="001B4DEB">
        <w:rPr>
          <w:lang w:val="lv-LV" w:eastAsia="x-none"/>
        </w:rPr>
        <w:t>___________________                  ________________                     _____________________</w:t>
      </w:r>
    </w:p>
    <w:p w:rsidR="00D4793E" w:rsidRPr="001B4DEB" w:rsidRDefault="00D4793E" w:rsidP="00D4793E">
      <w:pPr>
        <w:ind w:firstLine="142"/>
        <w:jc w:val="both"/>
        <w:rPr>
          <w:lang w:val="lv-LV" w:eastAsia="x-none"/>
        </w:rPr>
      </w:pPr>
      <w:r w:rsidRPr="001B4DEB">
        <w:rPr>
          <w:lang w:val="lv-LV" w:eastAsia="x-none"/>
        </w:rPr>
        <w:t xml:space="preserve">        vārds, uzvārds                                       amats                                                   paraksts</w:t>
      </w:r>
    </w:p>
    <w:p w:rsidR="00D4793E" w:rsidRPr="001B4DEB" w:rsidRDefault="00D4793E" w:rsidP="00D4793E">
      <w:pPr>
        <w:ind w:firstLine="142"/>
        <w:jc w:val="both"/>
        <w:rPr>
          <w:lang w:val="lv-LV" w:eastAsia="x-none"/>
        </w:rPr>
      </w:pPr>
    </w:p>
    <w:p w:rsidR="00D4793E" w:rsidRPr="001B4DEB" w:rsidRDefault="0064717A" w:rsidP="00D4793E">
      <w:pPr>
        <w:ind w:firstLine="142"/>
        <w:rPr>
          <w:sz w:val="18"/>
          <w:szCs w:val="18"/>
          <w:lang w:val="lv-LV" w:eastAsia="x-none"/>
        </w:rPr>
      </w:pPr>
      <w:r>
        <w:rPr>
          <w:lang w:val="lv-LV" w:eastAsia="x-none"/>
        </w:rPr>
        <w:t>201</w:t>
      </w:r>
      <w:r w:rsidR="002316B9">
        <w:rPr>
          <w:lang w:val="lv-LV" w:eastAsia="x-none"/>
        </w:rPr>
        <w:t>8</w:t>
      </w:r>
      <w:r w:rsidR="00D4793E" w:rsidRPr="001B4DEB">
        <w:rPr>
          <w:lang w:val="lv-LV" w:eastAsia="x-none"/>
        </w:rPr>
        <w:t>. gada _____. ____________</w:t>
      </w:r>
    </w:p>
    <w:p w:rsidR="00D4793E" w:rsidRPr="001B4DEB" w:rsidRDefault="00D4793E" w:rsidP="00D4793E">
      <w:pPr>
        <w:ind w:firstLine="709"/>
        <w:rPr>
          <w:sz w:val="28"/>
          <w:lang w:val="lv-LV" w:eastAsia="lv-LV"/>
        </w:rPr>
      </w:pPr>
    </w:p>
    <w:tbl>
      <w:tblPr>
        <w:tblW w:w="0" w:type="auto"/>
        <w:tblLook w:val="01E0" w:firstRow="1" w:lastRow="1" w:firstColumn="1" w:lastColumn="1" w:noHBand="0" w:noVBand="0"/>
      </w:tblPr>
      <w:tblGrid>
        <w:gridCol w:w="222"/>
      </w:tblGrid>
      <w:tr w:rsidR="00D4793E" w:rsidRPr="001B4DEB" w:rsidTr="00A86DD9">
        <w:tc>
          <w:tcPr>
            <w:tcW w:w="0" w:type="auto"/>
          </w:tcPr>
          <w:p w:rsidR="00D4793E" w:rsidRPr="001B4DEB" w:rsidRDefault="00D4793E" w:rsidP="00A86DD9">
            <w:pPr>
              <w:ind w:firstLine="709"/>
              <w:rPr>
                <w:b/>
                <w:bCs/>
                <w:lang w:val="lv-LV" w:eastAsia="lv-LV"/>
              </w:rPr>
            </w:pPr>
          </w:p>
        </w:tc>
      </w:tr>
    </w:tbl>
    <w:p w:rsidR="00D4793E" w:rsidRPr="001B4DEB" w:rsidRDefault="00D4793E" w:rsidP="00D4793E">
      <w:pPr>
        <w:ind w:left="1134" w:hanging="708"/>
        <w:rPr>
          <w:lang w:val="lv-LV" w:eastAsia="lv-LV"/>
        </w:rPr>
      </w:pPr>
    </w:p>
    <w:p w:rsidR="00D4793E" w:rsidRPr="001B4DEB" w:rsidRDefault="00D4793E" w:rsidP="00D4793E">
      <w:pPr>
        <w:ind w:firstLine="284"/>
        <w:rPr>
          <w:lang w:val="lv-LV" w:eastAsia="lv-LV"/>
        </w:rPr>
        <w:sectPr w:rsidR="00D4793E" w:rsidRPr="001B4DEB" w:rsidSect="00DA5CBC">
          <w:headerReference w:type="default" r:id="rId10"/>
          <w:footerReference w:type="default" r:id="rId11"/>
          <w:pgSz w:w="16838" w:h="11906" w:orient="landscape"/>
          <w:pgMar w:top="993" w:right="993" w:bottom="566" w:left="851" w:header="709" w:footer="0" w:gutter="0"/>
          <w:cols w:space="708"/>
          <w:titlePg/>
          <w:docGrid w:linePitch="360"/>
        </w:sectPr>
      </w:pPr>
    </w:p>
    <w:p w:rsidR="008E5853" w:rsidRDefault="008E5853" w:rsidP="00D4793E">
      <w:pPr>
        <w:jc w:val="right"/>
        <w:rPr>
          <w:b/>
          <w:lang w:val="lv-LV"/>
        </w:rPr>
      </w:pPr>
    </w:p>
    <w:p w:rsidR="008E5853" w:rsidRDefault="008E5853" w:rsidP="00D4793E">
      <w:pPr>
        <w:jc w:val="right"/>
        <w:rPr>
          <w:b/>
          <w:lang w:val="lv-LV"/>
        </w:rPr>
      </w:pPr>
      <w:r>
        <w:rPr>
          <w:b/>
          <w:lang w:val="lv-LV"/>
        </w:rPr>
        <w:t>6.pielikums</w:t>
      </w:r>
    </w:p>
    <w:p w:rsidR="001B3423" w:rsidRPr="00494255" w:rsidRDefault="001B3423" w:rsidP="00D4793E">
      <w:pPr>
        <w:jc w:val="right"/>
        <w:rPr>
          <w:b/>
          <w:lang w:val="lv-LV"/>
        </w:rPr>
      </w:pPr>
      <w:r w:rsidRPr="00494255">
        <w:rPr>
          <w:b/>
          <w:lang w:val="lv-LV"/>
        </w:rPr>
        <w:t>“</w:t>
      </w:r>
      <w:r>
        <w:rPr>
          <w:b/>
          <w:lang w:val="lv-LV"/>
        </w:rPr>
        <w:t>Pārtikas produktu piegāde Ilūkstes Raiņa vidusskolai</w:t>
      </w:r>
      <w:r w:rsidRPr="00494255">
        <w:rPr>
          <w:b/>
          <w:lang w:val="lv-LV"/>
        </w:rPr>
        <w:t>”,</w:t>
      </w:r>
    </w:p>
    <w:p w:rsidR="001B3423" w:rsidRPr="00494255" w:rsidRDefault="001B3423" w:rsidP="001B3423">
      <w:pPr>
        <w:tabs>
          <w:tab w:val="left" w:pos="900"/>
          <w:tab w:val="left" w:pos="1260"/>
        </w:tabs>
        <w:jc w:val="right"/>
        <w:rPr>
          <w:b/>
          <w:lang w:val="lv-LV"/>
        </w:rPr>
      </w:pPr>
      <w:r w:rsidRPr="00494255">
        <w:rPr>
          <w:b/>
          <w:lang w:val="lv-LV"/>
        </w:rPr>
        <w:t xml:space="preserve"> </w:t>
      </w:r>
      <w:r w:rsidRPr="00494255">
        <w:rPr>
          <w:lang w:val="lv-LV"/>
        </w:rPr>
        <w:t xml:space="preserve">identifikācijas Nr. </w:t>
      </w:r>
      <w:r>
        <w:rPr>
          <w:b/>
          <w:lang w:val="lv-LV"/>
        </w:rPr>
        <w:t>“IRV</w:t>
      </w:r>
      <w:r w:rsidRPr="00494255">
        <w:rPr>
          <w:b/>
          <w:lang w:val="lv-LV"/>
        </w:rPr>
        <w:t xml:space="preserve"> 201</w:t>
      </w:r>
      <w:r>
        <w:rPr>
          <w:b/>
          <w:lang w:val="lv-LV"/>
        </w:rPr>
        <w:t>8</w:t>
      </w:r>
      <w:r w:rsidRPr="00494255">
        <w:rPr>
          <w:b/>
          <w:lang w:val="lv-LV"/>
        </w:rPr>
        <w:t>/</w:t>
      </w:r>
      <w:r>
        <w:rPr>
          <w:b/>
          <w:lang w:val="lv-LV"/>
        </w:rPr>
        <w:t>1</w:t>
      </w:r>
      <w:r w:rsidRPr="00494255">
        <w:rPr>
          <w:b/>
          <w:lang w:val="lv-LV"/>
        </w:rPr>
        <w:t>”</w:t>
      </w:r>
    </w:p>
    <w:p w:rsidR="001B3423" w:rsidRDefault="001B3423" w:rsidP="008E5853">
      <w:pPr>
        <w:pStyle w:val="Pamatteksts"/>
        <w:widowControl/>
        <w:spacing w:after="0" w:line="312" w:lineRule="auto"/>
        <w:ind w:left="180"/>
        <w:jc w:val="right"/>
        <w:rPr>
          <w:rFonts w:ascii="Times New Roman" w:hAnsi="Times New Roman"/>
          <w:bCs/>
          <w:color w:val="000000"/>
          <w:kern w:val="1"/>
          <w:szCs w:val="24"/>
          <w:lang w:val="lv-LV"/>
        </w:rPr>
      </w:pPr>
      <w:r w:rsidRPr="00494255">
        <w:rPr>
          <w:rFonts w:ascii="Times New Roman" w:hAnsi="Times New Roman"/>
          <w:lang w:val="lv-LV"/>
        </w:rPr>
        <w:t>nolikumam</w:t>
      </w:r>
    </w:p>
    <w:p w:rsidR="00F43DF0" w:rsidRPr="005C60CB" w:rsidRDefault="00F43DF0" w:rsidP="00F43DF0">
      <w:pPr>
        <w:pStyle w:val="Pamatteksts"/>
        <w:widowControl/>
        <w:spacing w:after="0" w:line="312" w:lineRule="auto"/>
        <w:jc w:val="center"/>
        <w:rPr>
          <w:rFonts w:ascii="Times New Roman" w:hAnsi="Times New Roman"/>
          <w:b/>
          <w:bCs/>
          <w:kern w:val="2"/>
          <w:lang w:val="lv-LV"/>
        </w:rPr>
      </w:pPr>
      <w:r w:rsidRPr="005C60CB">
        <w:rPr>
          <w:rFonts w:ascii="Times New Roman" w:hAnsi="Times New Roman"/>
          <w:b/>
          <w:bCs/>
          <w:kern w:val="2"/>
          <w:lang w:val="lv-LV"/>
        </w:rPr>
        <w:t>PĀRTIKAS PRODUKTU PIEGĀDE</w:t>
      </w:r>
      <w:r>
        <w:rPr>
          <w:rFonts w:ascii="Times New Roman" w:hAnsi="Times New Roman"/>
          <w:b/>
          <w:bCs/>
          <w:kern w:val="2"/>
          <w:lang w:val="lv-LV"/>
        </w:rPr>
        <w:t>S PIEDĀVĀJUMA VĒRTĒŠANAS</w:t>
      </w:r>
      <w:r w:rsidRPr="005C60CB">
        <w:rPr>
          <w:rFonts w:ascii="Times New Roman" w:hAnsi="Times New Roman"/>
          <w:b/>
          <w:bCs/>
          <w:kern w:val="2"/>
          <w:lang w:val="lv-LV"/>
        </w:rPr>
        <w:t xml:space="preserve"> KRIT</w:t>
      </w:r>
      <w:r>
        <w:rPr>
          <w:rFonts w:ascii="Times New Roman" w:hAnsi="Times New Roman"/>
          <w:b/>
          <w:bCs/>
          <w:kern w:val="2"/>
          <w:lang w:val="lv-LV"/>
        </w:rPr>
        <w:t>Ē</w:t>
      </w:r>
      <w:r w:rsidRPr="005C60CB">
        <w:rPr>
          <w:rFonts w:ascii="Times New Roman" w:hAnsi="Times New Roman"/>
          <w:b/>
          <w:bCs/>
          <w:kern w:val="2"/>
          <w:lang w:val="lv-LV"/>
        </w:rPr>
        <w:t>RIJU TABULA</w:t>
      </w:r>
    </w:p>
    <w:p w:rsidR="00F43DF0" w:rsidRPr="005C60CB" w:rsidRDefault="00F43DF0" w:rsidP="00F43DF0">
      <w:pPr>
        <w:pStyle w:val="Pamatteksts"/>
        <w:widowControl/>
        <w:spacing w:after="0" w:line="312" w:lineRule="auto"/>
        <w:jc w:val="center"/>
        <w:rPr>
          <w:rFonts w:ascii="Times New Roman" w:hAnsi="Times New Roman"/>
          <w:b/>
          <w:bCs/>
          <w:kern w:val="2"/>
          <w:lang w:val="lv-LV"/>
        </w:rPr>
      </w:pPr>
      <w:r>
        <w:rPr>
          <w:rFonts w:ascii="Times New Roman" w:hAnsi="Times New Roman"/>
          <w:b/>
          <w:bCs/>
          <w:kern w:val="2"/>
          <w:lang w:val="lv-LV"/>
        </w:rPr>
        <w:t>Ilūkstes Raiņa</w:t>
      </w:r>
      <w:r w:rsidRPr="005C60CB">
        <w:rPr>
          <w:rFonts w:ascii="Times New Roman" w:hAnsi="Times New Roman"/>
          <w:b/>
          <w:bCs/>
          <w:kern w:val="2"/>
          <w:lang w:val="lv-LV"/>
        </w:rPr>
        <w:t xml:space="preserve"> vidusskolai</w:t>
      </w:r>
    </w:p>
    <w:p w:rsidR="00F43DF0" w:rsidRPr="005C60CB" w:rsidRDefault="00F43DF0" w:rsidP="00F43DF0">
      <w:pPr>
        <w:pStyle w:val="Pamatteksts"/>
        <w:widowControl/>
        <w:spacing w:after="0" w:line="312" w:lineRule="auto"/>
        <w:jc w:val="center"/>
        <w:rPr>
          <w:rFonts w:ascii="Times New Roman" w:hAnsi="Times New Roman"/>
          <w:b/>
          <w:bCs/>
          <w:kern w:val="2"/>
          <w:lang w:val="lv-LV"/>
        </w:rPr>
      </w:pPr>
      <w:r w:rsidRPr="005C60CB">
        <w:rPr>
          <w:rFonts w:ascii="Times New Roman" w:hAnsi="Times New Roman"/>
          <w:b/>
          <w:bCs/>
          <w:kern w:val="2"/>
          <w:lang w:val="lv-LV"/>
        </w:rPr>
        <w:t>(saskaņā ar Publiskā iepirkuma likuma 19. panta trešo daļu)</w:t>
      </w:r>
    </w:p>
    <w:p w:rsidR="00F43DF0" w:rsidRDefault="00F43DF0" w:rsidP="00F43DF0"/>
    <w:tbl>
      <w:tblPr>
        <w:tblStyle w:val="Reatabula"/>
        <w:tblW w:w="15843" w:type="dxa"/>
        <w:tblLayout w:type="fixed"/>
        <w:tblLook w:val="04A0" w:firstRow="1" w:lastRow="0" w:firstColumn="1" w:lastColumn="0" w:noHBand="0" w:noVBand="1"/>
      </w:tblPr>
      <w:tblGrid>
        <w:gridCol w:w="4412"/>
        <w:gridCol w:w="921"/>
        <w:gridCol w:w="917"/>
        <w:gridCol w:w="989"/>
        <w:gridCol w:w="983"/>
        <w:gridCol w:w="2092"/>
        <w:gridCol w:w="142"/>
        <w:gridCol w:w="1701"/>
        <w:gridCol w:w="709"/>
        <w:gridCol w:w="425"/>
        <w:gridCol w:w="709"/>
        <w:gridCol w:w="1843"/>
      </w:tblGrid>
      <w:tr w:rsidR="00F43DF0" w:rsidTr="00640AC7">
        <w:trPr>
          <w:trHeight w:val="278"/>
        </w:trPr>
        <w:tc>
          <w:tcPr>
            <w:tcW w:w="4412" w:type="dxa"/>
            <w:vMerge w:val="restart"/>
          </w:tcPr>
          <w:p w:rsidR="00F43DF0" w:rsidRDefault="00F43DF0" w:rsidP="0004101B">
            <w:pPr>
              <w:jc w:val="center"/>
            </w:pPr>
            <w:r>
              <w:t>Pretendenti</w:t>
            </w:r>
          </w:p>
        </w:tc>
        <w:tc>
          <w:tcPr>
            <w:tcW w:w="1838" w:type="dxa"/>
            <w:gridSpan w:val="2"/>
          </w:tcPr>
          <w:p w:rsidR="00F43DF0" w:rsidRPr="00640AC7" w:rsidRDefault="00F43DF0" w:rsidP="0004101B">
            <w:pPr>
              <w:jc w:val="center"/>
              <w:rPr>
                <w:sz w:val="20"/>
                <w:szCs w:val="20"/>
                <w:lang w:val="lv-LV"/>
              </w:rPr>
            </w:pPr>
            <w:r w:rsidRPr="00640AC7">
              <w:rPr>
                <w:sz w:val="20"/>
                <w:szCs w:val="20"/>
                <w:lang w:val="lv-LV"/>
              </w:rPr>
              <w:t xml:space="preserve">Piedāvājuma cena EUR (bez PVN), maksimālais punktu </w:t>
            </w:r>
            <w:r w:rsidRPr="00640AC7">
              <w:rPr>
                <w:b/>
                <w:sz w:val="20"/>
                <w:szCs w:val="20"/>
                <w:lang w:val="lv-LV"/>
              </w:rPr>
              <w:t>skaits 50</w:t>
            </w:r>
          </w:p>
        </w:tc>
        <w:tc>
          <w:tcPr>
            <w:tcW w:w="1972" w:type="dxa"/>
            <w:gridSpan w:val="2"/>
          </w:tcPr>
          <w:p w:rsidR="00F43DF0" w:rsidRPr="00640AC7" w:rsidRDefault="00F43DF0" w:rsidP="0004101B">
            <w:pPr>
              <w:jc w:val="center"/>
              <w:rPr>
                <w:b/>
                <w:sz w:val="20"/>
                <w:szCs w:val="20"/>
                <w:lang w:val="lv-LV"/>
              </w:rPr>
            </w:pPr>
            <w:r w:rsidRPr="00640AC7">
              <w:rPr>
                <w:sz w:val="20"/>
                <w:szCs w:val="20"/>
                <w:lang w:val="lv-LV"/>
              </w:rPr>
              <w:t xml:space="preserve">Videi draudzīga produktu piegāde, maksimālais punktu </w:t>
            </w:r>
            <w:r w:rsidRPr="00640AC7">
              <w:rPr>
                <w:b/>
                <w:sz w:val="20"/>
                <w:szCs w:val="20"/>
                <w:lang w:val="lv-LV"/>
              </w:rPr>
              <w:t xml:space="preserve">skaits 25 </w:t>
            </w:r>
          </w:p>
          <w:p w:rsidR="00F43DF0" w:rsidRPr="00640AC7" w:rsidRDefault="00F43DF0" w:rsidP="0004101B">
            <w:pPr>
              <w:jc w:val="center"/>
              <w:rPr>
                <w:sz w:val="20"/>
                <w:szCs w:val="20"/>
                <w:lang w:val="lv-LV"/>
              </w:rPr>
            </w:pPr>
            <w:r w:rsidRPr="00640AC7">
              <w:rPr>
                <w:sz w:val="20"/>
                <w:szCs w:val="20"/>
                <w:lang w:val="lv-LV"/>
              </w:rPr>
              <w:t>25 p.-līdz 40km</w:t>
            </w:r>
          </w:p>
          <w:p w:rsidR="00F43DF0" w:rsidRPr="00640AC7" w:rsidRDefault="00F43DF0" w:rsidP="0004101B">
            <w:pPr>
              <w:jc w:val="center"/>
              <w:rPr>
                <w:sz w:val="20"/>
                <w:szCs w:val="20"/>
                <w:lang w:val="lv-LV"/>
              </w:rPr>
            </w:pPr>
            <w:r w:rsidRPr="00640AC7">
              <w:rPr>
                <w:sz w:val="20"/>
                <w:szCs w:val="20"/>
                <w:lang w:val="lv-LV"/>
              </w:rPr>
              <w:t>20 p.- 41-80km</w:t>
            </w:r>
          </w:p>
          <w:p w:rsidR="00F43DF0" w:rsidRPr="00640AC7" w:rsidRDefault="00F43DF0" w:rsidP="0004101B">
            <w:pPr>
              <w:jc w:val="center"/>
              <w:rPr>
                <w:sz w:val="20"/>
                <w:szCs w:val="20"/>
                <w:lang w:val="lv-LV"/>
              </w:rPr>
            </w:pPr>
            <w:r w:rsidRPr="00640AC7">
              <w:rPr>
                <w:sz w:val="20"/>
                <w:szCs w:val="20"/>
                <w:lang w:val="lv-LV"/>
              </w:rPr>
              <w:t>10 p.- 81-120km</w:t>
            </w:r>
          </w:p>
          <w:p w:rsidR="00F43DF0" w:rsidRPr="00640AC7" w:rsidRDefault="00F43DF0" w:rsidP="0004101B">
            <w:pPr>
              <w:jc w:val="center"/>
              <w:rPr>
                <w:sz w:val="20"/>
                <w:szCs w:val="20"/>
                <w:lang w:val="lv-LV"/>
              </w:rPr>
            </w:pPr>
            <w:r w:rsidRPr="00640AC7">
              <w:rPr>
                <w:sz w:val="20"/>
                <w:szCs w:val="20"/>
                <w:lang w:val="lv-LV"/>
              </w:rPr>
              <w:t>5 p.- 121-</w:t>
            </w:r>
            <w:r w:rsidR="006D0745" w:rsidRPr="00640AC7">
              <w:rPr>
                <w:sz w:val="20"/>
                <w:szCs w:val="20"/>
                <w:lang w:val="lv-LV"/>
              </w:rPr>
              <w:t>200</w:t>
            </w:r>
            <w:r w:rsidRPr="00640AC7">
              <w:rPr>
                <w:sz w:val="20"/>
                <w:szCs w:val="20"/>
                <w:lang w:val="lv-LV"/>
              </w:rPr>
              <w:t>km</w:t>
            </w:r>
          </w:p>
        </w:tc>
        <w:tc>
          <w:tcPr>
            <w:tcW w:w="4644" w:type="dxa"/>
            <w:gridSpan w:val="4"/>
          </w:tcPr>
          <w:p w:rsidR="00F43DF0" w:rsidRPr="00640AC7" w:rsidRDefault="00F43DF0" w:rsidP="0004101B">
            <w:pPr>
              <w:jc w:val="center"/>
              <w:rPr>
                <w:sz w:val="20"/>
                <w:szCs w:val="20"/>
                <w:lang w:val="lv-LV"/>
              </w:rPr>
            </w:pPr>
            <w:r w:rsidRPr="00640AC7">
              <w:rPr>
                <w:sz w:val="20"/>
                <w:szCs w:val="20"/>
                <w:lang w:val="lv-LV"/>
              </w:rPr>
              <w:t>Piedāvāto pārtikas produktu ar paaugstinātu kvalitātes līmeni daudzums,</w:t>
            </w:r>
          </w:p>
          <w:p w:rsidR="00F43DF0" w:rsidRPr="00640AC7" w:rsidRDefault="00F43DF0" w:rsidP="0004101B">
            <w:pPr>
              <w:jc w:val="center"/>
              <w:rPr>
                <w:b/>
                <w:sz w:val="20"/>
                <w:szCs w:val="20"/>
                <w:lang w:val="lv-LV"/>
              </w:rPr>
            </w:pPr>
            <w:r w:rsidRPr="00640AC7">
              <w:rPr>
                <w:sz w:val="20"/>
                <w:szCs w:val="20"/>
                <w:lang w:val="lv-LV"/>
              </w:rPr>
              <w:t xml:space="preserve">maksimālais punktu </w:t>
            </w:r>
            <w:r w:rsidRPr="00640AC7">
              <w:rPr>
                <w:b/>
                <w:sz w:val="20"/>
                <w:szCs w:val="20"/>
                <w:lang w:val="lv-LV"/>
              </w:rPr>
              <w:t>skaits 25</w:t>
            </w:r>
          </w:p>
          <w:p w:rsidR="001342A1" w:rsidRPr="00640AC7" w:rsidRDefault="001342A1" w:rsidP="001342A1">
            <w:pPr>
              <w:jc w:val="both"/>
              <w:rPr>
                <w:sz w:val="20"/>
                <w:szCs w:val="20"/>
                <w:lang w:val="lv-LV"/>
              </w:rPr>
            </w:pPr>
          </w:p>
        </w:tc>
        <w:tc>
          <w:tcPr>
            <w:tcW w:w="1134" w:type="dxa"/>
            <w:gridSpan w:val="2"/>
            <w:vMerge w:val="restart"/>
          </w:tcPr>
          <w:p w:rsidR="00F43DF0" w:rsidRPr="00640AC7" w:rsidRDefault="00F43DF0" w:rsidP="0004101B">
            <w:pPr>
              <w:jc w:val="both"/>
              <w:rPr>
                <w:sz w:val="20"/>
                <w:szCs w:val="20"/>
                <w:lang w:val="lv-LV"/>
              </w:rPr>
            </w:pPr>
          </w:p>
          <w:p w:rsidR="00F43DF0" w:rsidRPr="00640AC7" w:rsidRDefault="00F43DF0" w:rsidP="0004101B">
            <w:pPr>
              <w:jc w:val="both"/>
              <w:rPr>
                <w:sz w:val="20"/>
                <w:szCs w:val="20"/>
                <w:lang w:val="lv-LV"/>
              </w:rPr>
            </w:pPr>
          </w:p>
          <w:p w:rsidR="00F43DF0" w:rsidRPr="00640AC7" w:rsidRDefault="00F43DF0" w:rsidP="0004101B">
            <w:pPr>
              <w:jc w:val="both"/>
              <w:rPr>
                <w:sz w:val="20"/>
                <w:szCs w:val="20"/>
                <w:lang w:val="lv-LV"/>
              </w:rPr>
            </w:pPr>
          </w:p>
          <w:p w:rsidR="00F43DF0" w:rsidRPr="00640AC7" w:rsidRDefault="00F43DF0" w:rsidP="0004101B">
            <w:pPr>
              <w:jc w:val="both"/>
              <w:rPr>
                <w:sz w:val="20"/>
                <w:szCs w:val="20"/>
                <w:lang w:val="lv-LV"/>
              </w:rPr>
            </w:pPr>
          </w:p>
          <w:p w:rsidR="00F43DF0" w:rsidRPr="00640AC7" w:rsidRDefault="00F43DF0" w:rsidP="0004101B">
            <w:pPr>
              <w:jc w:val="both"/>
              <w:rPr>
                <w:sz w:val="20"/>
                <w:szCs w:val="20"/>
                <w:lang w:val="lv-LV"/>
              </w:rPr>
            </w:pPr>
          </w:p>
          <w:p w:rsidR="00F43DF0" w:rsidRPr="00640AC7" w:rsidRDefault="00F43DF0" w:rsidP="0004101B">
            <w:pPr>
              <w:jc w:val="both"/>
              <w:rPr>
                <w:sz w:val="20"/>
                <w:szCs w:val="20"/>
                <w:lang w:val="lv-LV"/>
              </w:rPr>
            </w:pPr>
          </w:p>
          <w:p w:rsidR="00F43DF0" w:rsidRPr="00640AC7" w:rsidRDefault="00F43DF0" w:rsidP="0004101B">
            <w:pPr>
              <w:jc w:val="center"/>
              <w:rPr>
                <w:lang w:val="lv-LV"/>
              </w:rPr>
            </w:pPr>
            <w:r w:rsidRPr="00640AC7">
              <w:rPr>
                <w:sz w:val="20"/>
                <w:szCs w:val="20"/>
                <w:lang w:val="lv-LV"/>
              </w:rPr>
              <w:t>Kopējais iegūtais punktu skaits</w:t>
            </w:r>
          </w:p>
        </w:tc>
        <w:tc>
          <w:tcPr>
            <w:tcW w:w="1843" w:type="dxa"/>
            <w:vMerge w:val="restart"/>
          </w:tcPr>
          <w:p w:rsidR="00F43DF0" w:rsidRPr="00640AC7" w:rsidRDefault="00F43DF0" w:rsidP="0004101B">
            <w:pPr>
              <w:jc w:val="both"/>
              <w:rPr>
                <w:lang w:val="lv-LV"/>
              </w:rPr>
            </w:pPr>
          </w:p>
          <w:p w:rsidR="00F43DF0" w:rsidRPr="00640AC7" w:rsidRDefault="00F43DF0" w:rsidP="0004101B">
            <w:pPr>
              <w:jc w:val="both"/>
              <w:rPr>
                <w:lang w:val="lv-LV"/>
              </w:rPr>
            </w:pPr>
          </w:p>
          <w:p w:rsidR="00F43DF0" w:rsidRPr="00640AC7" w:rsidRDefault="00F43DF0" w:rsidP="0004101B">
            <w:pPr>
              <w:jc w:val="both"/>
              <w:rPr>
                <w:lang w:val="lv-LV"/>
              </w:rPr>
            </w:pPr>
          </w:p>
          <w:p w:rsidR="00F43DF0" w:rsidRPr="00640AC7" w:rsidRDefault="00F43DF0" w:rsidP="0004101B">
            <w:pPr>
              <w:jc w:val="both"/>
              <w:rPr>
                <w:lang w:val="lv-LV"/>
              </w:rPr>
            </w:pPr>
          </w:p>
          <w:p w:rsidR="00F43DF0" w:rsidRPr="00640AC7" w:rsidRDefault="00F43DF0" w:rsidP="0004101B">
            <w:pPr>
              <w:jc w:val="both"/>
              <w:rPr>
                <w:lang w:val="lv-LV"/>
              </w:rPr>
            </w:pPr>
          </w:p>
          <w:p w:rsidR="00F43DF0" w:rsidRPr="00640AC7" w:rsidRDefault="00F43DF0" w:rsidP="0004101B">
            <w:pPr>
              <w:jc w:val="center"/>
              <w:rPr>
                <w:lang w:val="lv-LV"/>
              </w:rPr>
            </w:pPr>
            <w:r w:rsidRPr="00640AC7">
              <w:rPr>
                <w:lang w:val="lv-LV"/>
              </w:rPr>
              <w:t>Piezīmes</w:t>
            </w:r>
          </w:p>
        </w:tc>
      </w:tr>
      <w:tr w:rsidR="00F43DF0" w:rsidTr="00640AC7">
        <w:trPr>
          <w:trHeight w:val="277"/>
        </w:trPr>
        <w:tc>
          <w:tcPr>
            <w:tcW w:w="4412" w:type="dxa"/>
            <w:vMerge/>
          </w:tcPr>
          <w:p w:rsidR="00F43DF0" w:rsidRDefault="00F43DF0" w:rsidP="0004101B">
            <w:pPr>
              <w:jc w:val="center"/>
            </w:pPr>
          </w:p>
        </w:tc>
        <w:tc>
          <w:tcPr>
            <w:tcW w:w="921" w:type="dxa"/>
          </w:tcPr>
          <w:p w:rsidR="00F43DF0" w:rsidRPr="00640AC7" w:rsidRDefault="00F43DF0" w:rsidP="0004101B">
            <w:pPr>
              <w:jc w:val="both"/>
              <w:rPr>
                <w:lang w:val="lv-LV"/>
              </w:rPr>
            </w:pPr>
            <w:r w:rsidRPr="00640AC7">
              <w:rPr>
                <w:sz w:val="20"/>
                <w:szCs w:val="20"/>
                <w:lang w:val="lv-LV"/>
              </w:rPr>
              <w:t>Kopējā pārtikas piegādes summa</w:t>
            </w:r>
          </w:p>
        </w:tc>
        <w:tc>
          <w:tcPr>
            <w:tcW w:w="917" w:type="dxa"/>
          </w:tcPr>
          <w:p w:rsidR="00F43DF0" w:rsidRPr="00640AC7" w:rsidRDefault="00F43DF0" w:rsidP="0004101B">
            <w:pPr>
              <w:jc w:val="both"/>
              <w:rPr>
                <w:sz w:val="20"/>
                <w:szCs w:val="20"/>
                <w:lang w:val="lv-LV"/>
              </w:rPr>
            </w:pPr>
            <w:r w:rsidRPr="00640AC7">
              <w:rPr>
                <w:sz w:val="20"/>
                <w:szCs w:val="20"/>
                <w:lang w:val="lv-LV"/>
              </w:rPr>
              <w:t>Iegūtais punktu skaits</w:t>
            </w:r>
          </w:p>
        </w:tc>
        <w:tc>
          <w:tcPr>
            <w:tcW w:w="989" w:type="dxa"/>
          </w:tcPr>
          <w:p w:rsidR="00F43DF0" w:rsidRPr="00640AC7" w:rsidRDefault="00F43DF0" w:rsidP="0004101B">
            <w:pPr>
              <w:jc w:val="center"/>
              <w:rPr>
                <w:sz w:val="20"/>
                <w:szCs w:val="20"/>
                <w:lang w:val="lv-LV"/>
              </w:rPr>
            </w:pPr>
            <w:r w:rsidRPr="00640AC7">
              <w:rPr>
                <w:sz w:val="20"/>
                <w:szCs w:val="20"/>
                <w:lang w:val="lv-LV"/>
              </w:rPr>
              <w:t>Attālums km</w:t>
            </w:r>
          </w:p>
        </w:tc>
        <w:tc>
          <w:tcPr>
            <w:tcW w:w="983" w:type="dxa"/>
          </w:tcPr>
          <w:p w:rsidR="00F43DF0" w:rsidRPr="00640AC7" w:rsidRDefault="00F43DF0" w:rsidP="0004101B">
            <w:pPr>
              <w:jc w:val="center"/>
              <w:rPr>
                <w:sz w:val="20"/>
                <w:szCs w:val="20"/>
                <w:lang w:val="lv-LV"/>
              </w:rPr>
            </w:pPr>
            <w:r w:rsidRPr="00640AC7">
              <w:rPr>
                <w:sz w:val="20"/>
                <w:szCs w:val="20"/>
                <w:lang w:val="lv-LV"/>
              </w:rPr>
              <w:t>Iegūtais punktu skaits</w:t>
            </w:r>
          </w:p>
        </w:tc>
        <w:tc>
          <w:tcPr>
            <w:tcW w:w="2234" w:type="dxa"/>
            <w:gridSpan w:val="2"/>
          </w:tcPr>
          <w:p w:rsidR="00F43DF0" w:rsidRPr="00640AC7" w:rsidRDefault="00F43DF0" w:rsidP="0004101B">
            <w:pPr>
              <w:rPr>
                <w:sz w:val="20"/>
                <w:szCs w:val="20"/>
                <w:lang w:val="lv-LV"/>
              </w:rPr>
            </w:pPr>
            <w:r w:rsidRPr="00640AC7">
              <w:rPr>
                <w:sz w:val="20"/>
                <w:szCs w:val="20"/>
                <w:lang w:val="lv-LV"/>
              </w:rPr>
              <w:t>Nacionālās pārtikas kvalitātes shēmā (NPKS) un bioloģiskās lauksaimn.(BL) sertificēto produktu daudzums  - 20 p.</w:t>
            </w:r>
          </w:p>
          <w:p w:rsidR="001342A1" w:rsidRPr="00640AC7" w:rsidRDefault="001342A1" w:rsidP="0004101B">
            <w:pPr>
              <w:rPr>
                <w:sz w:val="16"/>
                <w:szCs w:val="16"/>
                <w:lang w:val="lv-LV"/>
              </w:rPr>
            </w:pPr>
          </w:p>
          <w:p w:rsidR="001342A1" w:rsidRPr="00640AC7" w:rsidRDefault="001342A1" w:rsidP="0004101B">
            <w:pPr>
              <w:rPr>
                <w:sz w:val="16"/>
                <w:szCs w:val="16"/>
                <w:lang w:val="lv-LV"/>
              </w:rPr>
            </w:pPr>
            <w:r w:rsidRPr="00640AC7">
              <w:rPr>
                <w:sz w:val="16"/>
                <w:szCs w:val="16"/>
                <w:lang w:val="lv-LV"/>
              </w:rPr>
              <w:t>Līdz 5 vienībām -5 punkti</w:t>
            </w:r>
          </w:p>
          <w:p w:rsidR="001342A1" w:rsidRPr="00640AC7" w:rsidRDefault="001342A1" w:rsidP="0004101B">
            <w:pPr>
              <w:rPr>
                <w:sz w:val="16"/>
                <w:szCs w:val="16"/>
                <w:lang w:val="lv-LV"/>
              </w:rPr>
            </w:pPr>
            <w:r w:rsidRPr="00640AC7">
              <w:rPr>
                <w:sz w:val="16"/>
                <w:szCs w:val="16"/>
                <w:lang w:val="lv-LV"/>
              </w:rPr>
              <w:t>No 5-10 vienībām -10 punkti</w:t>
            </w:r>
          </w:p>
          <w:p w:rsidR="001342A1" w:rsidRPr="00640AC7" w:rsidRDefault="001342A1" w:rsidP="0004101B">
            <w:pPr>
              <w:rPr>
                <w:sz w:val="16"/>
                <w:szCs w:val="16"/>
                <w:lang w:val="lv-LV"/>
              </w:rPr>
            </w:pPr>
            <w:r w:rsidRPr="00640AC7">
              <w:rPr>
                <w:sz w:val="16"/>
                <w:szCs w:val="16"/>
                <w:lang w:val="lv-LV"/>
              </w:rPr>
              <w:t>No 10-20 vienībām – 15 punkti</w:t>
            </w:r>
          </w:p>
          <w:p w:rsidR="001342A1" w:rsidRPr="00640AC7" w:rsidRDefault="001342A1" w:rsidP="0004101B">
            <w:pPr>
              <w:rPr>
                <w:sz w:val="16"/>
                <w:szCs w:val="16"/>
                <w:lang w:val="lv-LV"/>
              </w:rPr>
            </w:pPr>
            <w:r w:rsidRPr="00640AC7">
              <w:rPr>
                <w:sz w:val="16"/>
                <w:szCs w:val="16"/>
                <w:lang w:val="lv-LV"/>
              </w:rPr>
              <w:t>No 20-30 vienībām – 20 punkti</w:t>
            </w:r>
          </w:p>
        </w:tc>
        <w:tc>
          <w:tcPr>
            <w:tcW w:w="2410" w:type="dxa"/>
            <w:gridSpan w:val="2"/>
          </w:tcPr>
          <w:p w:rsidR="00F43DF0" w:rsidRPr="00640AC7" w:rsidRDefault="00F43DF0" w:rsidP="0004101B">
            <w:pPr>
              <w:jc w:val="both"/>
              <w:rPr>
                <w:sz w:val="20"/>
                <w:szCs w:val="20"/>
                <w:lang w:val="lv-LV"/>
              </w:rPr>
            </w:pPr>
            <w:r w:rsidRPr="00640AC7">
              <w:rPr>
                <w:sz w:val="20"/>
                <w:szCs w:val="20"/>
                <w:lang w:val="lv-LV"/>
              </w:rPr>
              <w:t>Integretās audzēšanas sertifikācijas institūcijā (IASI) un bioloģiskās ražošanas sertifikācijas institūcijā ES (BRSI) sertificēto produktu daudzums – 5 p.</w:t>
            </w:r>
          </w:p>
          <w:p w:rsidR="00640AC7" w:rsidRPr="00640AC7" w:rsidRDefault="00640AC7" w:rsidP="00640AC7">
            <w:pPr>
              <w:rPr>
                <w:sz w:val="16"/>
                <w:szCs w:val="16"/>
                <w:lang w:val="lv-LV"/>
              </w:rPr>
            </w:pPr>
            <w:r w:rsidRPr="00640AC7">
              <w:rPr>
                <w:sz w:val="16"/>
                <w:szCs w:val="16"/>
                <w:lang w:val="lv-LV"/>
              </w:rPr>
              <w:t>Līdz 5 vienībām -1 punkts</w:t>
            </w:r>
          </w:p>
          <w:p w:rsidR="00640AC7" w:rsidRPr="00640AC7" w:rsidRDefault="00640AC7" w:rsidP="00640AC7">
            <w:pPr>
              <w:rPr>
                <w:sz w:val="16"/>
                <w:szCs w:val="16"/>
                <w:lang w:val="lv-LV"/>
              </w:rPr>
            </w:pPr>
            <w:r w:rsidRPr="00640AC7">
              <w:rPr>
                <w:sz w:val="16"/>
                <w:szCs w:val="16"/>
                <w:lang w:val="lv-LV"/>
              </w:rPr>
              <w:t>No 5-10 vienībām -2 punkti</w:t>
            </w:r>
          </w:p>
          <w:p w:rsidR="00640AC7" w:rsidRPr="00640AC7" w:rsidRDefault="00640AC7" w:rsidP="00640AC7">
            <w:pPr>
              <w:rPr>
                <w:sz w:val="16"/>
                <w:szCs w:val="16"/>
                <w:lang w:val="lv-LV"/>
              </w:rPr>
            </w:pPr>
            <w:r w:rsidRPr="00640AC7">
              <w:rPr>
                <w:sz w:val="16"/>
                <w:szCs w:val="16"/>
                <w:lang w:val="lv-LV"/>
              </w:rPr>
              <w:t>No 10-15 vienībām – 3 punkti</w:t>
            </w:r>
          </w:p>
          <w:p w:rsidR="00640AC7" w:rsidRPr="00640AC7" w:rsidRDefault="00640AC7" w:rsidP="00640AC7">
            <w:pPr>
              <w:jc w:val="both"/>
              <w:rPr>
                <w:sz w:val="16"/>
                <w:szCs w:val="16"/>
                <w:lang w:val="lv-LV"/>
              </w:rPr>
            </w:pPr>
            <w:r w:rsidRPr="00640AC7">
              <w:rPr>
                <w:sz w:val="16"/>
                <w:szCs w:val="16"/>
                <w:lang w:val="lv-LV"/>
              </w:rPr>
              <w:t>No 15-20 vienībām – 4 punkti</w:t>
            </w:r>
          </w:p>
          <w:p w:rsidR="00640AC7" w:rsidRPr="00640AC7" w:rsidRDefault="00640AC7" w:rsidP="00640AC7">
            <w:pPr>
              <w:jc w:val="both"/>
              <w:rPr>
                <w:sz w:val="16"/>
                <w:szCs w:val="16"/>
                <w:lang w:val="lv-LV"/>
              </w:rPr>
            </w:pPr>
            <w:r w:rsidRPr="00640AC7">
              <w:rPr>
                <w:sz w:val="16"/>
                <w:szCs w:val="16"/>
                <w:lang w:val="lv-LV"/>
              </w:rPr>
              <w:t>Virs 20 vienībām – 5 punkti</w:t>
            </w:r>
          </w:p>
        </w:tc>
        <w:tc>
          <w:tcPr>
            <w:tcW w:w="1134" w:type="dxa"/>
            <w:gridSpan w:val="2"/>
            <w:vMerge/>
          </w:tcPr>
          <w:p w:rsidR="00F43DF0" w:rsidRDefault="00F43DF0" w:rsidP="0004101B">
            <w:pPr>
              <w:jc w:val="both"/>
            </w:pPr>
          </w:p>
        </w:tc>
        <w:tc>
          <w:tcPr>
            <w:tcW w:w="1843" w:type="dxa"/>
            <w:vMerge/>
          </w:tcPr>
          <w:p w:rsidR="00F43DF0" w:rsidRDefault="00F43DF0" w:rsidP="0004101B">
            <w:pPr>
              <w:jc w:val="both"/>
            </w:pPr>
          </w:p>
        </w:tc>
      </w:tr>
      <w:tr w:rsidR="00F43DF0" w:rsidTr="00640AC7">
        <w:trPr>
          <w:trHeight w:val="70"/>
        </w:trPr>
        <w:tc>
          <w:tcPr>
            <w:tcW w:w="15843" w:type="dxa"/>
            <w:gridSpan w:val="12"/>
          </w:tcPr>
          <w:p w:rsidR="00F43DF0" w:rsidRPr="00F43DF0" w:rsidRDefault="00F43DF0" w:rsidP="0004101B">
            <w:pPr>
              <w:jc w:val="center"/>
              <w:rPr>
                <w:b/>
                <w:lang w:val="lv-LV"/>
              </w:rPr>
            </w:pPr>
            <w:r>
              <w:rPr>
                <w:b/>
              </w:rPr>
              <w:t>DAĻA Nr…</w:t>
            </w:r>
            <w:r>
              <w:rPr>
                <w:b/>
                <w:lang w:val="lv-LV"/>
              </w:rPr>
              <w:t>.(nosaukums)</w:t>
            </w:r>
          </w:p>
        </w:tc>
      </w:tr>
      <w:tr w:rsidR="00F43DF0" w:rsidTr="00640AC7">
        <w:tc>
          <w:tcPr>
            <w:tcW w:w="4412" w:type="dxa"/>
          </w:tcPr>
          <w:p w:rsidR="00F43DF0" w:rsidRDefault="00F43DF0" w:rsidP="0004101B">
            <w:pPr>
              <w:jc w:val="both"/>
            </w:pPr>
          </w:p>
          <w:p w:rsidR="00F43DF0" w:rsidRDefault="00F43DF0" w:rsidP="0004101B">
            <w:pPr>
              <w:jc w:val="both"/>
            </w:pPr>
          </w:p>
        </w:tc>
        <w:tc>
          <w:tcPr>
            <w:tcW w:w="921" w:type="dxa"/>
          </w:tcPr>
          <w:p w:rsidR="00F43DF0" w:rsidRDefault="00F43DF0" w:rsidP="0004101B">
            <w:pPr>
              <w:jc w:val="both"/>
            </w:pPr>
          </w:p>
        </w:tc>
        <w:tc>
          <w:tcPr>
            <w:tcW w:w="917" w:type="dxa"/>
          </w:tcPr>
          <w:p w:rsidR="00F43DF0" w:rsidRDefault="00F43DF0" w:rsidP="0004101B">
            <w:pPr>
              <w:jc w:val="both"/>
            </w:pPr>
          </w:p>
        </w:tc>
        <w:tc>
          <w:tcPr>
            <w:tcW w:w="989" w:type="dxa"/>
          </w:tcPr>
          <w:p w:rsidR="00F43DF0" w:rsidRDefault="00F43DF0" w:rsidP="0004101B">
            <w:pPr>
              <w:jc w:val="both"/>
            </w:pPr>
          </w:p>
        </w:tc>
        <w:tc>
          <w:tcPr>
            <w:tcW w:w="983" w:type="dxa"/>
          </w:tcPr>
          <w:p w:rsidR="00F43DF0" w:rsidRDefault="00F43DF0" w:rsidP="0004101B">
            <w:pPr>
              <w:jc w:val="both"/>
            </w:pPr>
          </w:p>
        </w:tc>
        <w:tc>
          <w:tcPr>
            <w:tcW w:w="2092" w:type="dxa"/>
          </w:tcPr>
          <w:p w:rsidR="00F43DF0" w:rsidRDefault="00F43DF0" w:rsidP="0004101B">
            <w:pPr>
              <w:jc w:val="both"/>
            </w:pPr>
          </w:p>
        </w:tc>
        <w:tc>
          <w:tcPr>
            <w:tcW w:w="1843" w:type="dxa"/>
            <w:gridSpan w:val="2"/>
          </w:tcPr>
          <w:p w:rsidR="00F43DF0" w:rsidRDefault="00F43DF0" w:rsidP="0004101B">
            <w:pPr>
              <w:jc w:val="both"/>
            </w:pPr>
          </w:p>
        </w:tc>
        <w:tc>
          <w:tcPr>
            <w:tcW w:w="1134" w:type="dxa"/>
            <w:gridSpan w:val="2"/>
          </w:tcPr>
          <w:p w:rsidR="00F43DF0" w:rsidRDefault="00F43DF0" w:rsidP="0004101B">
            <w:pPr>
              <w:jc w:val="both"/>
            </w:pPr>
          </w:p>
        </w:tc>
        <w:tc>
          <w:tcPr>
            <w:tcW w:w="2552" w:type="dxa"/>
            <w:gridSpan w:val="2"/>
          </w:tcPr>
          <w:p w:rsidR="00F43DF0" w:rsidRDefault="00F43DF0" w:rsidP="0004101B">
            <w:pPr>
              <w:jc w:val="both"/>
            </w:pPr>
          </w:p>
        </w:tc>
      </w:tr>
      <w:tr w:rsidR="00F43DF0" w:rsidTr="00640AC7">
        <w:tc>
          <w:tcPr>
            <w:tcW w:w="4412" w:type="dxa"/>
          </w:tcPr>
          <w:p w:rsidR="00F43DF0" w:rsidRPr="009E2310" w:rsidRDefault="00F43DF0" w:rsidP="0004101B">
            <w:pPr>
              <w:jc w:val="both"/>
              <w:rPr>
                <w:lang w:val="lv-LV"/>
              </w:rPr>
            </w:pPr>
          </w:p>
        </w:tc>
        <w:tc>
          <w:tcPr>
            <w:tcW w:w="921" w:type="dxa"/>
          </w:tcPr>
          <w:p w:rsidR="00F43DF0" w:rsidRDefault="00F43DF0" w:rsidP="0004101B">
            <w:pPr>
              <w:jc w:val="both"/>
            </w:pPr>
          </w:p>
        </w:tc>
        <w:tc>
          <w:tcPr>
            <w:tcW w:w="917" w:type="dxa"/>
          </w:tcPr>
          <w:p w:rsidR="00F43DF0" w:rsidRDefault="00F43DF0" w:rsidP="0004101B">
            <w:pPr>
              <w:jc w:val="both"/>
            </w:pPr>
          </w:p>
        </w:tc>
        <w:tc>
          <w:tcPr>
            <w:tcW w:w="989" w:type="dxa"/>
          </w:tcPr>
          <w:p w:rsidR="00F43DF0" w:rsidRDefault="00F43DF0" w:rsidP="0004101B">
            <w:pPr>
              <w:jc w:val="both"/>
            </w:pPr>
          </w:p>
        </w:tc>
        <w:tc>
          <w:tcPr>
            <w:tcW w:w="983" w:type="dxa"/>
          </w:tcPr>
          <w:p w:rsidR="00F43DF0" w:rsidRDefault="00F43DF0" w:rsidP="0004101B">
            <w:pPr>
              <w:jc w:val="both"/>
            </w:pPr>
          </w:p>
        </w:tc>
        <w:tc>
          <w:tcPr>
            <w:tcW w:w="2092" w:type="dxa"/>
          </w:tcPr>
          <w:p w:rsidR="00F43DF0" w:rsidRDefault="00F43DF0" w:rsidP="0004101B">
            <w:pPr>
              <w:jc w:val="both"/>
            </w:pPr>
          </w:p>
        </w:tc>
        <w:tc>
          <w:tcPr>
            <w:tcW w:w="1843" w:type="dxa"/>
            <w:gridSpan w:val="2"/>
          </w:tcPr>
          <w:p w:rsidR="00F43DF0" w:rsidRDefault="00F43DF0" w:rsidP="0004101B">
            <w:pPr>
              <w:jc w:val="both"/>
            </w:pPr>
          </w:p>
        </w:tc>
        <w:tc>
          <w:tcPr>
            <w:tcW w:w="1134" w:type="dxa"/>
            <w:gridSpan w:val="2"/>
          </w:tcPr>
          <w:p w:rsidR="00F43DF0" w:rsidRDefault="00F43DF0" w:rsidP="0004101B">
            <w:pPr>
              <w:jc w:val="both"/>
            </w:pPr>
          </w:p>
        </w:tc>
        <w:tc>
          <w:tcPr>
            <w:tcW w:w="2552" w:type="dxa"/>
            <w:gridSpan w:val="2"/>
          </w:tcPr>
          <w:p w:rsidR="00F43DF0" w:rsidRDefault="00F43DF0" w:rsidP="0004101B">
            <w:pPr>
              <w:jc w:val="both"/>
            </w:pPr>
          </w:p>
        </w:tc>
      </w:tr>
      <w:tr w:rsidR="00F43DF0" w:rsidTr="00640AC7">
        <w:tc>
          <w:tcPr>
            <w:tcW w:w="4412" w:type="dxa"/>
          </w:tcPr>
          <w:p w:rsidR="00F43DF0" w:rsidRPr="009E2310" w:rsidRDefault="00F43DF0" w:rsidP="0004101B">
            <w:pPr>
              <w:jc w:val="both"/>
              <w:rPr>
                <w:lang w:val="lv-LV"/>
              </w:rPr>
            </w:pPr>
          </w:p>
        </w:tc>
        <w:tc>
          <w:tcPr>
            <w:tcW w:w="921" w:type="dxa"/>
          </w:tcPr>
          <w:p w:rsidR="00F43DF0" w:rsidRDefault="00F43DF0" w:rsidP="0004101B">
            <w:pPr>
              <w:jc w:val="both"/>
            </w:pPr>
          </w:p>
        </w:tc>
        <w:tc>
          <w:tcPr>
            <w:tcW w:w="917" w:type="dxa"/>
          </w:tcPr>
          <w:p w:rsidR="00F43DF0" w:rsidRDefault="00F43DF0" w:rsidP="0004101B">
            <w:pPr>
              <w:jc w:val="both"/>
            </w:pPr>
          </w:p>
        </w:tc>
        <w:tc>
          <w:tcPr>
            <w:tcW w:w="989" w:type="dxa"/>
          </w:tcPr>
          <w:p w:rsidR="00F43DF0" w:rsidRDefault="00F43DF0" w:rsidP="0004101B">
            <w:pPr>
              <w:jc w:val="both"/>
            </w:pPr>
          </w:p>
        </w:tc>
        <w:tc>
          <w:tcPr>
            <w:tcW w:w="983" w:type="dxa"/>
          </w:tcPr>
          <w:p w:rsidR="00F43DF0" w:rsidRDefault="00F43DF0" w:rsidP="0004101B">
            <w:pPr>
              <w:jc w:val="both"/>
            </w:pPr>
          </w:p>
        </w:tc>
        <w:tc>
          <w:tcPr>
            <w:tcW w:w="2092" w:type="dxa"/>
          </w:tcPr>
          <w:p w:rsidR="00F43DF0" w:rsidRDefault="00F43DF0" w:rsidP="0004101B">
            <w:pPr>
              <w:jc w:val="both"/>
            </w:pPr>
          </w:p>
        </w:tc>
        <w:tc>
          <w:tcPr>
            <w:tcW w:w="1843" w:type="dxa"/>
            <w:gridSpan w:val="2"/>
          </w:tcPr>
          <w:p w:rsidR="00F43DF0" w:rsidRDefault="00F43DF0" w:rsidP="0004101B">
            <w:pPr>
              <w:jc w:val="both"/>
            </w:pPr>
          </w:p>
        </w:tc>
        <w:tc>
          <w:tcPr>
            <w:tcW w:w="1134" w:type="dxa"/>
            <w:gridSpan w:val="2"/>
          </w:tcPr>
          <w:p w:rsidR="00F43DF0" w:rsidRDefault="00F43DF0" w:rsidP="0004101B">
            <w:pPr>
              <w:jc w:val="both"/>
            </w:pPr>
          </w:p>
        </w:tc>
        <w:tc>
          <w:tcPr>
            <w:tcW w:w="2552" w:type="dxa"/>
            <w:gridSpan w:val="2"/>
          </w:tcPr>
          <w:p w:rsidR="00F43DF0" w:rsidRDefault="00F43DF0" w:rsidP="0004101B">
            <w:pPr>
              <w:jc w:val="both"/>
            </w:pPr>
          </w:p>
        </w:tc>
      </w:tr>
      <w:tr w:rsidR="00F43DF0" w:rsidTr="00640AC7">
        <w:tc>
          <w:tcPr>
            <w:tcW w:w="4412" w:type="dxa"/>
          </w:tcPr>
          <w:p w:rsidR="00F43DF0" w:rsidRPr="009E2310" w:rsidRDefault="00F43DF0" w:rsidP="0004101B">
            <w:pPr>
              <w:jc w:val="both"/>
              <w:rPr>
                <w:lang w:val="lv-LV"/>
              </w:rPr>
            </w:pPr>
          </w:p>
        </w:tc>
        <w:tc>
          <w:tcPr>
            <w:tcW w:w="921" w:type="dxa"/>
          </w:tcPr>
          <w:p w:rsidR="00F43DF0" w:rsidRDefault="00F43DF0" w:rsidP="0004101B">
            <w:pPr>
              <w:jc w:val="both"/>
            </w:pPr>
          </w:p>
        </w:tc>
        <w:tc>
          <w:tcPr>
            <w:tcW w:w="917" w:type="dxa"/>
          </w:tcPr>
          <w:p w:rsidR="00F43DF0" w:rsidRDefault="00F43DF0" w:rsidP="0004101B">
            <w:pPr>
              <w:jc w:val="both"/>
            </w:pPr>
          </w:p>
        </w:tc>
        <w:tc>
          <w:tcPr>
            <w:tcW w:w="989" w:type="dxa"/>
          </w:tcPr>
          <w:p w:rsidR="00F43DF0" w:rsidRDefault="00F43DF0" w:rsidP="0004101B">
            <w:pPr>
              <w:jc w:val="both"/>
            </w:pPr>
          </w:p>
        </w:tc>
        <w:tc>
          <w:tcPr>
            <w:tcW w:w="983" w:type="dxa"/>
          </w:tcPr>
          <w:p w:rsidR="00F43DF0" w:rsidRDefault="00F43DF0" w:rsidP="0004101B">
            <w:pPr>
              <w:jc w:val="both"/>
            </w:pPr>
          </w:p>
        </w:tc>
        <w:tc>
          <w:tcPr>
            <w:tcW w:w="2092" w:type="dxa"/>
          </w:tcPr>
          <w:p w:rsidR="00F43DF0" w:rsidRDefault="00F43DF0" w:rsidP="0004101B">
            <w:pPr>
              <w:jc w:val="both"/>
            </w:pPr>
          </w:p>
        </w:tc>
        <w:tc>
          <w:tcPr>
            <w:tcW w:w="1843" w:type="dxa"/>
            <w:gridSpan w:val="2"/>
          </w:tcPr>
          <w:p w:rsidR="00F43DF0" w:rsidRDefault="00F43DF0" w:rsidP="0004101B">
            <w:pPr>
              <w:jc w:val="both"/>
            </w:pPr>
          </w:p>
        </w:tc>
        <w:tc>
          <w:tcPr>
            <w:tcW w:w="1134" w:type="dxa"/>
            <w:gridSpan w:val="2"/>
          </w:tcPr>
          <w:p w:rsidR="00F43DF0" w:rsidRDefault="00F43DF0" w:rsidP="0004101B">
            <w:pPr>
              <w:jc w:val="both"/>
            </w:pPr>
          </w:p>
        </w:tc>
        <w:tc>
          <w:tcPr>
            <w:tcW w:w="2552" w:type="dxa"/>
            <w:gridSpan w:val="2"/>
          </w:tcPr>
          <w:p w:rsidR="00F43DF0" w:rsidRDefault="00F43DF0" w:rsidP="0004101B">
            <w:pPr>
              <w:jc w:val="both"/>
            </w:pPr>
          </w:p>
        </w:tc>
      </w:tr>
    </w:tbl>
    <w:p w:rsidR="00F43DF0" w:rsidRDefault="00F43DF0" w:rsidP="00F43DF0">
      <w:pPr>
        <w:pStyle w:val="Pamatteksts"/>
        <w:widowControl/>
        <w:spacing w:after="0" w:line="312" w:lineRule="auto"/>
        <w:jc w:val="right"/>
        <w:rPr>
          <w:b/>
          <w:bCs/>
          <w:kern w:val="2"/>
          <w:lang w:val="lv-LV"/>
        </w:rPr>
      </w:pPr>
    </w:p>
    <w:p w:rsidR="00F43DF0" w:rsidRDefault="00F43DF0" w:rsidP="00F43DF0">
      <w:pPr>
        <w:pStyle w:val="Pamatteksts"/>
        <w:widowControl/>
        <w:spacing w:after="0" w:line="312" w:lineRule="auto"/>
        <w:jc w:val="both"/>
        <w:rPr>
          <w:b/>
          <w:bCs/>
          <w:kern w:val="2"/>
          <w:lang w:val="lv-LV"/>
        </w:rPr>
      </w:pPr>
      <w:r>
        <w:rPr>
          <w:b/>
          <w:bCs/>
          <w:kern w:val="2"/>
          <w:lang w:val="lv-LV"/>
        </w:rPr>
        <w:t>Komisijas priekšsēdētājs:                                            Komisijas locekļi:</w:t>
      </w:r>
    </w:p>
    <w:p w:rsidR="001B3423" w:rsidRDefault="001B3423" w:rsidP="001B3423">
      <w:pPr>
        <w:pStyle w:val="Pamatteksts"/>
        <w:widowControl/>
        <w:spacing w:after="0" w:line="312" w:lineRule="auto"/>
        <w:ind w:left="180"/>
        <w:jc w:val="right"/>
        <w:rPr>
          <w:lang w:val="lv-LV"/>
        </w:rPr>
      </w:pPr>
    </w:p>
    <w:p w:rsidR="009E2310" w:rsidRPr="00E6094C" w:rsidRDefault="009E2310" w:rsidP="009E2310">
      <w:pPr>
        <w:jc w:val="both"/>
        <w:rPr>
          <w:lang w:val="lv-LV" w:eastAsia="lv-LV"/>
        </w:rPr>
      </w:pPr>
      <w:r w:rsidRPr="00E6094C">
        <w:rPr>
          <w:lang w:val="lv-LV" w:eastAsia="lv-LV"/>
        </w:rPr>
        <w:t>Vērtējot kritērijus, Komisijas locekļi ņem vērā sekojošas attiecībā uz katru noteikto kritēriju izvirzītās prasības:</w:t>
      </w:r>
    </w:p>
    <w:p w:rsidR="009E2310" w:rsidRPr="00E6094C" w:rsidRDefault="009E2310" w:rsidP="009E2310">
      <w:pPr>
        <w:jc w:val="both"/>
        <w:rPr>
          <w:b/>
          <w:lang w:val="lv-LV" w:eastAsia="lv-LV"/>
        </w:rPr>
      </w:pPr>
      <w:r>
        <w:rPr>
          <w:lang w:val="lv-LV" w:eastAsia="lv-LV"/>
        </w:rPr>
        <w:t xml:space="preserve">   </w:t>
      </w:r>
      <w:r w:rsidRPr="00E6094C">
        <w:rPr>
          <w:lang w:val="lv-LV" w:eastAsia="lv-LV"/>
        </w:rPr>
        <w:t xml:space="preserve">1.KRITĒRIJS </w:t>
      </w:r>
      <w:r w:rsidRPr="00E6094C">
        <w:rPr>
          <w:b/>
          <w:lang w:val="lv-LV" w:eastAsia="lv-LV"/>
        </w:rPr>
        <w:t>“Piedāvājuma cena, EUR bez PVN iepirkuma priekšmeta daļas izpildei”.</w:t>
      </w:r>
    </w:p>
    <w:p w:rsidR="009E2310" w:rsidRPr="00E6094C" w:rsidRDefault="009E2310" w:rsidP="009E2310">
      <w:pPr>
        <w:jc w:val="both"/>
        <w:rPr>
          <w:lang w:val="lv-LV" w:eastAsia="lv-LV"/>
        </w:rPr>
      </w:pPr>
      <w:r w:rsidRPr="00E6094C">
        <w:rPr>
          <w:b/>
          <w:lang w:val="lv-LV" w:eastAsia="lv-LV"/>
        </w:rPr>
        <w:t xml:space="preserve">       Maksimālais punktu skaits – 50.</w:t>
      </w:r>
    </w:p>
    <w:p w:rsidR="009E2310" w:rsidRPr="00E6094C" w:rsidRDefault="009E2310" w:rsidP="009E2310">
      <w:pPr>
        <w:ind w:left="450"/>
        <w:jc w:val="both"/>
        <w:rPr>
          <w:lang w:val="lv-LV" w:eastAsia="lv-LV"/>
        </w:rPr>
      </w:pPr>
      <w:r w:rsidRPr="00E6094C">
        <w:rPr>
          <w:lang w:val="lv-LV" w:eastAsia="lv-LV"/>
        </w:rPr>
        <w:t>Maksimālais punktu skaits (50 punkti) tiek piešķirts lētākajam piedāvājumam, bet pārējiem piedāvājumiem piešķirtie punkti tiek aprēķināti saskaņā ar formulu:</w:t>
      </w:r>
    </w:p>
    <w:p w:rsidR="009E2310" w:rsidRPr="00E6094C" w:rsidRDefault="009E2310" w:rsidP="009E2310">
      <w:pPr>
        <w:ind w:left="450"/>
        <w:jc w:val="both"/>
        <w:rPr>
          <w:b/>
          <w:lang w:val="lv-LV" w:eastAsia="lv-LV"/>
        </w:rPr>
      </w:pPr>
      <w:r w:rsidRPr="00E6094C">
        <w:rPr>
          <w:b/>
          <w:lang w:val="lv-LV" w:eastAsia="lv-LV"/>
        </w:rPr>
        <w:t>K = C</w:t>
      </w:r>
      <w:r w:rsidRPr="00E6094C">
        <w:rPr>
          <w:b/>
          <w:vertAlign w:val="subscript"/>
          <w:lang w:val="lv-LV" w:eastAsia="lv-LV"/>
        </w:rPr>
        <w:t>min</w:t>
      </w:r>
      <w:r w:rsidRPr="00E6094C">
        <w:rPr>
          <w:b/>
          <w:lang w:val="lv-LV" w:eastAsia="lv-LV"/>
        </w:rPr>
        <w:t>/ C</w:t>
      </w:r>
      <w:r w:rsidRPr="00E6094C">
        <w:rPr>
          <w:b/>
          <w:vertAlign w:val="subscript"/>
          <w:lang w:val="lv-LV" w:eastAsia="lv-LV"/>
        </w:rPr>
        <w:t>ver</w:t>
      </w:r>
      <w:r w:rsidRPr="00E6094C">
        <w:rPr>
          <w:b/>
          <w:lang w:val="lv-LV" w:eastAsia="lv-LV"/>
        </w:rPr>
        <w:t xml:space="preserve"> x 50, kur</w:t>
      </w:r>
    </w:p>
    <w:p w:rsidR="009E2310" w:rsidRPr="00E6094C" w:rsidRDefault="009E2310" w:rsidP="009E2310">
      <w:pPr>
        <w:ind w:left="450"/>
        <w:jc w:val="both"/>
        <w:rPr>
          <w:lang w:val="lv-LV" w:eastAsia="lv-LV"/>
        </w:rPr>
      </w:pPr>
      <w:r w:rsidRPr="00E6094C">
        <w:rPr>
          <w:lang w:val="lv-LV" w:eastAsia="lv-LV"/>
        </w:rPr>
        <w:t>K</w:t>
      </w:r>
      <w:r w:rsidRPr="00E6094C">
        <w:rPr>
          <w:vertAlign w:val="subscript"/>
          <w:lang w:val="lv-LV" w:eastAsia="lv-LV"/>
        </w:rPr>
        <w:t>.</w:t>
      </w:r>
      <w:r w:rsidRPr="00E6094C">
        <w:rPr>
          <w:lang w:val="lv-LV" w:eastAsia="lv-LV"/>
        </w:rPr>
        <w:t xml:space="preserve"> – kritērija novērtējuma rezultāts;</w:t>
      </w:r>
    </w:p>
    <w:p w:rsidR="009E2310" w:rsidRPr="00E6094C" w:rsidRDefault="009E2310" w:rsidP="009E2310">
      <w:pPr>
        <w:ind w:left="450"/>
        <w:jc w:val="both"/>
        <w:rPr>
          <w:lang w:val="lv-LV" w:eastAsia="lv-LV"/>
        </w:rPr>
      </w:pPr>
      <w:r w:rsidRPr="00E6094C">
        <w:rPr>
          <w:lang w:val="lv-LV" w:eastAsia="lv-LV"/>
        </w:rPr>
        <w:t xml:space="preserve">50 – kritērijam maksimālais noteiktais iegūstamo punktu skaits; </w:t>
      </w:r>
    </w:p>
    <w:p w:rsidR="009E2310" w:rsidRPr="00E6094C" w:rsidRDefault="009E2310" w:rsidP="009E2310">
      <w:pPr>
        <w:tabs>
          <w:tab w:val="left" w:pos="3240"/>
        </w:tabs>
        <w:ind w:left="450"/>
        <w:rPr>
          <w:lang w:val="lv-LV" w:eastAsia="lv-LV"/>
        </w:rPr>
      </w:pPr>
      <w:r w:rsidRPr="00E6094C">
        <w:rPr>
          <w:b/>
          <w:lang w:val="lv-LV" w:eastAsia="lv-LV"/>
        </w:rPr>
        <w:t>C</w:t>
      </w:r>
      <w:r w:rsidRPr="00E6094C">
        <w:rPr>
          <w:b/>
          <w:vertAlign w:val="subscript"/>
          <w:lang w:val="lv-LV" w:eastAsia="lv-LV"/>
        </w:rPr>
        <w:t>min</w:t>
      </w:r>
      <w:r w:rsidRPr="00E6094C">
        <w:rPr>
          <w:b/>
          <w:lang w:val="lv-LV" w:eastAsia="lv-LV"/>
        </w:rPr>
        <w:t xml:space="preserve"> </w:t>
      </w:r>
      <w:r w:rsidRPr="00E6094C">
        <w:rPr>
          <w:lang w:val="lv-LV" w:eastAsia="lv-LV"/>
        </w:rPr>
        <w:t>- mazākā no pretendentiem piedāvātā līgumcena EUR bez PVN par iepirkuma priekšmeta daļas izpildi;</w:t>
      </w:r>
    </w:p>
    <w:p w:rsidR="009E2310" w:rsidRPr="00E6094C" w:rsidRDefault="009E2310" w:rsidP="009E2310">
      <w:pPr>
        <w:tabs>
          <w:tab w:val="center" w:pos="4153"/>
          <w:tab w:val="right" w:pos="8306"/>
        </w:tabs>
        <w:autoSpaceDE w:val="0"/>
        <w:autoSpaceDN w:val="0"/>
        <w:snapToGrid w:val="0"/>
        <w:ind w:left="450"/>
        <w:jc w:val="both"/>
        <w:rPr>
          <w:lang w:val="lv-LV" w:eastAsia="lv-LV"/>
        </w:rPr>
      </w:pPr>
      <w:r w:rsidRPr="00E6094C">
        <w:rPr>
          <w:b/>
          <w:lang w:val="lv-LV" w:eastAsia="lv-LV"/>
        </w:rPr>
        <w:t>C</w:t>
      </w:r>
      <w:r w:rsidRPr="00E6094C">
        <w:rPr>
          <w:b/>
          <w:vertAlign w:val="subscript"/>
          <w:lang w:val="lv-LV" w:eastAsia="lv-LV"/>
        </w:rPr>
        <w:t>ver</w:t>
      </w:r>
      <w:r w:rsidRPr="00E6094C">
        <w:rPr>
          <w:lang w:val="lv-LV" w:eastAsia="lv-LV"/>
        </w:rPr>
        <w:t xml:space="preserve"> – vērtējamā piedāvājumā noteiktā līgumcena EUR bez PVN par iepirkuma priekšmeta daļas izpildi.</w:t>
      </w:r>
    </w:p>
    <w:p w:rsidR="009E2310" w:rsidRPr="00E6094C" w:rsidRDefault="009E2310" w:rsidP="009E2310">
      <w:pPr>
        <w:tabs>
          <w:tab w:val="center" w:pos="4153"/>
          <w:tab w:val="right" w:pos="8306"/>
        </w:tabs>
        <w:autoSpaceDE w:val="0"/>
        <w:autoSpaceDN w:val="0"/>
        <w:snapToGrid w:val="0"/>
        <w:ind w:left="450"/>
        <w:jc w:val="both"/>
        <w:rPr>
          <w:lang w:val="lv-LV" w:eastAsia="lv-LV"/>
        </w:rPr>
      </w:pPr>
    </w:p>
    <w:p w:rsidR="009E2310" w:rsidRPr="00E6094C" w:rsidRDefault="009E2310" w:rsidP="009E2310">
      <w:pPr>
        <w:tabs>
          <w:tab w:val="right" w:pos="450"/>
        </w:tabs>
        <w:autoSpaceDE w:val="0"/>
        <w:autoSpaceDN w:val="0"/>
        <w:snapToGrid w:val="0"/>
        <w:jc w:val="both"/>
        <w:rPr>
          <w:lang w:val="lv-LV" w:eastAsia="lv-LV"/>
        </w:rPr>
      </w:pPr>
      <w:r>
        <w:rPr>
          <w:lang w:val="lv-LV" w:eastAsia="lv-LV"/>
        </w:rPr>
        <w:t xml:space="preserve">    </w:t>
      </w:r>
      <w:r w:rsidRPr="00E6094C">
        <w:rPr>
          <w:lang w:val="lv-LV" w:eastAsia="lv-LV"/>
        </w:rPr>
        <w:t xml:space="preserve">2.KRITĒRIJS </w:t>
      </w:r>
      <w:r w:rsidRPr="00E6094C">
        <w:rPr>
          <w:b/>
          <w:lang w:val="lv-LV" w:eastAsia="lv-LV"/>
        </w:rPr>
        <w:t>“Videi draudzīga produktu piegāde”</w:t>
      </w:r>
    </w:p>
    <w:p w:rsidR="009E2310" w:rsidRPr="00E6094C" w:rsidRDefault="009E2310" w:rsidP="009E2310">
      <w:pPr>
        <w:tabs>
          <w:tab w:val="right" w:pos="450"/>
        </w:tabs>
        <w:ind w:firstLine="450"/>
        <w:rPr>
          <w:b/>
          <w:lang w:val="lv-LV" w:eastAsia="lv-LV"/>
        </w:rPr>
      </w:pPr>
      <w:r w:rsidRPr="00E6094C">
        <w:rPr>
          <w:b/>
          <w:lang w:val="lv-LV" w:eastAsia="lv-LV"/>
        </w:rPr>
        <w:t>Maksimālais punktu skaits – 25.</w:t>
      </w:r>
    </w:p>
    <w:p w:rsidR="009E2310" w:rsidRPr="00E6094C" w:rsidRDefault="009E2310" w:rsidP="009E2310">
      <w:pPr>
        <w:tabs>
          <w:tab w:val="right" w:pos="450"/>
        </w:tabs>
        <w:ind w:left="450"/>
        <w:jc w:val="both"/>
        <w:rPr>
          <w:lang w:val="lv-LV" w:eastAsia="lv-LV"/>
        </w:rPr>
      </w:pPr>
      <w:r w:rsidRPr="00E6094C">
        <w:rPr>
          <w:lang w:val="lv-LV" w:eastAsia="lv-LV"/>
        </w:rPr>
        <w:t>Videi draudzīgu produktu piegāde nozīmē, ka Piegādātājs piegādes laikā nodrošina vides piesārņojuma samazināšanu ar izplūdes gāzēm no autotransporta un nodrošina ceļa seguma noslodzes samazinājumu.</w:t>
      </w:r>
    </w:p>
    <w:p w:rsidR="009E2310" w:rsidRPr="00E6094C" w:rsidRDefault="009E2310" w:rsidP="009E2310">
      <w:pPr>
        <w:tabs>
          <w:tab w:val="right" w:pos="450"/>
        </w:tabs>
        <w:ind w:firstLine="450"/>
        <w:jc w:val="both"/>
        <w:rPr>
          <w:lang w:val="lv-LV" w:eastAsia="lv-LV"/>
        </w:rPr>
      </w:pPr>
      <w:r w:rsidRPr="00E6094C">
        <w:rPr>
          <w:lang w:val="lv-LV" w:eastAsia="lv-LV"/>
        </w:rPr>
        <w:t>Punktu skaits tiek noteikts šādi:</w:t>
      </w:r>
    </w:p>
    <w:p w:rsidR="009E2310" w:rsidRPr="00E6094C" w:rsidRDefault="009E2310" w:rsidP="009E2310">
      <w:pPr>
        <w:tabs>
          <w:tab w:val="right" w:pos="450"/>
        </w:tabs>
        <w:ind w:left="450"/>
        <w:jc w:val="both"/>
        <w:rPr>
          <w:lang w:val="lv-LV" w:eastAsia="lv-LV"/>
        </w:rPr>
      </w:pPr>
      <w:r w:rsidRPr="00E6094C">
        <w:rPr>
          <w:b/>
          <w:lang w:val="lv-LV" w:eastAsia="lv-LV"/>
        </w:rPr>
        <w:t>25 punkti</w:t>
      </w:r>
      <w:r w:rsidRPr="00E6094C">
        <w:rPr>
          <w:lang w:val="lv-LV" w:eastAsia="lv-LV"/>
        </w:rPr>
        <w:t xml:space="preserve"> – tiek piešķirti piedāvājumam, kurā Pretendenta norādītais preču komplektēšanas/ loģistikas centrs atrodas ne vairāk kā 40 km </w:t>
      </w:r>
      <w:r w:rsidR="008720CF">
        <w:rPr>
          <w:lang w:val="lv-LV" w:eastAsia="lv-LV"/>
        </w:rPr>
        <w:t>rādiusā no Ilūkstes Raiņa vidusskolas, Raiņa ielas 49</w:t>
      </w:r>
      <w:r w:rsidRPr="00E6094C">
        <w:rPr>
          <w:lang w:val="lv-LV" w:eastAsia="lv-LV"/>
        </w:rPr>
        <w:t xml:space="preserve">, Ilūkstes, Ilūkstes novads. </w:t>
      </w:r>
    </w:p>
    <w:p w:rsidR="009E2310" w:rsidRPr="00E6094C" w:rsidRDefault="009E2310" w:rsidP="009E2310">
      <w:pPr>
        <w:tabs>
          <w:tab w:val="right" w:pos="450"/>
        </w:tabs>
        <w:ind w:left="450"/>
        <w:jc w:val="both"/>
        <w:rPr>
          <w:lang w:val="lv-LV" w:eastAsia="lv-LV"/>
        </w:rPr>
      </w:pPr>
      <w:r w:rsidRPr="00E6094C">
        <w:rPr>
          <w:b/>
          <w:lang w:val="lv-LV" w:eastAsia="lv-LV"/>
        </w:rPr>
        <w:t>20 punkti</w:t>
      </w:r>
      <w:r w:rsidRPr="00E6094C">
        <w:rPr>
          <w:lang w:val="lv-LV" w:eastAsia="lv-LV"/>
        </w:rPr>
        <w:t xml:space="preserve"> – tiek piešķirti piedāvājumam, kurā Pretendenta norādītais preču komplektēšanas/ loģistikas centrs atrodas 41- 80 km rādiusā no</w:t>
      </w:r>
      <w:r w:rsidR="008720CF" w:rsidRPr="008720CF">
        <w:rPr>
          <w:lang w:val="lv-LV" w:eastAsia="lv-LV"/>
        </w:rPr>
        <w:t xml:space="preserve"> </w:t>
      </w:r>
      <w:r w:rsidR="008720CF">
        <w:rPr>
          <w:lang w:val="lv-LV" w:eastAsia="lv-LV"/>
        </w:rPr>
        <w:t>Ilūkstes Raiņa vidusskolas, Raiņa ielas 49</w:t>
      </w:r>
      <w:r w:rsidRPr="00E6094C">
        <w:rPr>
          <w:lang w:val="lv-LV" w:eastAsia="lv-LV"/>
        </w:rPr>
        <w:t xml:space="preserve">, Ilūkstes, Ilūkstes novads. </w:t>
      </w:r>
    </w:p>
    <w:p w:rsidR="009E2310" w:rsidRPr="00E6094C" w:rsidRDefault="009E2310" w:rsidP="009E2310">
      <w:pPr>
        <w:tabs>
          <w:tab w:val="right" w:pos="450"/>
        </w:tabs>
        <w:ind w:left="450"/>
        <w:jc w:val="both"/>
        <w:rPr>
          <w:lang w:val="lv-LV" w:eastAsia="lv-LV"/>
        </w:rPr>
      </w:pPr>
      <w:r w:rsidRPr="00E6094C">
        <w:rPr>
          <w:b/>
          <w:lang w:val="lv-LV" w:eastAsia="lv-LV"/>
        </w:rPr>
        <w:t>10 punkti</w:t>
      </w:r>
      <w:r w:rsidRPr="00E6094C">
        <w:rPr>
          <w:lang w:val="lv-LV" w:eastAsia="lv-LV"/>
        </w:rPr>
        <w:t xml:space="preserve"> – tiek piešķirti piedāvājumam, kurā Pretendenta norādītais preču komplektēšanas/ loģistikas centrs atrodas 81- 120 km rādiusā no</w:t>
      </w:r>
      <w:r w:rsidR="00CD09FF" w:rsidRPr="00CD09FF">
        <w:rPr>
          <w:lang w:val="lv-LV" w:eastAsia="lv-LV"/>
        </w:rPr>
        <w:t xml:space="preserve"> </w:t>
      </w:r>
      <w:r w:rsidR="00CD09FF">
        <w:rPr>
          <w:lang w:val="lv-LV" w:eastAsia="lv-LV"/>
        </w:rPr>
        <w:t>Ilūkstes Raiņa vidusskolas, Raiņa ielas 49</w:t>
      </w:r>
      <w:r w:rsidRPr="00E6094C">
        <w:rPr>
          <w:lang w:val="lv-LV" w:eastAsia="lv-LV"/>
        </w:rPr>
        <w:t xml:space="preserve">, Ilūkstes, Ilūkstes novads. </w:t>
      </w:r>
    </w:p>
    <w:p w:rsidR="009E2310" w:rsidRPr="00E6094C" w:rsidRDefault="009E2310" w:rsidP="009E2310">
      <w:pPr>
        <w:tabs>
          <w:tab w:val="right" w:pos="450"/>
        </w:tabs>
        <w:ind w:left="450"/>
        <w:jc w:val="both"/>
        <w:rPr>
          <w:lang w:val="lv-LV" w:eastAsia="lv-LV"/>
        </w:rPr>
      </w:pPr>
      <w:r w:rsidRPr="00E6094C">
        <w:rPr>
          <w:b/>
          <w:lang w:val="lv-LV" w:eastAsia="lv-LV"/>
        </w:rPr>
        <w:t>5 punkti</w:t>
      </w:r>
      <w:r w:rsidRPr="00E6094C">
        <w:rPr>
          <w:lang w:val="lv-LV" w:eastAsia="lv-LV"/>
        </w:rPr>
        <w:t xml:space="preserve"> – tiek piešķirti piedāvājumam, kurā Pretendenta norādītais preču komplektēšanas/ loģistikas centrs atrodas 121 – </w:t>
      </w:r>
      <w:r w:rsidR="006D0745">
        <w:rPr>
          <w:lang w:val="lv-LV" w:eastAsia="lv-LV"/>
        </w:rPr>
        <w:t>20</w:t>
      </w:r>
      <w:r w:rsidRPr="00E6094C">
        <w:rPr>
          <w:lang w:val="lv-LV" w:eastAsia="lv-LV"/>
        </w:rPr>
        <w:t>0 km rādiusā no</w:t>
      </w:r>
      <w:r w:rsidR="00CD09FF" w:rsidRPr="00CD09FF">
        <w:rPr>
          <w:lang w:val="lv-LV" w:eastAsia="lv-LV"/>
        </w:rPr>
        <w:t xml:space="preserve"> </w:t>
      </w:r>
      <w:r w:rsidR="00CD09FF">
        <w:rPr>
          <w:lang w:val="lv-LV" w:eastAsia="lv-LV"/>
        </w:rPr>
        <w:t>Ilūkstes Raiņa vidusskolas, Raiņa ielas 49</w:t>
      </w:r>
      <w:r w:rsidRPr="00E6094C">
        <w:rPr>
          <w:lang w:val="lv-LV" w:eastAsia="lv-LV"/>
        </w:rPr>
        <w:t xml:space="preserve">, Ilūkstes, Ilūkstes novads. </w:t>
      </w:r>
    </w:p>
    <w:p w:rsidR="009E2310" w:rsidRPr="00E6094C" w:rsidRDefault="009E2310" w:rsidP="009E2310">
      <w:pPr>
        <w:tabs>
          <w:tab w:val="right" w:pos="450"/>
        </w:tabs>
        <w:ind w:left="450"/>
        <w:jc w:val="both"/>
        <w:rPr>
          <w:lang w:val="lv-LV" w:eastAsia="lv-LV"/>
        </w:rPr>
      </w:pPr>
      <w:r w:rsidRPr="00E6094C">
        <w:rPr>
          <w:lang w:val="lv-LV" w:eastAsia="lv-LV"/>
        </w:rPr>
        <w:t xml:space="preserve">Ja pretendenta norādītais preču komplektēšanas/ loģistikas centrs atrodas tālāk </w:t>
      </w:r>
      <w:r w:rsidRPr="00E6094C">
        <w:rPr>
          <w:b/>
          <w:lang w:val="lv-LV" w:eastAsia="lv-LV"/>
        </w:rPr>
        <w:t xml:space="preserve">par </w:t>
      </w:r>
      <w:r w:rsidR="00EE4AF7">
        <w:rPr>
          <w:b/>
          <w:lang w:val="lv-LV" w:eastAsia="lv-LV"/>
        </w:rPr>
        <w:t>20</w:t>
      </w:r>
      <w:r w:rsidR="00CD09FF">
        <w:rPr>
          <w:b/>
          <w:lang w:val="lv-LV" w:eastAsia="lv-LV"/>
        </w:rPr>
        <w:t>1</w:t>
      </w:r>
      <w:r w:rsidRPr="00E6094C">
        <w:rPr>
          <w:b/>
          <w:lang w:val="lv-LV" w:eastAsia="lv-LV"/>
        </w:rPr>
        <w:t xml:space="preserve"> km no</w:t>
      </w:r>
      <w:r w:rsidR="00CD09FF" w:rsidRPr="00CD09FF">
        <w:rPr>
          <w:lang w:val="lv-LV" w:eastAsia="lv-LV"/>
        </w:rPr>
        <w:t xml:space="preserve"> </w:t>
      </w:r>
      <w:r w:rsidR="00CD09FF" w:rsidRPr="00CD09FF">
        <w:rPr>
          <w:b/>
          <w:lang w:val="lv-LV" w:eastAsia="lv-LV"/>
        </w:rPr>
        <w:t>Ilūkstes Raiņa vidusskolas, Raiņa ielas 49</w:t>
      </w:r>
      <w:r w:rsidRPr="00E6094C">
        <w:rPr>
          <w:b/>
          <w:lang w:val="lv-LV" w:eastAsia="lv-LV"/>
        </w:rPr>
        <w:t>, Ilūkstes, Ilūkstes novads,</w:t>
      </w:r>
      <w:r w:rsidRPr="00E6094C">
        <w:rPr>
          <w:lang w:val="lv-LV" w:eastAsia="lv-LV"/>
        </w:rPr>
        <w:t xml:space="preserve"> </w:t>
      </w:r>
      <w:r w:rsidRPr="00E6094C">
        <w:rPr>
          <w:b/>
          <w:lang w:val="lv-LV" w:eastAsia="lv-LV"/>
        </w:rPr>
        <w:t>punkti netiek piešķirti.</w:t>
      </w:r>
    </w:p>
    <w:p w:rsidR="009E2310" w:rsidRPr="00E6094C" w:rsidRDefault="009E2310" w:rsidP="009E2310">
      <w:pPr>
        <w:tabs>
          <w:tab w:val="right" w:pos="450"/>
        </w:tabs>
        <w:ind w:left="450"/>
        <w:jc w:val="both"/>
        <w:rPr>
          <w:lang w:val="lv-LV" w:eastAsia="lv-LV"/>
        </w:rPr>
      </w:pPr>
      <w:r w:rsidRPr="00E6094C">
        <w:rPr>
          <w:lang w:val="lv-LV" w:eastAsia="lv-LV"/>
        </w:rPr>
        <w:t xml:space="preserve">Komisijai, izmantojot interneta mājas lapā </w:t>
      </w:r>
      <w:r w:rsidRPr="00E6094C">
        <w:rPr>
          <w:b/>
          <w:lang w:val="lv-LV" w:eastAsia="lv-LV"/>
        </w:rPr>
        <w:t>http://maps.google.com/maps</w:t>
      </w:r>
      <w:r w:rsidRPr="00E6094C">
        <w:rPr>
          <w:lang w:val="lv-LV" w:eastAsia="lv-LV"/>
        </w:rPr>
        <w:t xml:space="preserve"> pieejamo informāciju, meklēšanas rīkus un metodes, ir tiesības pārbaudīt Pretendentu norādīto datu pareizību attiecībā uz attālumu no Pasūtītāja adreses, uz</w:t>
      </w:r>
      <w:r w:rsidR="00CD09FF" w:rsidRPr="00CD09FF">
        <w:rPr>
          <w:lang w:val="lv-LV" w:eastAsia="lv-LV"/>
        </w:rPr>
        <w:t xml:space="preserve"> </w:t>
      </w:r>
      <w:r w:rsidR="00CD09FF">
        <w:rPr>
          <w:lang w:val="lv-LV" w:eastAsia="lv-LV"/>
        </w:rPr>
        <w:t>Ilūkstes Raiņa vidusskolas, Raiņa ielas 49</w:t>
      </w:r>
      <w:r w:rsidRPr="00E6094C">
        <w:rPr>
          <w:lang w:val="lv-LV" w:eastAsia="lv-LV"/>
        </w:rPr>
        <w:t xml:space="preserve">, Ilūkstes, Ilūkstes novads. </w:t>
      </w:r>
    </w:p>
    <w:p w:rsidR="009E2310" w:rsidRPr="00E6094C" w:rsidRDefault="009E2310" w:rsidP="009E2310">
      <w:pPr>
        <w:jc w:val="both"/>
        <w:rPr>
          <w:b/>
          <w:lang w:val="lv-LV" w:eastAsia="lv-LV"/>
        </w:rPr>
      </w:pPr>
      <w:r>
        <w:rPr>
          <w:lang w:val="lv-LV" w:eastAsia="lv-LV"/>
        </w:rPr>
        <w:t xml:space="preserve">    </w:t>
      </w:r>
      <w:r w:rsidRPr="00E6094C">
        <w:rPr>
          <w:lang w:val="lv-LV" w:eastAsia="lv-LV"/>
        </w:rPr>
        <w:t xml:space="preserve">3. KRITĒRIJS </w:t>
      </w:r>
      <w:r w:rsidRPr="00E6094C">
        <w:rPr>
          <w:b/>
          <w:lang w:val="lv-LV" w:eastAsia="lv-LV"/>
        </w:rPr>
        <w:t xml:space="preserve">“Piedāvāto pārtikas produktu ar paaugstinātu kvalitātes līmeni daudzums” </w:t>
      </w:r>
    </w:p>
    <w:p w:rsidR="009E2310" w:rsidRPr="00E6094C" w:rsidRDefault="009E2310" w:rsidP="009E2310">
      <w:pPr>
        <w:jc w:val="both"/>
        <w:rPr>
          <w:b/>
          <w:lang w:val="lv-LV" w:eastAsia="lv-LV"/>
        </w:rPr>
      </w:pPr>
      <w:r w:rsidRPr="00E6094C">
        <w:rPr>
          <w:b/>
          <w:lang w:val="lv-LV" w:eastAsia="lv-LV"/>
        </w:rPr>
        <w:t xml:space="preserve">     Maksimālais punktu skaits - 25</w:t>
      </w:r>
    </w:p>
    <w:p w:rsidR="009E2310" w:rsidRPr="00E6094C" w:rsidRDefault="009E2310" w:rsidP="009E2310">
      <w:pPr>
        <w:jc w:val="both"/>
        <w:rPr>
          <w:lang w:val="lv-LV" w:eastAsia="lv-LV"/>
        </w:rPr>
      </w:pPr>
      <w:r w:rsidRPr="00E6094C">
        <w:rPr>
          <w:lang w:val="lv-LV" w:eastAsia="lv-LV"/>
        </w:rPr>
        <w:t>Piedāvājumam atbilstoši Ministru kabineta 13.03.2012. noteikumu Nr. 172 „Noteikumi par uztura normām izglītības iestāžu izglītojamiem, sociālās aprūpes un sociālās rehabilitācijas institūciju klientiem un ārstniecības iestāžu klientiem” tiek piešķirti punkti, ja piedāvājumā ir ietverti produkti ar paaugstinātu kvalitātes līmeni.</w:t>
      </w:r>
    </w:p>
    <w:p w:rsidR="009E2310" w:rsidRPr="00E6094C" w:rsidRDefault="009E2310" w:rsidP="009E2310">
      <w:pPr>
        <w:jc w:val="both"/>
        <w:rPr>
          <w:lang w:val="lv-LV" w:eastAsia="lv-LV"/>
        </w:rPr>
      </w:pPr>
      <w:r>
        <w:rPr>
          <w:lang w:val="lv-LV" w:eastAsia="lv-LV"/>
        </w:rPr>
        <w:lastRenderedPageBreak/>
        <w:t xml:space="preserve">     </w:t>
      </w:r>
      <w:r w:rsidRPr="00E6094C">
        <w:rPr>
          <w:lang w:val="lv-LV" w:eastAsia="lv-LV"/>
        </w:rPr>
        <w:t xml:space="preserve">3.1.apakškritērijs </w:t>
      </w:r>
      <w:r w:rsidRPr="00E6094C">
        <w:rPr>
          <w:b/>
          <w:lang w:val="lv-LV" w:eastAsia="lv-LV"/>
        </w:rPr>
        <w:t>“Nacionālajā pārtikas kvalitātes shēmā (NPKS) un bioloģiskās lauksaimniecības (BL) sertificēto produktu daudzums</w:t>
      </w:r>
      <w:r w:rsidRPr="00E6094C">
        <w:rPr>
          <w:lang w:val="lv-LV" w:eastAsia="lv-LV"/>
        </w:rPr>
        <w:t>”.</w:t>
      </w:r>
    </w:p>
    <w:p w:rsidR="009E2310" w:rsidRPr="00E6094C" w:rsidRDefault="009E2310" w:rsidP="009E2310">
      <w:pPr>
        <w:ind w:firstLine="567"/>
        <w:jc w:val="both"/>
        <w:rPr>
          <w:lang w:val="lv-LV" w:eastAsia="lv-LV"/>
        </w:rPr>
      </w:pPr>
      <w:r w:rsidRPr="00E6094C">
        <w:rPr>
          <w:lang w:val="lv-LV" w:eastAsia="lv-LV"/>
        </w:rPr>
        <w:t xml:space="preserve">Maksimālais punktu skaits (20) tiek piešķirts piedāvājumam, kurā ir iekļauti visvairāk produktu, kas ir sertificēti </w:t>
      </w:r>
      <w:r w:rsidRPr="00E6094C">
        <w:rPr>
          <w:u w:val="single"/>
          <w:lang w:val="lv-LV" w:eastAsia="lv-LV"/>
        </w:rPr>
        <w:t>NPKS vai BL</w:t>
      </w:r>
      <w:r w:rsidR="00F34804">
        <w:rPr>
          <w:u w:val="single"/>
          <w:lang w:val="lv-LV" w:eastAsia="lv-LV"/>
        </w:rPr>
        <w:t>S</w:t>
      </w:r>
      <w:r w:rsidRPr="00E6094C">
        <w:rPr>
          <w:u w:val="single"/>
          <w:lang w:val="lv-LV" w:eastAsia="lv-LV"/>
        </w:rPr>
        <w:t xml:space="preserve"> </w:t>
      </w:r>
      <w:r w:rsidRPr="00E6094C">
        <w:rPr>
          <w:lang w:val="lv-LV" w:eastAsia="lv-LV"/>
        </w:rPr>
        <w:t>saskaņā ar Ministru kabineta 2014.gada 12.augusta noteikumiem Nr.461 „Prasības pārtikas kvalitātes shēmām, to ieviešanas, darbības, uzraudzības un kontroles kārtība”, bet pārējiem piedāvājumiem piešķirtie punkti tiek aprēķināti saskaņā ar formulu:</w:t>
      </w:r>
    </w:p>
    <w:p w:rsidR="009E2310" w:rsidRPr="00E6094C" w:rsidRDefault="009E2310" w:rsidP="009E2310">
      <w:pPr>
        <w:ind w:firstLine="567"/>
        <w:jc w:val="both"/>
        <w:rPr>
          <w:lang w:val="lv-LV" w:eastAsia="lv-LV"/>
        </w:rPr>
      </w:pPr>
      <w:r w:rsidRPr="00E6094C">
        <w:rPr>
          <w:b/>
          <w:lang w:val="lv-LV" w:eastAsia="lv-LV"/>
        </w:rPr>
        <w:t>K</w:t>
      </w:r>
      <w:r w:rsidRPr="00E6094C">
        <w:rPr>
          <w:vertAlign w:val="subscript"/>
          <w:lang w:val="lv-LV" w:eastAsia="lv-LV"/>
        </w:rPr>
        <w:t>.</w:t>
      </w:r>
      <w:r w:rsidRPr="00E6094C">
        <w:rPr>
          <w:lang w:val="lv-LV" w:eastAsia="lv-LV"/>
        </w:rPr>
        <w:t xml:space="preserve"> = C</w:t>
      </w:r>
      <w:r w:rsidRPr="00E6094C">
        <w:rPr>
          <w:vertAlign w:val="subscript"/>
          <w:lang w:val="lv-LV" w:eastAsia="lv-LV"/>
        </w:rPr>
        <w:t>ver</w:t>
      </w:r>
      <w:r w:rsidRPr="00E6094C">
        <w:rPr>
          <w:lang w:val="lv-LV" w:eastAsia="lv-LV"/>
        </w:rPr>
        <w:t xml:space="preserve"> / C</w:t>
      </w:r>
      <w:r w:rsidRPr="00E6094C">
        <w:rPr>
          <w:vertAlign w:val="subscript"/>
          <w:lang w:val="lv-LV" w:eastAsia="lv-LV"/>
        </w:rPr>
        <w:t>max</w:t>
      </w:r>
      <w:r w:rsidRPr="00E6094C">
        <w:rPr>
          <w:lang w:val="lv-LV" w:eastAsia="lv-LV"/>
        </w:rPr>
        <w:t xml:space="preserve">  x 20, kur</w:t>
      </w:r>
    </w:p>
    <w:p w:rsidR="009E2310" w:rsidRPr="00E6094C" w:rsidRDefault="009E2310" w:rsidP="009E2310">
      <w:pPr>
        <w:ind w:firstLine="567"/>
        <w:jc w:val="both"/>
        <w:rPr>
          <w:lang w:val="lv-LV" w:eastAsia="lv-LV"/>
        </w:rPr>
      </w:pPr>
      <w:r w:rsidRPr="00E6094C">
        <w:rPr>
          <w:b/>
          <w:lang w:val="lv-LV" w:eastAsia="lv-LV"/>
        </w:rPr>
        <w:t>K</w:t>
      </w:r>
      <w:r w:rsidRPr="00E6094C">
        <w:rPr>
          <w:lang w:val="lv-LV" w:eastAsia="lv-LV"/>
        </w:rPr>
        <w:t>– kritērija novērtējuma rezultāts;</w:t>
      </w:r>
    </w:p>
    <w:p w:rsidR="009E2310" w:rsidRPr="00E6094C" w:rsidRDefault="009E2310" w:rsidP="009E2310">
      <w:pPr>
        <w:ind w:firstLine="567"/>
        <w:jc w:val="both"/>
        <w:rPr>
          <w:lang w:val="lv-LV" w:eastAsia="lv-LV"/>
        </w:rPr>
      </w:pPr>
      <w:r w:rsidRPr="00E6094C">
        <w:rPr>
          <w:lang w:val="lv-LV" w:eastAsia="lv-LV"/>
        </w:rPr>
        <w:t xml:space="preserve">20 – apakškritērijam maksimālais noteiktais iegūstamo punktu skaits; </w:t>
      </w:r>
    </w:p>
    <w:p w:rsidR="009E2310" w:rsidRPr="00E6094C" w:rsidRDefault="009E2310" w:rsidP="009E2310">
      <w:pPr>
        <w:ind w:firstLine="567"/>
        <w:jc w:val="both"/>
        <w:rPr>
          <w:lang w:val="lv-LV" w:eastAsia="lv-LV"/>
        </w:rPr>
      </w:pPr>
      <w:r w:rsidRPr="00E6094C">
        <w:rPr>
          <w:b/>
          <w:lang w:val="lv-LV" w:eastAsia="lv-LV"/>
        </w:rPr>
        <w:t>C</w:t>
      </w:r>
      <w:r w:rsidRPr="00E6094C">
        <w:rPr>
          <w:b/>
          <w:vertAlign w:val="subscript"/>
          <w:lang w:val="lv-LV" w:eastAsia="lv-LV"/>
        </w:rPr>
        <w:t>ver</w:t>
      </w:r>
      <w:r w:rsidRPr="00E6094C">
        <w:rPr>
          <w:lang w:val="lv-LV" w:eastAsia="lv-LV"/>
        </w:rPr>
        <w:t xml:space="preserve"> – vērtējamā pretendenta piedāvājumā iepirkuma priekšmeta daļā piedāvātais produktu skaits, kas ir sertificēti NPKS vai BLS;</w:t>
      </w:r>
    </w:p>
    <w:p w:rsidR="009E2310" w:rsidRPr="00E6094C" w:rsidRDefault="009E2310" w:rsidP="009E2310">
      <w:pPr>
        <w:ind w:firstLine="567"/>
        <w:jc w:val="both"/>
        <w:rPr>
          <w:lang w:val="lv-LV" w:eastAsia="lv-LV"/>
        </w:rPr>
      </w:pPr>
      <w:r w:rsidRPr="00E6094C">
        <w:rPr>
          <w:b/>
          <w:lang w:val="lv-LV" w:eastAsia="lv-LV"/>
        </w:rPr>
        <w:t>C</w:t>
      </w:r>
      <w:r w:rsidRPr="00E6094C">
        <w:rPr>
          <w:b/>
          <w:vertAlign w:val="subscript"/>
          <w:lang w:val="lv-LV" w:eastAsia="lv-LV"/>
        </w:rPr>
        <w:t>max</w:t>
      </w:r>
      <w:r w:rsidRPr="00E6094C">
        <w:rPr>
          <w:lang w:val="lv-LV" w:eastAsia="lv-LV"/>
        </w:rPr>
        <w:t xml:space="preserve"> – lielākais no pretendentiem piedāvātais produktu skaits iepirkuma priekšmeta daļā, kas sertificēti NPKS vai BLS.</w:t>
      </w:r>
    </w:p>
    <w:p w:rsidR="009E2310" w:rsidRPr="00E6094C" w:rsidRDefault="009E2310" w:rsidP="009E2310">
      <w:pPr>
        <w:jc w:val="both"/>
        <w:rPr>
          <w:lang w:val="lv-LV" w:eastAsia="lv-LV"/>
        </w:rPr>
      </w:pPr>
      <w:r>
        <w:rPr>
          <w:lang w:val="lv-LV" w:eastAsia="lv-LV"/>
        </w:rPr>
        <w:t xml:space="preserve">   </w:t>
      </w:r>
      <w:r w:rsidRPr="00E6094C">
        <w:rPr>
          <w:lang w:val="lv-LV" w:eastAsia="lv-LV"/>
        </w:rPr>
        <w:t xml:space="preserve">3.2.apakškritērijs </w:t>
      </w:r>
      <w:r w:rsidRPr="00E6094C">
        <w:rPr>
          <w:b/>
          <w:lang w:val="lv-LV" w:eastAsia="lv-LV"/>
        </w:rPr>
        <w:t>“Integrētās audzēšanas sertifikācijas institūcijā (IASI) un bioloģiskās ražošanas sertifikācijas institūcijā ES (BRSI) sertificēto produktu daudzums</w:t>
      </w:r>
      <w:r w:rsidRPr="00E6094C">
        <w:rPr>
          <w:lang w:val="lv-LV" w:eastAsia="lv-LV"/>
        </w:rPr>
        <w:t>” .</w:t>
      </w:r>
    </w:p>
    <w:p w:rsidR="009E2310" w:rsidRPr="00E6094C" w:rsidRDefault="009E2310" w:rsidP="009E2310">
      <w:pPr>
        <w:ind w:firstLine="567"/>
        <w:jc w:val="both"/>
        <w:rPr>
          <w:lang w:val="lv-LV" w:eastAsia="lv-LV"/>
        </w:rPr>
      </w:pPr>
      <w:r w:rsidRPr="00E6094C">
        <w:rPr>
          <w:lang w:val="lv-LV" w:eastAsia="lv-LV"/>
        </w:rPr>
        <w:t xml:space="preserve">Maksimālais punktu skaits (5) tiek piešķirts piedāvājumam, kurā ir iekļauti visvairāk produktu, kas ir sertificēti </w:t>
      </w:r>
      <w:r w:rsidRPr="00E6094C">
        <w:rPr>
          <w:u w:val="single"/>
          <w:lang w:val="lv-LV" w:eastAsia="lv-LV"/>
        </w:rPr>
        <w:t>IASI vai BRSI</w:t>
      </w:r>
      <w:r w:rsidRPr="00E6094C">
        <w:rPr>
          <w:lang w:val="lv-LV" w:eastAsia="lv-LV"/>
        </w:rPr>
        <w:t xml:space="preserve"> saskaņā ar </w:t>
      </w:r>
      <w:r w:rsidRPr="00E6094C">
        <w:rPr>
          <w:bCs/>
          <w:lang w:val="lv-LV" w:eastAsia="lv-LV"/>
        </w:rPr>
        <w:t>Padomes Regulu (EK) Nr. 834/2007 par bioloģisko ražošanu un bioloģisko produktu marķēšanu un par Regulas (EEK) Nr. 2092/91 atcelšanu, Komisijas Regulu (EK) Nr. 889/2008, ar ko paredz sīki izstrādātus bioloģiskās ražošanas, marķēšanas un kontroles noteikumus, lai īstenotu Padomes Regulu (EK) Nr. 834/2007 un Ministru kabineta 2009.gada 15.septembra noteikumiem Nr.1056</w:t>
      </w:r>
      <w:r w:rsidRPr="00E6094C">
        <w:rPr>
          <w:lang w:val="lv-LV" w:eastAsia="lv-LV"/>
        </w:rPr>
        <w:t xml:space="preserve"> „Lauksaimniecības produktu integrētās audzēšanas, uzglabāšanas un marķēšanas prasības un kontroles kārtība”, bet pārējiem piedāvājumiem piešķirtie punkti tiek aprēķināti saskaņā ar formulu:</w:t>
      </w:r>
    </w:p>
    <w:p w:rsidR="009E2310" w:rsidRPr="00E6094C" w:rsidRDefault="009E2310" w:rsidP="009E2310">
      <w:pPr>
        <w:ind w:firstLine="567"/>
        <w:jc w:val="both"/>
        <w:rPr>
          <w:lang w:val="lv-LV" w:eastAsia="lv-LV"/>
        </w:rPr>
      </w:pPr>
      <w:r w:rsidRPr="00E6094C">
        <w:rPr>
          <w:b/>
          <w:lang w:val="lv-LV" w:eastAsia="lv-LV"/>
        </w:rPr>
        <w:t>K</w:t>
      </w:r>
      <w:r w:rsidRPr="00E6094C">
        <w:rPr>
          <w:b/>
          <w:vertAlign w:val="subscript"/>
          <w:lang w:val="lv-LV" w:eastAsia="lv-LV"/>
        </w:rPr>
        <w:t>.</w:t>
      </w:r>
      <w:r w:rsidRPr="00E6094C">
        <w:rPr>
          <w:lang w:val="lv-LV" w:eastAsia="lv-LV"/>
        </w:rPr>
        <w:t>= C</w:t>
      </w:r>
      <w:r w:rsidRPr="00E6094C">
        <w:rPr>
          <w:vertAlign w:val="subscript"/>
          <w:lang w:val="lv-LV" w:eastAsia="lv-LV"/>
        </w:rPr>
        <w:t>ver</w:t>
      </w:r>
      <w:r w:rsidRPr="00E6094C">
        <w:rPr>
          <w:lang w:val="lv-LV" w:eastAsia="lv-LV"/>
        </w:rPr>
        <w:t xml:space="preserve"> / C</w:t>
      </w:r>
      <w:r w:rsidRPr="00E6094C">
        <w:rPr>
          <w:vertAlign w:val="subscript"/>
          <w:lang w:val="lv-LV" w:eastAsia="lv-LV"/>
        </w:rPr>
        <w:t>max</w:t>
      </w:r>
      <w:r w:rsidRPr="00E6094C">
        <w:rPr>
          <w:lang w:val="lv-LV" w:eastAsia="lv-LV"/>
        </w:rPr>
        <w:t xml:space="preserve"> x 5, kur</w:t>
      </w:r>
    </w:p>
    <w:p w:rsidR="009E2310" w:rsidRPr="00E6094C" w:rsidRDefault="009E2310" w:rsidP="009E2310">
      <w:pPr>
        <w:ind w:firstLine="567"/>
        <w:jc w:val="both"/>
        <w:rPr>
          <w:lang w:val="lv-LV" w:eastAsia="lv-LV"/>
        </w:rPr>
      </w:pPr>
      <w:r w:rsidRPr="00E6094C">
        <w:rPr>
          <w:b/>
          <w:lang w:val="lv-LV" w:eastAsia="lv-LV"/>
        </w:rPr>
        <w:t>K</w:t>
      </w:r>
      <w:r w:rsidRPr="00E6094C">
        <w:rPr>
          <w:b/>
          <w:vertAlign w:val="subscript"/>
          <w:lang w:val="lv-LV" w:eastAsia="lv-LV"/>
        </w:rPr>
        <w:t>.</w:t>
      </w:r>
      <w:r w:rsidRPr="00E6094C">
        <w:rPr>
          <w:b/>
          <w:lang w:val="lv-LV" w:eastAsia="lv-LV"/>
        </w:rPr>
        <w:t>–</w:t>
      </w:r>
      <w:r w:rsidRPr="00E6094C">
        <w:rPr>
          <w:lang w:val="lv-LV" w:eastAsia="lv-LV"/>
        </w:rPr>
        <w:t xml:space="preserve"> kritērija novērtējuma rezultāts;</w:t>
      </w:r>
    </w:p>
    <w:p w:rsidR="009E2310" w:rsidRPr="00E6094C" w:rsidRDefault="009E2310" w:rsidP="009E2310">
      <w:pPr>
        <w:ind w:firstLine="567"/>
        <w:jc w:val="both"/>
        <w:rPr>
          <w:lang w:val="lv-LV" w:eastAsia="lv-LV"/>
        </w:rPr>
      </w:pPr>
      <w:r w:rsidRPr="00E6094C">
        <w:rPr>
          <w:lang w:val="lv-LV" w:eastAsia="lv-LV"/>
        </w:rPr>
        <w:t xml:space="preserve">5 – kritērijam maksimālais noteiktais iegūstamo punktu skaits; </w:t>
      </w:r>
    </w:p>
    <w:p w:rsidR="009E2310" w:rsidRPr="00E6094C" w:rsidRDefault="009E2310" w:rsidP="009E2310">
      <w:pPr>
        <w:ind w:firstLine="567"/>
        <w:jc w:val="both"/>
        <w:rPr>
          <w:lang w:val="lv-LV" w:eastAsia="lv-LV"/>
        </w:rPr>
      </w:pPr>
      <w:r w:rsidRPr="00E6094C">
        <w:rPr>
          <w:b/>
          <w:lang w:val="lv-LV" w:eastAsia="lv-LV"/>
        </w:rPr>
        <w:t>C</w:t>
      </w:r>
      <w:r w:rsidRPr="00E6094C">
        <w:rPr>
          <w:b/>
          <w:vertAlign w:val="subscript"/>
          <w:lang w:val="lv-LV" w:eastAsia="lv-LV"/>
        </w:rPr>
        <w:t>ver</w:t>
      </w:r>
      <w:r w:rsidRPr="00E6094C">
        <w:rPr>
          <w:b/>
          <w:lang w:val="lv-LV" w:eastAsia="lv-LV"/>
        </w:rPr>
        <w:t xml:space="preserve"> </w:t>
      </w:r>
      <w:r w:rsidRPr="00E6094C">
        <w:rPr>
          <w:lang w:val="lv-LV" w:eastAsia="lv-LV"/>
        </w:rPr>
        <w:t>– vērtējamā pretendenta piedāvājumā iepirkuma priekšmeta daļā piedāvātais produktu skaits, kas ir sertificēti IASI vai BRSI;</w:t>
      </w:r>
    </w:p>
    <w:p w:rsidR="009E2310" w:rsidRPr="00E6094C" w:rsidRDefault="009E2310" w:rsidP="009E2310">
      <w:pPr>
        <w:ind w:firstLine="567"/>
        <w:jc w:val="both"/>
        <w:rPr>
          <w:lang w:val="lv-LV" w:eastAsia="lv-LV"/>
        </w:rPr>
      </w:pPr>
      <w:r w:rsidRPr="00E6094C">
        <w:rPr>
          <w:b/>
          <w:lang w:val="lv-LV" w:eastAsia="lv-LV"/>
        </w:rPr>
        <w:t>C</w:t>
      </w:r>
      <w:r w:rsidRPr="00E6094C">
        <w:rPr>
          <w:b/>
          <w:vertAlign w:val="subscript"/>
          <w:lang w:val="lv-LV" w:eastAsia="lv-LV"/>
        </w:rPr>
        <w:t>max</w:t>
      </w:r>
      <w:r w:rsidRPr="00E6094C">
        <w:rPr>
          <w:lang w:val="lv-LV" w:eastAsia="lv-LV"/>
        </w:rPr>
        <w:t xml:space="preserve"> – lielākais no pretendentiem piedāvātais produktu skaits iepirkuma priekšmeta daļā, kas sertificēti IASI vai BRSI.</w:t>
      </w:r>
    </w:p>
    <w:p w:rsidR="009E2310" w:rsidRDefault="009E2310" w:rsidP="009E2310">
      <w:pPr>
        <w:ind w:firstLine="567"/>
        <w:jc w:val="both"/>
        <w:rPr>
          <w:lang w:val="lv-LV" w:eastAsia="lv-LV"/>
        </w:rPr>
      </w:pPr>
      <w:r w:rsidRPr="00E6094C">
        <w:rPr>
          <w:u w:val="single"/>
          <w:lang w:val="lv-LV" w:eastAsia="lv-LV"/>
        </w:rPr>
        <w:t xml:space="preserve">Ja Pretendenta piedāvājumā iepirkuma priekšmeta daļā ir iekļauti produkti, kas vienlaikus ir sertificēti gan kādā no pārtikas kvalitātes shēmām, gan integrētajā vai bioloģiskajā sertifikācijas institūcijā (ES), punkti tiek piešķirti tikai par sertifikāciju kādā no kvalitātes shēmām. </w:t>
      </w:r>
      <w:r w:rsidRPr="00E6094C">
        <w:rPr>
          <w:lang w:val="lv-LV" w:eastAsia="lv-LV"/>
        </w:rPr>
        <w:t xml:space="preserve"> </w:t>
      </w:r>
    </w:p>
    <w:p w:rsidR="009E2310" w:rsidRPr="00E6094C" w:rsidRDefault="009E2310" w:rsidP="009E2310">
      <w:pPr>
        <w:ind w:firstLine="567"/>
        <w:jc w:val="both"/>
        <w:rPr>
          <w:lang w:val="lv-LV" w:eastAsia="lv-LV"/>
        </w:rPr>
      </w:pPr>
    </w:p>
    <w:p w:rsidR="009E2310" w:rsidRPr="00E6094C" w:rsidRDefault="009E2310" w:rsidP="009E2310">
      <w:pPr>
        <w:tabs>
          <w:tab w:val="left" w:pos="284"/>
          <w:tab w:val="left" w:pos="851"/>
        </w:tabs>
        <w:jc w:val="both"/>
        <w:rPr>
          <w:lang w:val="lv-LV" w:eastAsia="lv-LV"/>
        </w:rPr>
      </w:pPr>
      <w:r w:rsidRPr="00E6094C">
        <w:rPr>
          <w:lang w:val="lv-LV" w:eastAsia="lv-LV"/>
        </w:rPr>
        <w:t xml:space="preserve">Par saimnieciski visizdevīgāko tiks atzīts piedāvājums, kurš summā ieguvis vislielāko punktu skaitu. Maksimāli iespējamais iegūstamo punktu skaits ir </w:t>
      </w:r>
      <w:r w:rsidRPr="00E6094C">
        <w:rPr>
          <w:u w:val="single"/>
          <w:lang w:val="lv-LV" w:eastAsia="lv-LV"/>
        </w:rPr>
        <w:t>100 punkti</w:t>
      </w:r>
      <w:r w:rsidRPr="00E6094C">
        <w:rPr>
          <w:lang w:val="lv-LV" w:eastAsia="lv-LV"/>
        </w:rPr>
        <w:t>.</w:t>
      </w:r>
    </w:p>
    <w:p w:rsidR="009E2310" w:rsidRPr="00E6094C" w:rsidRDefault="009E2310" w:rsidP="009E2310">
      <w:pPr>
        <w:tabs>
          <w:tab w:val="left" w:pos="284"/>
          <w:tab w:val="left" w:pos="851"/>
        </w:tabs>
        <w:jc w:val="both"/>
        <w:rPr>
          <w:lang w:val="lv-LV" w:eastAsia="lv-LV"/>
        </w:rPr>
      </w:pPr>
      <w:r w:rsidRPr="00E6094C">
        <w:rPr>
          <w:u w:val="single"/>
          <w:lang w:val="lv-LV" w:eastAsia="lv-LV"/>
        </w:rPr>
        <w:t>Ja vairākiem piedāvājumiem ir vienāds kopējais punktu skaits, komisija izvēlas piedāvājumu, kuram lielākais punktu skaits tika piešķirts kritērijā ”Piedāvāto pārtikas produktu ar paaugstinātu kvalitāti daudzums”.</w:t>
      </w:r>
    </w:p>
    <w:p w:rsidR="009E2310" w:rsidRPr="00E6094C" w:rsidRDefault="009E2310" w:rsidP="009E2310">
      <w:pPr>
        <w:tabs>
          <w:tab w:val="left" w:pos="284"/>
          <w:tab w:val="left" w:pos="851"/>
        </w:tabs>
        <w:jc w:val="both"/>
        <w:rPr>
          <w:lang w:val="lv-LV" w:eastAsia="lv-LV"/>
        </w:rPr>
      </w:pPr>
      <w:r w:rsidRPr="00E6094C">
        <w:rPr>
          <w:lang w:val="lv-LV" w:eastAsia="lv-LV"/>
        </w:rPr>
        <w:t>Komisijas locekļu individuālie vērtējumi tiek apkopoti kopsavilkuma (kopējā vērtēšanas) tabulā</w:t>
      </w:r>
      <w:r w:rsidR="00C11048">
        <w:rPr>
          <w:lang w:val="lv-LV" w:eastAsia="lv-LV"/>
        </w:rPr>
        <w:t>, pielikums Nr.6</w:t>
      </w:r>
      <w:r w:rsidRPr="00E6094C">
        <w:rPr>
          <w:lang w:val="lv-LV" w:eastAsia="lv-LV"/>
        </w:rPr>
        <w:t>, kurā aprēķina vidējo vērtējumu.</w:t>
      </w:r>
    </w:p>
    <w:p w:rsidR="009E2310" w:rsidRDefault="009E2310" w:rsidP="008B6835">
      <w:pPr>
        <w:tabs>
          <w:tab w:val="left" w:pos="284"/>
          <w:tab w:val="left" w:pos="851"/>
        </w:tabs>
        <w:jc w:val="both"/>
        <w:rPr>
          <w:lang w:val="lv-LV" w:eastAsia="lv-LV"/>
        </w:rPr>
      </w:pPr>
      <w:r w:rsidRPr="00E6094C">
        <w:rPr>
          <w:lang w:val="lv-LV" w:eastAsia="lv-LV"/>
        </w:rPr>
        <w:t>Komisija, ņemot vērā vērtēšanas rezultātus un pasūtītāja budžeta finanšu iespējas, pieņe</w:t>
      </w:r>
      <w:r w:rsidR="008B6835">
        <w:rPr>
          <w:lang w:val="lv-LV" w:eastAsia="lv-LV"/>
        </w:rPr>
        <w:t>m lēmumu slēgt iepirkuma līgumu</w:t>
      </w:r>
    </w:p>
    <w:p w:rsidR="00640AC7" w:rsidRDefault="00640AC7" w:rsidP="008E5853">
      <w:pPr>
        <w:pStyle w:val="Virsraksts1"/>
        <w:rPr>
          <w:sz w:val="22"/>
          <w:szCs w:val="22"/>
          <w:lang w:val="lv-LV"/>
        </w:rPr>
      </w:pPr>
    </w:p>
    <w:p w:rsidR="00C11048" w:rsidRPr="00640AC7" w:rsidRDefault="00C11048" w:rsidP="008E5853">
      <w:pPr>
        <w:pStyle w:val="Virsraksts1"/>
        <w:rPr>
          <w:sz w:val="22"/>
          <w:szCs w:val="22"/>
          <w:lang w:val="lv-LV"/>
        </w:rPr>
      </w:pPr>
    </w:p>
    <w:p w:rsidR="00EE4AF7" w:rsidRPr="002436E2" w:rsidRDefault="00640AC7" w:rsidP="00EE4AF7">
      <w:pPr>
        <w:pStyle w:val="Pamatteksts"/>
        <w:widowControl/>
        <w:spacing w:after="0"/>
        <w:ind w:left="7513"/>
        <w:jc w:val="right"/>
        <w:rPr>
          <w:rFonts w:ascii="Times New Roman" w:hAnsi="Times New Roman"/>
          <w:b/>
          <w:bCs/>
          <w:color w:val="000000"/>
          <w:kern w:val="1"/>
          <w:szCs w:val="24"/>
          <w:lang w:val="lv-LV"/>
        </w:rPr>
      </w:pPr>
      <w:r>
        <w:rPr>
          <w:rFonts w:ascii="Times New Roman" w:hAnsi="Times New Roman"/>
          <w:b/>
          <w:bCs/>
          <w:color w:val="000000"/>
          <w:kern w:val="1"/>
          <w:szCs w:val="24"/>
          <w:lang w:val="lv-LV"/>
        </w:rPr>
        <w:lastRenderedPageBreak/>
        <w:t xml:space="preserve">         </w:t>
      </w:r>
      <w:r w:rsidR="008E5853">
        <w:rPr>
          <w:rFonts w:ascii="Times New Roman" w:hAnsi="Times New Roman"/>
          <w:b/>
          <w:bCs/>
          <w:color w:val="000000"/>
          <w:kern w:val="1"/>
          <w:szCs w:val="24"/>
          <w:lang w:val="lv-LV"/>
        </w:rPr>
        <w:t>7</w:t>
      </w:r>
      <w:r w:rsidR="00EE4AF7">
        <w:rPr>
          <w:rFonts w:ascii="Times New Roman" w:hAnsi="Times New Roman"/>
          <w:b/>
          <w:bCs/>
          <w:color w:val="000000"/>
          <w:kern w:val="1"/>
          <w:szCs w:val="24"/>
          <w:lang w:val="lv-LV"/>
        </w:rPr>
        <w:t>. pielikums</w:t>
      </w:r>
      <w:r w:rsidR="00EE4AF7" w:rsidRPr="00BA071D">
        <w:rPr>
          <w:lang w:val="lv-LV"/>
        </w:rPr>
        <w:tab/>
      </w:r>
    </w:p>
    <w:p w:rsidR="00EE4AF7" w:rsidRPr="00494255" w:rsidRDefault="00EE4AF7" w:rsidP="00EE4AF7">
      <w:pPr>
        <w:pStyle w:val="Pamatteksts"/>
        <w:widowControl/>
        <w:tabs>
          <w:tab w:val="left" w:pos="900"/>
          <w:tab w:val="left" w:pos="1080"/>
          <w:tab w:val="left" w:pos="3119"/>
        </w:tabs>
        <w:spacing w:after="0"/>
        <w:jc w:val="right"/>
        <w:rPr>
          <w:rFonts w:ascii="Times New Roman" w:hAnsi="Times New Roman"/>
          <w:lang w:val="lv-LV"/>
        </w:rPr>
      </w:pPr>
      <w:r w:rsidRPr="00494255">
        <w:rPr>
          <w:rFonts w:ascii="Times New Roman" w:hAnsi="Times New Roman"/>
          <w:lang w:val="lv-LV"/>
        </w:rPr>
        <w:t xml:space="preserve">Atklāta konkursa </w:t>
      </w:r>
    </w:p>
    <w:p w:rsidR="00EE4AF7" w:rsidRPr="00494255" w:rsidRDefault="00EE4AF7" w:rsidP="00EE4AF7">
      <w:pPr>
        <w:jc w:val="right"/>
        <w:rPr>
          <w:b/>
          <w:lang w:val="lv-LV"/>
        </w:rPr>
      </w:pPr>
      <w:r w:rsidRPr="00494255">
        <w:rPr>
          <w:b/>
          <w:lang w:val="lv-LV"/>
        </w:rPr>
        <w:t>“</w:t>
      </w:r>
      <w:r>
        <w:rPr>
          <w:b/>
          <w:lang w:val="lv-LV"/>
        </w:rPr>
        <w:t>Pārtikas produktu piegāde Ilūkstes Raiņa vidusskolai</w:t>
      </w:r>
      <w:r w:rsidRPr="00494255">
        <w:rPr>
          <w:b/>
          <w:lang w:val="lv-LV"/>
        </w:rPr>
        <w:t>”,</w:t>
      </w:r>
    </w:p>
    <w:p w:rsidR="00EE4AF7" w:rsidRPr="00494255" w:rsidRDefault="00EE4AF7" w:rsidP="00EE4AF7">
      <w:pPr>
        <w:tabs>
          <w:tab w:val="left" w:pos="900"/>
          <w:tab w:val="left" w:pos="1260"/>
        </w:tabs>
        <w:jc w:val="right"/>
        <w:rPr>
          <w:b/>
          <w:lang w:val="lv-LV"/>
        </w:rPr>
      </w:pPr>
      <w:r w:rsidRPr="00494255">
        <w:rPr>
          <w:b/>
          <w:lang w:val="lv-LV"/>
        </w:rPr>
        <w:t xml:space="preserve"> </w:t>
      </w:r>
      <w:r w:rsidRPr="00494255">
        <w:rPr>
          <w:lang w:val="lv-LV"/>
        </w:rPr>
        <w:t xml:space="preserve">identifikācijas Nr. </w:t>
      </w:r>
      <w:r>
        <w:rPr>
          <w:b/>
          <w:lang w:val="lv-LV"/>
        </w:rPr>
        <w:t>“IRV</w:t>
      </w:r>
      <w:r w:rsidRPr="00494255">
        <w:rPr>
          <w:b/>
          <w:lang w:val="lv-LV"/>
        </w:rPr>
        <w:t xml:space="preserve"> 201</w:t>
      </w:r>
      <w:r>
        <w:rPr>
          <w:b/>
          <w:lang w:val="lv-LV"/>
        </w:rPr>
        <w:t>8</w:t>
      </w:r>
      <w:r w:rsidRPr="00494255">
        <w:rPr>
          <w:b/>
          <w:lang w:val="lv-LV"/>
        </w:rPr>
        <w:t>/</w:t>
      </w:r>
      <w:r>
        <w:rPr>
          <w:b/>
          <w:lang w:val="lv-LV"/>
        </w:rPr>
        <w:t>1</w:t>
      </w:r>
      <w:r w:rsidRPr="00494255">
        <w:rPr>
          <w:b/>
          <w:lang w:val="lv-LV"/>
        </w:rPr>
        <w:t>”</w:t>
      </w:r>
    </w:p>
    <w:p w:rsidR="00EE4AF7" w:rsidRPr="00703A9B" w:rsidRDefault="00EE4AF7" w:rsidP="00703A9B">
      <w:pPr>
        <w:pStyle w:val="Pamatteksts"/>
        <w:widowControl/>
        <w:spacing w:after="0" w:line="312" w:lineRule="auto"/>
        <w:ind w:left="180"/>
        <w:jc w:val="right"/>
        <w:rPr>
          <w:rFonts w:ascii="Times New Roman" w:hAnsi="Times New Roman"/>
          <w:bCs/>
          <w:color w:val="000000"/>
          <w:kern w:val="1"/>
          <w:szCs w:val="24"/>
          <w:lang w:val="lv-LV"/>
        </w:rPr>
      </w:pPr>
      <w:r w:rsidRPr="00494255">
        <w:rPr>
          <w:rFonts w:ascii="Times New Roman" w:hAnsi="Times New Roman"/>
          <w:lang w:val="lv-LV"/>
        </w:rPr>
        <w:t>nolikumam</w:t>
      </w:r>
    </w:p>
    <w:p w:rsidR="000E685F" w:rsidRDefault="000E685F" w:rsidP="00703A9B">
      <w:pPr>
        <w:pStyle w:val="Virsraksts1"/>
        <w:jc w:val="center"/>
      </w:pPr>
      <w:r>
        <w:rPr>
          <w:sz w:val="22"/>
          <w:szCs w:val="22"/>
        </w:rPr>
        <w:t>Preču p</w:t>
      </w:r>
      <w:r w:rsidRPr="00DB7ABD">
        <w:rPr>
          <w:sz w:val="22"/>
          <w:szCs w:val="22"/>
        </w:rPr>
        <w:t xml:space="preserve">iegādes </w:t>
      </w:r>
      <w:smartTag w:uri="schemas-tilde-lv/tildestengine" w:element="veidnes">
        <w:smartTagPr>
          <w:attr w:name="text" w:val="Līgums"/>
          <w:attr w:name="baseform" w:val="Līgums"/>
          <w:attr w:name="id" w:val="-1"/>
        </w:smartTagPr>
        <w:r w:rsidRPr="00DB7ABD">
          <w:rPr>
            <w:sz w:val="22"/>
            <w:szCs w:val="22"/>
          </w:rPr>
          <w:t>līgums</w:t>
        </w:r>
      </w:smartTag>
      <w:r w:rsidRPr="00DB7ABD">
        <w:rPr>
          <w:sz w:val="22"/>
          <w:szCs w:val="22"/>
        </w:rPr>
        <w:t xml:space="preserve"> Nr.</w:t>
      </w:r>
      <w:r>
        <w:rPr>
          <w:sz w:val="22"/>
          <w:szCs w:val="22"/>
        </w:rPr>
        <w:t>___________</w:t>
      </w:r>
      <w:r>
        <w:tab/>
        <w:t xml:space="preserve"> </w:t>
      </w:r>
    </w:p>
    <w:p w:rsidR="000E685F" w:rsidRPr="00A44671" w:rsidRDefault="00EE4AF7" w:rsidP="00F577A7">
      <w:pPr>
        <w:jc w:val="both"/>
        <w:rPr>
          <w:lang w:val="lv-LV"/>
        </w:rPr>
      </w:pPr>
      <w:r>
        <w:rPr>
          <w:lang w:val="lv-LV"/>
        </w:rPr>
        <w:t>2018. gada________,</w:t>
      </w:r>
      <w:r w:rsidR="00703A9B">
        <w:rPr>
          <w:lang w:val="lv-LV"/>
        </w:rPr>
        <w:t xml:space="preserve">                                                                                                                                                                                                              </w:t>
      </w:r>
      <w:r>
        <w:rPr>
          <w:lang w:val="lv-LV"/>
        </w:rPr>
        <w:t xml:space="preserve"> </w:t>
      </w:r>
      <w:r w:rsidR="000E685F">
        <w:rPr>
          <w:lang w:val="lv-LV"/>
        </w:rPr>
        <w:t>Ilūkstē</w:t>
      </w:r>
      <w:r w:rsidR="000E685F" w:rsidRPr="00A44671">
        <w:rPr>
          <w:lang w:val="lv-LV"/>
        </w:rPr>
        <w:t xml:space="preserve"> </w:t>
      </w:r>
      <w:r w:rsidR="000E685F" w:rsidRPr="00A44671">
        <w:rPr>
          <w:lang w:val="lv-LV"/>
        </w:rPr>
        <w:tab/>
      </w:r>
      <w:r w:rsidR="000E685F" w:rsidRPr="00A44671">
        <w:rPr>
          <w:lang w:val="lv-LV"/>
        </w:rPr>
        <w:tab/>
      </w:r>
      <w:r w:rsidR="000E685F" w:rsidRPr="00A44671">
        <w:rPr>
          <w:lang w:val="lv-LV"/>
        </w:rPr>
        <w:tab/>
      </w:r>
      <w:r w:rsidR="000E685F" w:rsidRPr="00A44671">
        <w:rPr>
          <w:lang w:val="lv-LV"/>
        </w:rPr>
        <w:tab/>
      </w:r>
      <w:r w:rsidR="000E685F" w:rsidRPr="00A44671">
        <w:rPr>
          <w:lang w:val="lv-LV"/>
        </w:rPr>
        <w:tab/>
      </w:r>
      <w:r w:rsidR="000E685F" w:rsidRPr="00A44671">
        <w:rPr>
          <w:lang w:val="lv-LV"/>
        </w:rPr>
        <w:tab/>
      </w:r>
      <w:r w:rsidR="000E685F" w:rsidRPr="00A44671">
        <w:rPr>
          <w:lang w:val="lv-LV"/>
        </w:rPr>
        <w:tab/>
      </w:r>
      <w:r w:rsidR="000E685F" w:rsidRPr="00A44671">
        <w:rPr>
          <w:lang w:val="lv-LV"/>
        </w:rPr>
        <w:tab/>
      </w:r>
      <w:r w:rsidR="000E685F" w:rsidRPr="00A44671">
        <w:rPr>
          <w:lang w:val="lv-LV"/>
        </w:rPr>
        <w:tab/>
      </w:r>
      <w:r w:rsidR="000E685F">
        <w:rPr>
          <w:lang w:val="lv-LV"/>
        </w:rPr>
        <w:t xml:space="preserve">               </w:t>
      </w:r>
      <w:r w:rsidR="000E685F" w:rsidRPr="00A44671">
        <w:rPr>
          <w:lang w:val="lv-LV"/>
        </w:rPr>
        <w:t xml:space="preserve"> </w:t>
      </w:r>
      <w:r w:rsidR="0004101B">
        <w:rPr>
          <w:lang w:val="lv-LV"/>
        </w:rPr>
        <w:t xml:space="preserve">                                           </w:t>
      </w:r>
      <w:r w:rsidR="000E685F" w:rsidRPr="00A44671">
        <w:rPr>
          <w:lang w:val="lv-LV"/>
        </w:rPr>
        <w:t xml:space="preserve">    </w:t>
      </w:r>
    </w:p>
    <w:p w:rsidR="000E685F" w:rsidRPr="004A1D96" w:rsidRDefault="0004101B" w:rsidP="000E685F">
      <w:pPr>
        <w:jc w:val="both"/>
        <w:rPr>
          <w:szCs w:val="20"/>
          <w:lang w:val="lv-LV"/>
        </w:rPr>
      </w:pPr>
      <w:r>
        <w:rPr>
          <w:b/>
          <w:szCs w:val="20"/>
          <w:lang w:val="lv-LV"/>
        </w:rPr>
        <w:t xml:space="preserve">       Uzņēmums</w:t>
      </w:r>
      <w:r w:rsidR="000E685F" w:rsidRPr="004A1D96">
        <w:rPr>
          <w:b/>
          <w:szCs w:val="20"/>
          <w:lang w:val="lv-LV"/>
        </w:rPr>
        <w:t xml:space="preserve"> „</w:t>
      </w:r>
      <w:r>
        <w:rPr>
          <w:b/>
          <w:szCs w:val="20"/>
          <w:lang w:val="lv-LV"/>
        </w:rPr>
        <w:t>….</w:t>
      </w:r>
      <w:r w:rsidR="000E685F" w:rsidRPr="004A1D96">
        <w:rPr>
          <w:b/>
          <w:szCs w:val="20"/>
          <w:lang w:val="lv-LV"/>
        </w:rPr>
        <w:t>”</w:t>
      </w:r>
      <w:r w:rsidR="000E685F" w:rsidRPr="004A1D96">
        <w:rPr>
          <w:szCs w:val="20"/>
          <w:lang w:val="lv-LV"/>
        </w:rPr>
        <w:t xml:space="preserve">, </w:t>
      </w:r>
      <w:r w:rsidR="000E685F" w:rsidRPr="00A815E4">
        <w:rPr>
          <w:lang w:val="lv-LV"/>
        </w:rPr>
        <w:t>reģistrācijas Nr</w:t>
      </w:r>
      <w:r>
        <w:rPr>
          <w:lang w:val="lv-LV"/>
        </w:rPr>
        <w:t>….., juridiskā adrese: .., LV-, tā …</w:t>
      </w:r>
      <w:r>
        <w:rPr>
          <w:szCs w:val="20"/>
          <w:lang w:val="lv-LV"/>
        </w:rPr>
        <w:t xml:space="preserve"> persona</w:t>
      </w:r>
      <w:r w:rsidR="000E685F">
        <w:rPr>
          <w:szCs w:val="20"/>
          <w:lang w:val="lv-LV"/>
        </w:rPr>
        <w:t>s</w:t>
      </w:r>
      <w:r w:rsidR="000E685F" w:rsidRPr="004A1D96">
        <w:rPr>
          <w:szCs w:val="20"/>
          <w:lang w:val="lv-LV"/>
        </w:rPr>
        <w:t xml:space="preserve">, </w:t>
      </w:r>
      <w:r w:rsidR="000E685F">
        <w:rPr>
          <w:szCs w:val="20"/>
          <w:lang w:val="lv-LV"/>
        </w:rPr>
        <w:t xml:space="preserve">kuri rīkojas pamatojoties uz Statūtiem, </w:t>
      </w:r>
      <w:r w:rsidR="000E685F" w:rsidRPr="004A1D96">
        <w:rPr>
          <w:szCs w:val="20"/>
          <w:lang w:val="lv-LV"/>
        </w:rPr>
        <w:t xml:space="preserve">turpmāk tekstā – </w:t>
      </w:r>
      <w:r w:rsidR="000E685F" w:rsidRPr="004A1D96">
        <w:rPr>
          <w:b/>
          <w:szCs w:val="20"/>
          <w:lang w:val="lv-LV"/>
        </w:rPr>
        <w:t>Pārdevējs</w:t>
      </w:r>
      <w:r w:rsidR="000E685F" w:rsidRPr="004A1D96">
        <w:rPr>
          <w:szCs w:val="20"/>
          <w:lang w:val="lv-LV"/>
        </w:rPr>
        <w:t>, no</w:t>
      </w:r>
      <w:r w:rsidR="000E685F">
        <w:rPr>
          <w:szCs w:val="20"/>
          <w:lang w:val="lv-LV"/>
        </w:rPr>
        <w:t xml:space="preserve"> vienas puses,</w:t>
      </w:r>
      <w:r w:rsidR="000E685F" w:rsidRPr="004A1D96">
        <w:rPr>
          <w:szCs w:val="20"/>
          <w:lang w:val="lv-LV"/>
        </w:rPr>
        <w:t xml:space="preserve"> un </w:t>
      </w:r>
    </w:p>
    <w:p w:rsidR="000E685F" w:rsidRPr="008B6835" w:rsidRDefault="000E685F" w:rsidP="008B6835">
      <w:pPr>
        <w:jc w:val="both"/>
        <w:rPr>
          <w:b/>
          <w:szCs w:val="20"/>
          <w:lang w:val="lv-LV"/>
        </w:rPr>
      </w:pPr>
      <w:r>
        <w:rPr>
          <w:b/>
          <w:szCs w:val="20"/>
          <w:lang w:val="lv-LV"/>
        </w:rPr>
        <w:t xml:space="preserve">       </w:t>
      </w:r>
      <w:r w:rsidR="0004101B">
        <w:rPr>
          <w:b/>
          <w:szCs w:val="20"/>
          <w:lang w:val="lv-LV"/>
        </w:rPr>
        <w:t>Ilūkstes Raiņa</w:t>
      </w:r>
      <w:r w:rsidRPr="00C657B2">
        <w:rPr>
          <w:b/>
          <w:szCs w:val="20"/>
          <w:lang w:val="lv-LV"/>
        </w:rPr>
        <w:t xml:space="preserve"> vidusskola</w:t>
      </w:r>
      <w:r w:rsidRPr="00824A91">
        <w:rPr>
          <w:szCs w:val="20"/>
          <w:lang w:val="lv-LV"/>
        </w:rPr>
        <w:t>,</w:t>
      </w:r>
      <w:r>
        <w:rPr>
          <w:szCs w:val="20"/>
          <w:lang w:val="lv-LV"/>
        </w:rPr>
        <w:t xml:space="preserve"> reģistrācijas Nr.</w:t>
      </w:r>
      <w:r w:rsidR="0004101B">
        <w:rPr>
          <w:bCs/>
          <w:szCs w:val="20"/>
          <w:lang w:val="lv-LV"/>
        </w:rPr>
        <w:t>90011833012</w:t>
      </w:r>
      <w:r w:rsidRPr="00AC6349">
        <w:rPr>
          <w:bCs/>
          <w:szCs w:val="20"/>
          <w:lang w:val="lv-LV"/>
        </w:rPr>
        <w:t xml:space="preserve">, </w:t>
      </w:r>
      <w:r>
        <w:rPr>
          <w:szCs w:val="20"/>
          <w:lang w:val="lv-LV"/>
        </w:rPr>
        <w:t xml:space="preserve">vienotais reģistrācijas </w:t>
      </w:r>
      <w:r w:rsidRPr="004A1D96">
        <w:rPr>
          <w:szCs w:val="20"/>
          <w:lang w:val="lv-LV"/>
        </w:rPr>
        <w:t>Nr.</w:t>
      </w:r>
      <w:r w:rsidRPr="00C657B2">
        <w:rPr>
          <w:szCs w:val="20"/>
          <w:lang w:val="lv-LV"/>
        </w:rPr>
        <w:t>90000078782</w:t>
      </w:r>
      <w:r>
        <w:rPr>
          <w:szCs w:val="20"/>
          <w:lang w:val="lv-LV"/>
        </w:rPr>
        <w:t>,</w:t>
      </w:r>
      <w:r w:rsidRPr="004A1D96">
        <w:rPr>
          <w:szCs w:val="20"/>
          <w:lang w:val="lv-LV"/>
        </w:rPr>
        <w:t xml:space="preserve"> juridiskā adrese: </w:t>
      </w:r>
      <w:r w:rsidR="0004101B">
        <w:rPr>
          <w:szCs w:val="20"/>
          <w:lang w:val="lv-LV"/>
        </w:rPr>
        <w:t>Raiņa ielā 49</w:t>
      </w:r>
      <w:r w:rsidRPr="00C657B2">
        <w:rPr>
          <w:szCs w:val="20"/>
          <w:lang w:val="lv-LV"/>
        </w:rPr>
        <w:t>, Ilūkste, Ilūkstes novads</w:t>
      </w:r>
      <w:r>
        <w:rPr>
          <w:szCs w:val="20"/>
          <w:lang w:val="lv-LV"/>
        </w:rPr>
        <w:t xml:space="preserve">, LV-5447, </w:t>
      </w:r>
      <w:r w:rsidRPr="004A1D96">
        <w:rPr>
          <w:szCs w:val="20"/>
          <w:lang w:val="lv-LV"/>
        </w:rPr>
        <w:t>kuras vārdā saskaņā ar</w:t>
      </w:r>
      <w:r>
        <w:rPr>
          <w:szCs w:val="20"/>
          <w:lang w:val="lv-LV"/>
        </w:rPr>
        <w:t xml:space="preserve"> nolikumu </w:t>
      </w:r>
      <w:r w:rsidRPr="004A1D96">
        <w:rPr>
          <w:szCs w:val="20"/>
          <w:lang w:val="lv-LV"/>
        </w:rPr>
        <w:t xml:space="preserve">rīkojas tās </w:t>
      </w:r>
      <w:r w:rsidR="0004101B">
        <w:rPr>
          <w:szCs w:val="20"/>
          <w:lang w:val="lv-LV"/>
        </w:rPr>
        <w:t xml:space="preserve">direktore </w:t>
      </w:r>
      <w:r w:rsidR="0004101B" w:rsidRPr="0004101B">
        <w:rPr>
          <w:b/>
          <w:szCs w:val="20"/>
          <w:lang w:val="lv-LV"/>
        </w:rPr>
        <w:t>Velta Šterna</w:t>
      </w:r>
      <w:r w:rsidRPr="004A1D96">
        <w:rPr>
          <w:szCs w:val="20"/>
          <w:lang w:val="lv-LV"/>
        </w:rPr>
        <w:t xml:space="preserve">, turpmāk tekstā – </w:t>
      </w:r>
      <w:r w:rsidRPr="004A1D96">
        <w:rPr>
          <w:b/>
          <w:szCs w:val="20"/>
          <w:lang w:val="lv-LV"/>
        </w:rPr>
        <w:t>P</w:t>
      </w:r>
      <w:r>
        <w:rPr>
          <w:b/>
          <w:szCs w:val="20"/>
          <w:lang w:val="lv-LV"/>
        </w:rPr>
        <w:t>asūtītājs</w:t>
      </w:r>
      <w:r w:rsidRPr="004A1D96">
        <w:rPr>
          <w:b/>
          <w:szCs w:val="20"/>
          <w:lang w:val="lv-LV"/>
        </w:rPr>
        <w:t>,</w:t>
      </w:r>
      <w:r w:rsidRPr="004A1D96">
        <w:rPr>
          <w:szCs w:val="20"/>
          <w:lang w:val="lv-LV"/>
        </w:rPr>
        <w:t xml:space="preserve"> no otras puses un katrs atsevišķi var tikt saukts </w:t>
      </w:r>
      <w:r w:rsidRPr="004A1D96">
        <w:rPr>
          <w:b/>
          <w:szCs w:val="20"/>
          <w:lang w:val="lv-LV"/>
        </w:rPr>
        <w:t>Puse</w:t>
      </w:r>
      <w:r w:rsidRPr="004A1D96">
        <w:rPr>
          <w:szCs w:val="20"/>
          <w:lang w:val="lv-LV"/>
        </w:rPr>
        <w:t xml:space="preserve">, bet abi kopā – </w:t>
      </w:r>
      <w:r w:rsidRPr="004A1D96">
        <w:rPr>
          <w:b/>
          <w:szCs w:val="20"/>
          <w:lang w:val="lv-LV"/>
        </w:rPr>
        <w:t>Puses</w:t>
      </w:r>
      <w:r w:rsidRPr="004A1D96">
        <w:rPr>
          <w:szCs w:val="20"/>
          <w:lang w:val="lv-LV"/>
        </w:rPr>
        <w:t>,</w:t>
      </w:r>
      <w:r w:rsidRPr="00F56AF2">
        <w:rPr>
          <w:szCs w:val="20"/>
          <w:lang w:val="lv-LV"/>
        </w:rPr>
        <w:t xml:space="preserve"> </w:t>
      </w:r>
      <w:r>
        <w:rPr>
          <w:szCs w:val="20"/>
          <w:lang w:val="lv-LV"/>
        </w:rPr>
        <w:t xml:space="preserve">pamatojoties uz </w:t>
      </w:r>
      <w:r w:rsidRPr="005E6805">
        <w:rPr>
          <w:b/>
          <w:szCs w:val="20"/>
          <w:lang w:val="lv-LV"/>
        </w:rPr>
        <w:t xml:space="preserve">Pasūtītāja </w:t>
      </w:r>
      <w:r>
        <w:rPr>
          <w:szCs w:val="20"/>
          <w:lang w:val="lv-LV"/>
        </w:rPr>
        <w:t>veikto</w:t>
      </w:r>
      <w:r w:rsidR="0004101B">
        <w:rPr>
          <w:szCs w:val="20"/>
          <w:lang w:val="lv-LV"/>
        </w:rPr>
        <w:t xml:space="preserve"> atklāto</w:t>
      </w:r>
      <w:r>
        <w:rPr>
          <w:szCs w:val="20"/>
          <w:lang w:val="lv-LV"/>
        </w:rPr>
        <w:t xml:space="preserve"> iepirkumu „pārtikas produk</w:t>
      </w:r>
      <w:r w:rsidR="0004101B">
        <w:rPr>
          <w:szCs w:val="20"/>
          <w:lang w:val="lv-LV"/>
        </w:rPr>
        <w:t>tu piegāde Ilūkstes Raiņa</w:t>
      </w:r>
      <w:r>
        <w:rPr>
          <w:szCs w:val="20"/>
          <w:lang w:val="lv-LV"/>
        </w:rPr>
        <w:t xml:space="preserve"> vidusskolai”, ( pasūtījuma identifikāci</w:t>
      </w:r>
      <w:r w:rsidR="0004101B">
        <w:rPr>
          <w:szCs w:val="20"/>
          <w:lang w:val="lv-LV"/>
        </w:rPr>
        <w:t>jas Nr.“IRV 2018</w:t>
      </w:r>
      <w:r>
        <w:rPr>
          <w:szCs w:val="20"/>
          <w:lang w:val="lv-LV"/>
        </w:rPr>
        <w:t xml:space="preserve">/1”) pieņemto lēmumu, parakstīja šo līgumu, </w:t>
      </w:r>
      <w:r>
        <w:rPr>
          <w:b/>
          <w:szCs w:val="20"/>
          <w:lang w:val="lv-LV"/>
        </w:rPr>
        <w:t>pamatojoties uz Publisko iepirkumu likuma 19</w:t>
      </w:r>
      <w:r>
        <w:rPr>
          <w:b/>
          <w:szCs w:val="20"/>
          <w:vertAlign w:val="superscript"/>
          <w:lang w:val="lv-LV"/>
        </w:rPr>
        <w:t xml:space="preserve"> </w:t>
      </w:r>
      <w:r>
        <w:rPr>
          <w:b/>
          <w:szCs w:val="20"/>
          <w:lang w:val="lv-LV"/>
        </w:rPr>
        <w:t>panta trešās daļas prasībām</w:t>
      </w:r>
      <w:r>
        <w:rPr>
          <w:szCs w:val="20"/>
          <w:lang w:val="lv-LV"/>
        </w:rPr>
        <w:t xml:space="preserve"> </w:t>
      </w:r>
      <w:r w:rsidRPr="00A01247">
        <w:rPr>
          <w:b/>
          <w:szCs w:val="20"/>
          <w:lang w:val="lv-LV"/>
        </w:rPr>
        <w:t>un 20.06.2017. MK noteikumiem Nr.353 “Prasības zaļajam publiskajam iepirkumam un to piemērošanas kārtība”</w:t>
      </w:r>
      <w:r>
        <w:rPr>
          <w:b/>
          <w:szCs w:val="20"/>
          <w:lang w:val="lv-LV"/>
        </w:rPr>
        <w:t xml:space="preserve">   </w:t>
      </w:r>
      <w:r>
        <w:rPr>
          <w:szCs w:val="20"/>
          <w:lang w:val="lv-LV"/>
        </w:rPr>
        <w:t xml:space="preserve">turpmāk tekstā – </w:t>
      </w:r>
      <w:r>
        <w:rPr>
          <w:b/>
          <w:szCs w:val="20"/>
          <w:lang w:val="lv-LV"/>
        </w:rPr>
        <w:t>Līgums</w:t>
      </w:r>
      <w:r>
        <w:rPr>
          <w:szCs w:val="20"/>
          <w:lang w:val="lv-LV"/>
        </w:rPr>
        <w:t xml:space="preserve"> par sekojošo:</w:t>
      </w:r>
      <w:r>
        <w:rPr>
          <w:b/>
          <w:szCs w:val="20"/>
          <w:lang w:val="lv-LV"/>
        </w:rPr>
        <w:t xml:space="preserve"> </w:t>
      </w:r>
    </w:p>
    <w:p w:rsidR="000E685F" w:rsidRPr="00B443BD" w:rsidRDefault="00B443BD" w:rsidP="00B443BD">
      <w:pPr>
        <w:pStyle w:val="Virsraksts1"/>
        <w:ind w:left="360"/>
        <w:rPr>
          <w:sz w:val="24"/>
          <w:szCs w:val="24"/>
          <w:lang w:val="lv-LV"/>
        </w:rPr>
      </w:pPr>
      <w:r>
        <w:rPr>
          <w:sz w:val="24"/>
          <w:szCs w:val="24"/>
        </w:rPr>
        <w:t>1.Līguma priekšmets</w:t>
      </w:r>
    </w:p>
    <w:p w:rsidR="000E685F" w:rsidRPr="00C944CD" w:rsidRDefault="000E685F" w:rsidP="000E685F">
      <w:pPr>
        <w:autoSpaceDE w:val="0"/>
        <w:autoSpaceDN w:val="0"/>
        <w:adjustRightInd w:val="0"/>
        <w:jc w:val="both"/>
        <w:rPr>
          <w:szCs w:val="20"/>
          <w:lang w:val="lv-LV"/>
        </w:rPr>
      </w:pPr>
      <w:r>
        <w:rPr>
          <w:b/>
          <w:szCs w:val="20"/>
          <w:lang w:val="lv-LV"/>
        </w:rPr>
        <w:t>1.1.</w:t>
      </w:r>
      <w:r w:rsidRPr="00C944CD">
        <w:rPr>
          <w:b/>
          <w:szCs w:val="20"/>
          <w:lang w:val="lv-LV"/>
        </w:rPr>
        <w:t>Pārdevējs</w:t>
      </w:r>
      <w:r w:rsidRPr="00C944CD">
        <w:rPr>
          <w:szCs w:val="20"/>
          <w:lang w:val="lv-LV"/>
        </w:rPr>
        <w:t xml:space="preserve"> apņemas pārdot un piegādāt </w:t>
      </w:r>
      <w:r w:rsidRPr="00C944CD">
        <w:rPr>
          <w:b/>
          <w:szCs w:val="20"/>
          <w:lang w:val="lv-LV"/>
        </w:rPr>
        <w:t>Pasūtītā</w:t>
      </w:r>
      <w:r>
        <w:rPr>
          <w:b/>
          <w:szCs w:val="20"/>
          <w:lang w:val="lv-LV"/>
        </w:rPr>
        <w:t>j</w:t>
      </w:r>
      <w:r w:rsidR="0004101B">
        <w:rPr>
          <w:b/>
          <w:szCs w:val="20"/>
          <w:lang w:val="lv-LV"/>
        </w:rPr>
        <w:t>am „</w:t>
      </w:r>
      <w:r w:rsidR="0004101B" w:rsidRPr="0004101B">
        <w:rPr>
          <w:szCs w:val="20"/>
          <w:lang w:val="lv-LV"/>
        </w:rPr>
        <w:t>daļas nosaukums</w:t>
      </w:r>
      <w:r>
        <w:rPr>
          <w:b/>
          <w:szCs w:val="20"/>
          <w:lang w:val="lv-LV"/>
        </w:rPr>
        <w:t>”</w:t>
      </w:r>
      <w:r w:rsidRPr="00C944CD">
        <w:rPr>
          <w:szCs w:val="20"/>
          <w:lang w:val="lv-LV"/>
        </w:rPr>
        <w:t xml:space="preserve">, par kopējo summu </w:t>
      </w:r>
      <w:r w:rsidR="0004101B">
        <w:rPr>
          <w:szCs w:val="20"/>
          <w:lang w:val="lv-LV"/>
        </w:rPr>
        <w:t>…..</w:t>
      </w:r>
      <w:r w:rsidRPr="00C944CD">
        <w:rPr>
          <w:b/>
          <w:szCs w:val="20"/>
          <w:lang w:val="lv-LV"/>
        </w:rPr>
        <w:t>EUR</w:t>
      </w:r>
      <w:r w:rsidR="0004101B">
        <w:rPr>
          <w:szCs w:val="20"/>
          <w:lang w:val="lv-LV"/>
        </w:rPr>
        <w:t xml:space="preserve"> (summa vārdiem euro, ..</w:t>
      </w:r>
      <w:r w:rsidRPr="00C944CD">
        <w:rPr>
          <w:szCs w:val="20"/>
          <w:lang w:val="lv-LV"/>
        </w:rPr>
        <w:t xml:space="preserve"> centi) (bez PVN), turpmāk teks</w:t>
      </w:r>
      <w:r w:rsidR="0004101B">
        <w:rPr>
          <w:szCs w:val="20"/>
          <w:lang w:val="lv-LV"/>
        </w:rPr>
        <w:t>tā – Prece,  saskaņā ar atklāto konkursa</w:t>
      </w:r>
      <w:r w:rsidR="00E95EFE">
        <w:rPr>
          <w:szCs w:val="20"/>
          <w:lang w:val="lv-LV"/>
        </w:rPr>
        <w:t xml:space="preserve"> iepirkumu</w:t>
      </w:r>
      <w:r w:rsidRPr="00C944CD">
        <w:rPr>
          <w:szCs w:val="20"/>
          <w:lang w:val="lv-LV"/>
        </w:rPr>
        <w:t xml:space="preserve"> „</w:t>
      </w:r>
      <w:r w:rsidRPr="0049735A">
        <w:rPr>
          <w:szCs w:val="20"/>
          <w:lang w:val="lv-LV"/>
        </w:rPr>
        <w:t>pārtikas produk</w:t>
      </w:r>
      <w:r w:rsidR="00E95EFE">
        <w:rPr>
          <w:szCs w:val="20"/>
          <w:lang w:val="lv-LV"/>
        </w:rPr>
        <w:t>tu piegāde Ilūkstes Raiņa</w:t>
      </w:r>
      <w:r w:rsidRPr="0049735A">
        <w:rPr>
          <w:szCs w:val="20"/>
          <w:lang w:val="lv-LV"/>
        </w:rPr>
        <w:t xml:space="preserve"> vidusskolai”</w:t>
      </w:r>
      <w:r w:rsidR="00E95EFE">
        <w:rPr>
          <w:szCs w:val="20"/>
          <w:lang w:val="lv-LV"/>
        </w:rPr>
        <w:t xml:space="preserve"> Nr. „IRV  2018</w:t>
      </w:r>
      <w:r w:rsidRPr="00C944CD">
        <w:rPr>
          <w:szCs w:val="20"/>
          <w:lang w:val="lv-LV"/>
        </w:rPr>
        <w:t>/1”  un šā Līgu</w:t>
      </w:r>
      <w:r>
        <w:rPr>
          <w:szCs w:val="20"/>
          <w:lang w:val="lv-LV"/>
        </w:rPr>
        <w:t>ma Pielikumi Nr.1</w:t>
      </w:r>
      <w:r w:rsidRPr="00C944CD">
        <w:rPr>
          <w:szCs w:val="20"/>
          <w:lang w:val="lv-LV"/>
        </w:rPr>
        <w:t xml:space="preserve">,  kas ir neatņemama šā Līguma sastāvdaļa, bet  </w:t>
      </w:r>
      <w:r w:rsidRPr="00C944CD">
        <w:rPr>
          <w:b/>
          <w:szCs w:val="20"/>
          <w:lang w:val="lv-LV"/>
        </w:rPr>
        <w:t xml:space="preserve">Pasūtītājs </w:t>
      </w:r>
      <w:r w:rsidRPr="00C944CD">
        <w:rPr>
          <w:szCs w:val="20"/>
          <w:lang w:val="lv-LV"/>
        </w:rPr>
        <w:t>apņemas pieņemt un apmaksāt Preci saskaņā ar šī Līguma noteikumiem.</w:t>
      </w:r>
    </w:p>
    <w:p w:rsidR="000E685F" w:rsidRDefault="000E685F" w:rsidP="000E685F">
      <w:pPr>
        <w:autoSpaceDE w:val="0"/>
        <w:autoSpaceDN w:val="0"/>
        <w:adjustRightInd w:val="0"/>
        <w:jc w:val="both"/>
        <w:rPr>
          <w:b/>
          <w:szCs w:val="20"/>
          <w:lang w:val="lv-LV"/>
        </w:rPr>
      </w:pPr>
      <w:r w:rsidRPr="00C944CD">
        <w:rPr>
          <w:b/>
          <w:szCs w:val="20"/>
          <w:lang w:val="lv-LV"/>
        </w:rPr>
        <w:t>1.</w:t>
      </w:r>
      <w:r>
        <w:rPr>
          <w:b/>
          <w:szCs w:val="20"/>
          <w:lang w:val="lv-LV"/>
        </w:rPr>
        <w:t>2</w:t>
      </w:r>
      <w:r>
        <w:rPr>
          <w:szCs w:val="20"/>
          <w:lang w:val="lv-LV"/>
        </w:rPr>
        <w:t xml:space="preserve">.Ievērojot </w:t>
      </w:r>
      <w:r>
        <w:rPr>
          <w:i/>
          <w:szCs w:val="20"/>
          <w:lang w:val="lv-LV"/>
        </w:rPr>
        <w:t xml:space="preserve">20.06.2017. MK noteikumu Nr.353 </w:t>
      </w:r>
      <w:r>
        <w:rPr>
          <w:b/>
          <w:i/>
          <w:szCs w:val="20"/>
          <w:lang w:val="lv-LV"/>
        </w:rPr>
        <w:t>“</w:t>
      </w:r>
      <w:r>
        <w:rPr>
          <w:i/>
          <w:szCs w:val="20"/>
          <w:lang w:val="lv-LV"/>
        </w:rPr>
        <w:t>Prasības zaļajam publiskajam iepirkumam un to piemērošanas kārtība” 4 punkta noteikto</w:t>
      </w:r>
      <w:r>
        <w:rPr>
          <w:szCs w:val="20"/>
          <w:lang w:val="lv-LV"/>
        </w:rPr>
        <w:t xml:space="preserve">, </w:t>
      </w:r>
      <w:r>
        <w:rPr>
          <w:b/>
          <w:szCs w:val="20"/>
          <w:lang w:val="lv-LV"/>
        </w:rPr>
        <w:t>Pasūtītājs un Pārdevējs vienojas apliecina, ka Pārtikas produktu piegādes iepirkuma izpildē tiks ievēroti šādi principi:</w:t>
      </w:r>
    </w:p>
    <w:p w:rsidR="000E685F" w:rsidRPr="00C944CD" w:rsidRDefault="000E685F" w:rsidP="000E685F">
      <w:pPr>
        <w:autoSpaceDE w:val="0"/>
        <w:autoSpaceDN w:val="0"/>
        <w:adjustRightInd w:val="0"/>
        <w:jc w:val="both"/>
        <w:rPr>
          <w:b/>
          <w:szCs w:val="20"/>
          <w:lang w:val="lv-LV"/>
        </w:rPr>
      </w:pPr>
      <w:r>
        <w:rPr>
          <w:szCs w:val="20"/>
          <w:lang w:val="lv-LV"/>
        </w:rPr>
        <w:t xml:space="preserve">           </w:t>
      </w:r>
      <w:r w:rsidRPr="00C944CD">
        <w:rPr>
          <w:szCs w:val="20"/>
          <w:lang w:val="lv-LV"/>
        </w:rPr>
        <w:t>1.2.1.</w:t>
      </w:r>
      <w:r>
        <w:rPr>
          <w:szCs w:val="20"/>
          <w:lang w:val="lv-LV"/>
        </w:rPr>
        <w:t>P</w:t>
      </w:r>
      <w:r w:rsidRPr="00C944CD">
        <w:rPr>
          <w:szCs w:val="20"/>
          <w:lang w:val="lv-LV"/>
        </w:rPr>
        <w:t xml:space="preserve">iegādājot produktus, pērk produktus, kas atbilst bioloģiskās lauksaimniecības vai nacionālās pārtikas </w:t>
      </w:r>
      <w:r>
        <w:rPr>
          <w:szCs w:val="20"/>
          <w:lang w:val="lv-LV"/>
        </w:rPr>
        <w:t xml:space="preserve">  </w:t>
      </w:r>
      <w:r w:rsidRPr="00C944CD">
        <w:rPr>
          <w:szCs w:val="20"/>
          <w:lang w:val="lv-LV"/>
        </w:rPr>
        <w:t xml:space="preserve">kvalitātes shēmas vai tās produktu kvalitātes rādītāju, vai lauksaimniecības produktu integrētās audzēšanas prasībām, ievērojot šo produktu pieejamību un </w:t>
      </w:r>
      <w:r w:rsidRPr="00C944CD">
        <w:rPr>
          <w:b/>
          <w:szCs w:val="20"/>
          <w:lang w:val="lv-LV"/>
        </w:rPr>
        <w:t>Pasūtītāja/Pārdevēja</w:t>
      </w:r>
      <w:r w:rsidRPr="00C944CD">
        <w:rPr>
          <w:szCs w:val="20"/>
          <w:lang w:val="lv-LV"/>
        </w:rPr>
        <w:t xml:space="preserve"> iespējas;</w:t>
      </w:r>
    </w:p>
    <w:p w:rsidR="000E685F" w:rsidRPr="00C944CD" w:rsidRDefault="000E685F" w:rsidP="000E685F">
      <w:pPr>
        <w:autoSpaceDE w:val="0"/>
        <w:autoSpaceDN w:val="0"/>
        <w:adjustRightInd w:val="0"/>
        <w:jc w:val="both"/>
        <w:rPr>
          <w:szCs w:val="20"/>
          <w:lang w:val="lv-LV"/>
        </w:rPr>
      </w:pPr>
      <w:r>
        <w:rPr>
          <w:szCs w:val="20"/>
          <w:lang w:val="lv-LV"/>
        </w:rPr>
        <w:t xml:space="preserve">           1.2.2.</w:t>
      </w:r>
      <w:r w:rsidRPr="00C944CD">
        <w:rPr>
          <w:szCs w:val="20"/>
          <w:lang w:val="lv-LV"/>
        </w:rPr>
        <w:t>piegādājot produktus, pērk produktus, kuri nesatur ģenētiski modificētos organismus, nesastāv no tiem un nav ražoti no tiem;</w:t>
      </w:r>
    </w:p>
    <w:p w:rsidR="000E685F" w:rsidRDefault="000E685F" w:rsidP="000E685F">
      <w:pPr>
        <w:autoSpaceDE w:val="0"/>
        <w:autoSpaceDN w:val="0"/>
        <w:adjustRightInd w:val="0"/>
        <w:jc w:val="both"/>
        <w:rPr>
          <w:szCs w:val="20"/>
          <w:lang w:val="lv-LV"/>
        </w:rPr>
      </w:pPr>
      <w:r>
        <w:rPr>
          <w:szCs w:val="20"/>
          <w:lang w:val="lv-LV"/>
        </w:rPr>
        <w:t xml:space="preserve">           1.2.3.dod priekšroku svaigiem un sezonāliem pārtikas produktiem;</w:t>
      </w:r>
    </w:p>
    <w:p w:rsidR="000E685F" w:rsidRDefault="000E685F" w:rsidP="000E685F">
      <w:pPr>
        <w:autoSpaceDE w:val="0"/>
        <w:autoSpaceDN w:val="0"/>
        <w:adjustRightInd w:val="0"/>
        <w:jc w:val="both"/>
        <w:rPr>
          <w:szCs w:val="20"/>
          <w:lang w:val="lv-LV"/>
        </w:rPr>
      </w:pPr>
      <w:r>
        <w:rPr>
          <w:szCs w:val="20"/>
          <w:lang w:val="lv-LV"/>
        </w:rPr>
        <w:t xml:space="preserve">           1.2.4. </w:t>
      </w:r>
      <w:r w:rsidR="00EE4AF7">
        <w:rPr>
          <w:szCs w:val="20"/>
          <w:lang w:val="lv-LV"/>
        </w:rPr>
        <w:t xml:space="preserve">dod priekšroku </w:t>
      </w:r>
      <w:r>
        <w:rPr>
          <w:szCs w:val="20"/>
          <w:lang w:val="lv-LV"/>
        </w:rPr>
        <w:t>produkt</w:t>
      </w:r>
      <w:r w:rsidR="00EE4AF7">
        <w:rPr>
          <w:szCs w:val="20"/>
          <w:lang w:val="lv-LV"/>
        </w:rPr>
        <w:t>iem</w:t>
      </w:r>
      <w:r>
        <w:rPr>
          <w:szCs w:val="20"/>
          <w:lang w:val="lv-LV"/>
        </w:rPr>
        <w:t xml:space="preserve"> lielākā iepakojumā vai tādā iepakojumā, kas ir videi draudzīgs vai kura lielākā daļa ir otrreizēji pārstrādājama, vai kuru pieņem atkārtotai izmantošanai;</w:t>
      </w:r>
    </w:p>
    <w:p w:rsidR="000E685F" w:rsidRDefault="000E685F" w:rsidP="000E685F">
      <w:pPr>
        <w:autoSpaceDE w:val="0"/>
        <w:autoSpaceDN w:val="0"/>
        <w:adjustRightInd w:val="0"/>
        <w:jc w:val="both"/>
        <w:rPr>
          <w:szCs w:val="20"/>
          <w:lang w:val="lv-LV"/>
        </w:rPr>
      </w:pPr>
      <w:r>
        <w:rPr>
          <w:szCs w:val="20"/>
          <w:lang w:val="lv-LV"/>
        </w:rPr>
        <w:t xml:space="preserve">           1.2.5.izmanto videi draudzīgu piegādi, lai samazinātu vides piesārņojumu ar autotransporta izplūdes gāzēm un ceļā infrastruktūras slodzi.</w:t>
      </w:r>
    </w:p>
    <w:p w:rsidR="00703A9B" w:rsidRDefault="00703A9B" w:rsidP="00703A9B">
      <w:pPr>
        <w:autoSpaceDE w:val="0"/>
        <w:autoSpaceDN w:val="0"/>
        <w:adjustRightInd w:val="0"/>
        <w:jc w:val="both"/>
        <w:rPr>
          <w:b/>
          <w:szCs w:val="20"/>
          <w:lang w:val="lv-LV"/>
        </w:rPr>
      </w:pPr>
    </w:p>
    <w:p w:rsidR="00703A9B" w:rsidRPr="00703A9B" w:rsidRDefault="00703A9B" w:rsidP="000E685F">
      <w:pPr>
        <w:autoSpaceDE w:val="0"/>
        <w:autoSpaceDN w:val="0"/>
        <w:adjustRightInd w:val="0"/>
        <w:jc w:val="both"/>
        <w:rPr>
          <w:b/>
          <w:szCs w:val="20"/>
          <w:lang w:val="lv-LV"/>
        </w:rPr>
      </w:pPr>
      <w:r w:rsidRPr="004D5750">
        <w:rPr>
          <w:b/>
          <w:szCs w:val="20"/>
          <w:lang w:val="lv-LV"/>
        </w:rPr>
        <w:t>Pārdevējs:______________________                                                           Pasūtītājs:________________________</w:t>
      </w:r>
    </w:p>
    <w:p w:rsidR="000E685F" w:rsidRDefault="000E685F" w:rsidP="000E685F">
      <w:pPr>
        <w:autoSpaceDE w:val="0"/>
        <w:autoSpaceDN w:val="0"/>
        <w:adjustRightInd w:val="0"/>
        <w:jc w:val="both"/>
        <w:rPr>
          <w:szCs w:val="20"/>
          <w:lang w:val="lv-LV"/>
        </w:rPr>
      </w:pPr>
      <w:r>
        <w:rPr>
          <w:b/>
          <w:szCs w:val="20"/>
          <w:lang w:val="lv-LV"/>
        </w:rPr>
        <w:lastRenderedPageBreak/>
        <w:t>1.3</w:t>
      </w:r>
      <w:r w:rsidRPr="00C944CD">
        <w:rPr>
          <w:b/>
          <w:szCs w:val="20"/>
          <w:lang w:val="lv-LV"/>
        </w:rPr>
        <w:t>.</w:t>
      </w:r>
      <w:r>
        <w:rPr>
          <w:szCs w:val="20"/>
          <w:lang w:val="lv-LV"/>
        </w:rPr>
        <w:t xml:space="preserve">Sakarā ar to, ka </w:t>
      </w:r>
      <w:r w:rsidRPr="00083662">
        <w:rPr>
          <w:i/>
          <w:szCs w:val="20"/>
          <w:lang w:val="lv-LV"/>
        </w:rPr>
        <w:t>20.06.2017. MK noteikumos Nr.353 “Prasības zaļajam publiskajam iepirkumam un to piemērošanas kārtība”</w:t>
      </w:r>
      <w:r>
        <w:rPr>
          <w:i/>
          <w:szCs w:val="20"/>
          <w:lang w:val="lv-LV"/>
        </w:rPr>
        <w:t xml:space="preserve"> </w:t>
      </w:r>
      <w:r>
        <w:rPr>
          <w:szCs w:val="20"/>
          <w:lang w:val="lv-LV"/>
        </w:rPr>
        <w:t xml:space="preserve">noteikts, ka </w:t>
      </w:r>
      <w:r>
        <w:rPr>
          <w:b/>
          <w:szCs w:val="20"/>
          <w:lang w:val="lv-LV"/>
        </w:rPr>
        <w:t>Pasūtītājs</w:t>
      </w:r>
      <w:r>
        <w:rPr>
          <w:szCs w:val="20"/>
          <w:lang w:val="lv-LV"/>
        </w:rPr>
        <w:t xml:space="preserve"> sagatavo pārtikas produktu piegādes līgumu, ievērojot tajā šo noteikumu </w:t>
      </w:r>
      <w:r>
        <w:rPr>
          <w:i/>
          <w:szCs w:val="20"/>
          <w:lang w:val="lv-LV"/>
        </w:rPr>
        <w:t xml:space="preserve">19 panta trešās daļas </w:t>
      </w:r>
      <w:r>
        <w:rPr>
          <w:szCs w:val="20"/>
          <w:lang w:val="lv-LV"/>
        </w:rPr>
        <w:t xml:space="preserve">prasības, tāpēc </w:t>
      </w:r>
      <w:r>
        <w:rPr>
          <w:b/>
          <w:szCs w:val="20"/>
          <w:lang w:val="lv-LV"/>
        </w:rPr>
        <w:t>Pasūtītājs un Pārdevējs vienojoties apliecina, ka:</w:t>
      </w:r>
    </w:p>
    <w:p w:rsidR="000E685F" w:rsidRDefault="000E685F" w:rsidP="000E685F">
      <w:pPr>
        <w:autoSpaceDE w:val="0"/>
        <w:autoSpaceDN w:val="0"/>
        <w:adjustRightInd w:val="0"/>
        <w:jc w:val="both"/>
        <w:rPr>
          <w:szCs w:val="20"/>
          <w:lang w:val="lv-LV"/>
        </w:rPr>
      </w:pPr>
      <w:r>
        <w:rPr>
          <w:szCs w:val="20"/>
          <w:lang w:val="lv-LV"/>
        </w:rPr>
        <w:t xml:space="preserve">              1.3.1.  tehniskajā specifikācijā noteikto prasību izpilde tiek kontrolēta atbilstoši tehniskajā specifikācijā   noteiktajam;</w:t>
      </w:r>
    </w:p>
    <w:p w:rsidR="000E685F" w:rsidRDefault="000E685F" w:rsidP="000E685F">
      <w:pPr>
        <w:autoSpaceDE w:val="0"/>
        <w:autoSpaceDN w:val="0"/>
        <w:adjustRightInd w:val="0"/>
        <w:jc w:val="both"/>
        <w:rPr>
          <w:szCs w:val="20"/>
          <w:lang w:val="lv-LV"/>
        </w:rPr>
      </w:pPr>
      <w:r>
        <w:rPr>
          <w:szCs w:val="20"/>
          <w:lang w:val="lv-LV"/>
        </w:rPr>
        <w:t xml:space="preserve">              1.3.2.  atbildību par līguma prasību neizpildi līguma darbības laikā tiek piemērota atbilstoši noslēgtajam līgumam;</w:t>
      </w:r>
    </w:p>
    <w:p w:rsidR="000E685F" w:rsidRDefault="000E685F" w:rsidP="000E685F">
      <w:pPr>
        <w:autoSpaceDE w:val="0"/>
        <w:autoSpaceDN w:val="0"/>
        <w:adjustRightInd w:val="0"/>
        <w:jc w:val="both"/>
        <w:rPr>
          <w:szCs w:val="20"/>
          <w:lang w:val="lv-LV"/>
        </w:rPr>
      </w:pPr>
      <w:r>
        <w:rPr>
          <w:szCs w:val="20"/>
          <w:lang w:val="lv-LV"/>
        </w:rPr>
        <w:t xml:space="preserve">              1.3.3.   </w:t>
      </w:r>
      <w:r>
        <w:rPr>
          <w:b/>
          <w:szCs w:val="20"/>
          <w:lang w:val="lv-LV"/>
        </w:rPr>
        <w:t xml:space="preserve">Pārdevējam ir </w:t>
      </w:r>
      <w:r>
        <w:rPr>
          <w:szCs w:val="20"/>
          <w:lang w:val="lv-LV"/>
        </w:rPr>
        <w:t xml:space="preserve">pienākums, ja tas pats nav bioloģiskās lauksaimniecības vai nacionālās pārtikas kvalitātes shēmas vai tās produktu kvalitātes rādītāju, vai lauksaimniecības produktu integrētās audzēšanas prasībām atbilstošu produktu ražotājs vai audzētājs, attiecībā uz produktiem, kuri atbilst minētajām prasībām, iesniegt </w:t>
      </w:r>
      <w:r>
        <w:rPr>
          <w:b/>
          <w:szCs w:val="20"/>
          <w:lang w:val="lv-LV"/>
        </w:rPr>
        <w:t>Pasūtītājam</w:t>
      </w:r>
      <w:r>
        <w:rPr>
          <w:szCs w:val="20"/>
          <w:lang w:val="lv-LV"/>
        </w:rPr>
        <w:t xml:space="preserve"> ražotāju un audzētāju sarakstu, norādot to kontaktinformāciju, un ražotāja vai audzētāja apliecinājumu par sadarbību ar attiecīgo piegādātāju pārtikas produktu piegādes līguma izpildē;</w:t>
      </w:r>
    </w:p>
    <w:p w:rsidR="000E685F" w:rsidRPr="002F059F" w:rsidRDefault="000E685F" w:rsidP="000E685F">
      <w:pPr>
        <w:autoSpaceDE w:val="0"/>
        <w:autoSpaceDN w:val="0"/>
        <w:adjustRightInd w:val="0"/>
        <w:jc w:val="both"/>
        <w:rPr>
          <w:szCs w:val="20"/>
          <w:lang w:val="lv-LV"/>
        </w:rPr>
      </w:pPr>
      <w:r>
        <w:rPr>
          <w:szCs w:val="20"/>
          <w:lang w:val="lv-LV"/>
        </w:rPr>
        <w:t xml:space="preserve">             1.3.4. </w:t>
      </w:r>
      <w:r w:rsidRPr="005D406C">
        <w:rPr>
          <w:b/>
          <w:szCs w:val="20"/>
          <w:lang w:val="lv-LV"/>
        </w:rPr>
        <w:t>Pasūtītājs</w:t>
      </w:r>
      <w:r>
        <w:rPr>
          <w:szCs w:val="20"/>
          <w:lang w:val="lv-LV"/>
        </w:rPr>
        <w:t xml:space="preserve"> paredz pārtikas produktu sarakstu, norādot produktu ražotāju vai audzētāju un to izcelsmes valsti, kas izstrādāts atbilstoši tehniskajā specifikācijā noteiktajām prasībām;</w:t>
      </w:r>
      <w:r>
        <w:rPr>
          <w:b/>
          <w:szCs w:val="20"/>
          <w:lang w:val="lv-LV"/>
        </w:rPr>
        <w:t xml:space="preserve">      </w:t>
      </w:r>
    </w:p>
    <w:p w:rsidR="000E685F" w:rsidRDefault="000E685F" w:rsidP="000E685F">
      <w:pPr>
        <w:autoSpaceDE w:val="0"/>
        <w:autoSpaceDN w:val="0"/>
        <w:adjustRightInd w:val="0"/>
        <w:jc w:val="both"/>
        <w:rPr>
          <w:szCs w:val="20"/>
          <w:lang w:val="lv-LV"/>
        </w:rPr>
      </w:pPr>
      <w:r>
        <w:rPr>
          <w:szCs w:val="20"/>
          <w:lang w:val="lv-LV"/>
        </w:rPr>
        <w:t xml:space="preserve">              1.3.5. </w:t>
      </w:r>
      <w:r>
        <w:rPr>
          <w:b/>
          <w:szCs w:val="20"/>
          <w:lang w:val="lv-LV"/>
        </w:rPr>
        <w:t xml:space="preserve">Pasūtītājam </w:t>
      </w:r>
      <w:r>
        <w:rPr>
          <w:szCs w:val="20"/>
          <w:lang w:val="lv-LV"/>
        </w:rPr>
        <w:t>ir tiesības papildus piegādātāja norādītajai informācijai un iesniegtajiem dokumentiem veikt piegādāto pārtikas produktu izcelsmes un kvalitātes pārbaudes;</w:t>
      </w:r>
    </w:p>
    <w:p w:rsidR="000E685F" w:rsidRDefault="000E685F" w:rsidP="000E685F">
      <w:pPr>
        <w:autoSpaceDE w:val="0"/>
        <w:autoSpaceDN w:val="0"/>
        <w:adjustRightInd w:val="0"/>
        <w:jc w:val="both"/>
        <w:rPr>
          <w:szCs w:val="20"/>
          <w:lang w:val="lv-LV"/>
        </w:rPr>
      </w:pPr>
      <w:r>
        <w:rPr>
          <w:szCs w:val="20"/>
          <w:lang w:val="lv-LV"/>
        </w:rPr>
        <w:t xml:space="preserve">              1.3.6. </w:t>
      </w:r>
      <w:r>
        <w:rPr>
          <w:b/>
          <w:szCs w:val="20"/>
          <w:lang w:val="lv-LV"/>
        </w:rPr>
        <w:t>Pārdevējam</w:t>
      </w:r>
      <w:r>
        <w:rPr>
          <w:szCs w:val="20"/>
          <w:lang w:val="lv-LV"/>
        </w:rPr>
        <w:t xml:space="preserve"> ir pienākums nodrošināt, lai uz to produktu iepakojuma, kuri atbilst bioloģiskās lauksaimniecības vai nacionālās kvalitātes shēmas prasībām, piegādes brīdī ir atbilstoša norāde.</w:t>
      </w:r>
    </w:p>
    <w:p w:rsidR="000E685F" w:rsidRDefault="000E685F" w:rsidP="000E685F">
      <w:pPr>
        <w:autoSpaceDE w:val="0"/>
        <w:autoSpaceDN w:val="0"/>
        <w:adjustRightInd w:val="0"/>
        <w:jc w:val="both"/>
        <w:rPr>
          <w:szCs w:val="20"/>
          <w:lang w:val="lv-LV"/>
        </w:rPr>
      </w:pPr>
      <w:r>
        <w:rPr>
          <w:szCs w:val="20"/>
          <w:lang w:val="lv-LV"/>
        </w:rPr>
        <w:t xml:space="preserve">1.4. Pasūtītājs pasūta Preci un saskaņo tās sortimentu un daudzumu nākamajai dienai līdz plkst. 14:00 vai rakstiski pa e-pastu: </w:t>
      </w:r>
      <w:r w:rsidR="00E95EFE">
        <w:rPr>
          <w:szCs w:val="20"/>
          <w:lang w:val="lv-LV"/>
        </w:rPr>
        <w:t>(</w:t>
      </w:r>
      <w:r w:rsidR="00E95EFE">
        <w:rPr>
          <w:rFonts w:eastAsiaTheme="majorEastAsia"/>
          <w:lang w:val="lv-LV"/>
        </w:rPr>
        <w:t>uzņēmuma)</w:t>
      </w:r>
      <w:r>
        <w:rPr>
          <w:bCs/>
          <w:szCs w:val="20"/>
          <w:lang w:val="lv-LV"/>
        </w:rPr>
        <w:t xml:space="preserve">, </w:t>
      </w:r>
      <w:r w:rsidR="00E95EFE">
        <w:rPr>
          <w:bCs/>
          <w:szCs w:val="20"/>
          <w:lang w:val="lv-LV"/>
        </w:rPr>
        <w:t>vai telefoniski – tālr. …, vai pa faksu …</w:t>
      </w:r>
      <w:r>
        <w:rPr>
          <w:bCs/>
          <w:szCs w:val="20"/>
          <w:lang w:val="lv-LV"/>
        </w:rPr>
        <w:t>, un pērk Preci saskaņotajā sortimentā, daudzumā un dienā.</w:t>
      </w:r>
    </w:p>
    <w:p w:rsidR="000E685F" w:rsidRDefault="000E685F" w:rsidP="000E685F">
      <w:pPr>
        <w:autoSpaceDE w:val="0"/>
        <w:autoSpaceDN w:val="0"/>
        <w:adjustRightInd w:val="0"/>
        <w:jc w:val="both"/>
        <w:rPr>
          <w:szCs w:val="20"/>
          <w:lang w:val="lv-LV"/>
        </w:rPr>
      </w:pPr>
      <w:r>
        <w:rPr>
          <w:szCs w:val="20"/>
          <w:lang w:val="lv-LV"/>
        </w:rPr>
        <w:t xml:space="preserve">1.5. </w:t>
      </w:r>
      <w:r w:rsidRPr="00167805">
        <w:rPr>
          <w:b/>
          <w:szCs w:val="20"/>
          <w:lang w:val="lv-LV"/>
        </w:rPr>
        <w:t>Pārdevējs</w:t>
      </w:r>
      <w:r>
        <w:rPr>
          <w:szCs w:val="20"/>
          <w:lang w:val="lv-LV"/>
        </w:rPr>
        <w:t xml:space="preserve"> pārdod un piegādā Preces </w:t>
      </w:r>
      <w:r w:rsidRPr="00167805">
        <w:rPr>
          <w:b/>
          <w:szCs w:val="20"/>
          <w:lang w:val="lv-LV"/>
        </w:rPr>
        <w:t>Pasūtītājam</w:t>
      </w:r>
      <w:r>
        <w:rPr>
          <w:szCs w:val="20"/>
          <w:lang w:val="lv-LV"/>
        </w:rPr>
        <w:t xml:space="preserve"> atsevišķās partijās, akceptētājā daudzumā, sortimentā un termiņos par spēkā esošajām cenām, pamatojoties uz akceptēto Pasūtītāja pasūtījumu.</w:t>
      </w:r>
    </w:p>
    <w:p w:rsidR="000E685F" w:rsidRDefault="000E685F" w:rsidP="000E685F">
      <w:pPr>
        <w:autoSpaceDE w:val="0"/>
        <w:autoSpaceDN w:val="0"/>
        <w:adjustRightInd w:val="0"/>
        <w:jc w:val="both"/>
        <w:rPr>
          <w:szCs w:val="20"/>
          <w:lang w:val="lv-LV"/>
        </w:rPr>
      </w:pPr>
      <w:r>
        <w:rPr>
          <w:szCs w:val="20"/>
          <w:lang w:val="lv-LV"/>
        </w:rPr>
        <w:t>1.6. Pasūtījumā ir jānorāda sortiments, daudzums, piegādes datums un vieta. Preces pieņemšana - nodošana, kā arī apmaksa notiek saskaņā ar attiecīgu pavadzīmi (turpmāk tekstā - pavadzīme) par piedāvāto Preci.</w:t>
      </w:r>
    </w:p>
    <w:p w:rsidR="000E685F" w:rsidRDefault="000E685F" w:rsidP="000E685F">
      <w:pPr>
        <w:autoSpaceDE w:val="0"/>
        <w:autoSpaceDN w:val="0"/>
        <w:adjustRightInd w:val="0"/>
        <w:jc w:val="both"/>
        <w:rPr>
          <w:szCs w:val="20"/>
          <w:lang w:val="lv-LV"/>
        </w:rPr>
      </w:pPr>
    </w:p>
    <w:p w:rsidR="000E685F" w:rsidRPr="00B443BD" w:rsidRDefault="000E685F" w:rsidP="000E685F">
      <w:pPr>
        <w:pStyle w:val="Virsraksts1"/>
        <w:keepNext/>
        <w:numPr>
          <w:ilvl w:val="0"/>
          <w:numId w:val="40"/>
        </w:numPr>
        <w:spacing w:before="0" w:beforeAutospacing="0" w:after="0" w:afterAutospacing="0"/>
        <w:jc w:val="both"/>
        <w:rPr>
          <w:sz w:val="24"/>
          <w:szCs w:val="24"/>
        </w:rPr>
      </w:pPr>
      <w:r w:rsidRPr="00E95EFE">
        <w:rPr>
          <w:sz w:val="24"/>
          <w:szCs w:val="24"/>
        </w:rPr>
        <w:t>Preču</w:t>
      </w:r>
      <w:r w:rsidR="00B443BD">
        <w:rPr>
          <w:sz w:val="24"/>
          <w:szCs w:val="24"/>
        </w:rPr>
        <w:t xml:space="preserve"> piegādes un pieņemšanas kārtīb</w:t>
      </w:r>
      <w:r w:rsidR="00B443BD">
        <w:rPr>
          <w:sz w:val="24"/>
          <w:szCs w:val="24"/>
          <w:lang w:val="lv-LV"/>
        </w:rPr>
        <w:t>a</w:t>
      </w:r>
    </w:p>
    <w:p w:rsidR="00B443BD" w:rsidRPr="00E95EFE" w:rsidRDefault="00B443BD" w:rsidP="00B443BD">
      <w:pPr>
        <w:pStyle w:val="Virsraksts1"/>
        <w:keepNext/>
        <w:spacing w:before="0" w:beforeAutospacing="0" w:after="0" w:afterAutospacing="0"/>
        <w:ind w:left="720"/>
        <w:jc w:val="both"/>
        <w:rPr>
          <w:sz w:val="24"/>
          <w:szCs w:val="24"/>
        </w:rPr>
      </w:pPr>
    </w:p>
    <w:p w:rsidR="000E685F" w:rsidRPr="009105CA" w:rsidRDefault="000E685F" w:rsidP="003C3F90">
      <w:pPr>
        <w:pStyle w:val="Virsraksts1"/>
        <w:keepNext/>
        <w:numPr>
          <w:ilvl w:val="1"/>
          <w:numId w:val="40"/>
        </w:numPr>
        <w:spacing w:before="0" w:beforeAutospacing="0" w:after="0" w:afterAutospacing="0"/>
        <w:jc w:val="both"/>
        <w:rPr>
          <w:b w:val="0"/>
          <w:sz w:val="24"/>
          <w:szCs w:val="24"/>
        </w:rPr>
      </w:pPr>
      <w:r w:rsidRPr="00E95EFE">
        <w:rPr>
          <w:b w:val="0"/>
          <w:sz w:val="24"/>
          <w:szCs w:val="24"/>
        </w:rPr>
        <w:t xml:space="preserve">Pasūtītāja Preču pieņemšanas vieta: </w:t>
      </w:r>
      <w:r w:rsidR="009105CA" w:rsidRPr="009105CA">
        <w:rPr>
          <w:color w:val="000000"/>
          <w:sz w:val="24"/>
          <w:szCs w:val="24"/>
          <w:lang w:val="lv-LV"/>
        </w:rPr>
        <w:t>Raiņa iela 49, Ilūkste</w:t>
      </w:r>
      <w:r w:rsidR="00EE4AF7">
        <w:rPr>
          <w:color w:val="000000"/>
          <w:sz w:val="24"/>
          <w:szCs w:val="24"/>
          <w:lang w:val="lv-LV"/>
        </w:rPr>
        <w:t>;</w:t>
      </w:r>
      <w:r w:rsidR="009105CA" w:rsidRPr="009105CA">
        <w:rPr>
          <w:color w:val="000000"/>
          <w:sz w:val="24"/>
          <w:szCs w:val="24"/>
          <w:lang w:val="lv-LV"/>
        </w:rPr>
        <w:t xml:space="preserve"> Stadiona iela 1, Ilūkste</w:t>
      </w:r>
      <w:r w:rsidR="00EE4AF7">
        <w:rPr>
          <w:color w:val="000000"/>
          <w:sz w:val="24"/>
          <w:szCs w:val="24"/>
          <w:lang w:val="lv-LV"/>
        </w:rPr>
        <w:t xml:space="preserve">; </w:t>
      </w:r>
      <w:r w:rsidR="009105CA" w:rsidRPr="009105CA">
        <w:rPr>
          <w:color w:val="000000"/>
          <w:sz w:val="24"/>
          <w:szCs w:val="24"/>
          <w:lang w:val="lv-LV"/>
        </w:rPr>
        <w:t>Skolas iela 41, Eglaine</w:t>
      </w:r>
      <w:r w:rsidR="00EE4AF7">
        <w:rPr>
          <w:color w:val="000000"/>
          <w:sz w:val="24"/>
          <w:szCs w:val="24"/>
          <w:lang w:val="lv-LV"/>
        </w:rPr>
        <w:t>;</w:t>
      </w:r>
      <w:r w:rsidR="009105CA" w:rsidRPr="009105CA">
        <w:rPr>
          <w:color w:val="000000"/>
          <w:sz w:val="24"/>
          <w:szCs w:val="24"/>
          <w:lang w:val="lv-LV"/>
        </w:rPr>
        <w:t xml:space="preserve"> Tirgus laukums 20, Subate</w:t>
      </w:r>
      <w:r w:rsidR="00EE4AF7">
        <w:rPr>
          <w:color w:val="000000"/>
          <w:sz w:val="24"/>
          <w:szCs w:val="24"/>
          <w:lang w:val="lv-LV"/>
        </w:rPr>
        <w:t>;</w:t>
      </w:r>
      <w:r w:rsidR="009105CA" w:rsidRPr="009105CA">
        <w:rPr>
          <w:color w:val="000000"/>
          <w:sz w:val="24"/>
          <w:szCs w:val="24"/>
          <w:lang w:val="lv-LV"/>
        </w:rPr>
        <w:t xml:space="preserve">  Ilūkstes novadā</w:t>
      </w:r>
      <w:r w:rsidR="008B6835">
        <w:rPr>
          <w:color w:val="000000"/>
          <w:sz w:val="24"/>
          <w:szCs w:val="24"/>
          <w:lang w:val="lv-LV"/>
        </w:rPr>
        <w:t>.</w:t>
      </w:r>
    </w:p>
    <w:p w:rsidR="000E685F" w:rsidRPr="008B6835" w:rsidRDefault="000E685F" w:rsidP="003C3F90">
      <w:pPr>
        <w:pStyle w:val="Sarakstarindkopa"/>
        <w:numPr>
          <w:ilvl w:val="1"/>
          <w:numId w:val="40"/>
        </w:numPr>
        <w:jc w:val="both"/>
        <w:rPr>
          <w:rFonts w:ascii="Times New Roman" w:hAnsi="Times New Roman"/>
          <w:szCs w:val="20"/>
        </w:rPr>
      </w:pPr>
      <w:r w:rsidRPr="008B6835">
        <w:rPr>
          <w:rFonts w:ascii="Times New Roman" w:hAnsi="Times New Roman"/>
          <w:szCs w:val="20"/>
        </w:rPr>
        <w:t xml:space="preserve">Preces piegāde notiek uz </w:t>
      </w:r>
      <w:r w:rsidRPr="008B6835">
        <w:rPr>
          <w:rFonts w:ascii="Times New Roman" w:hAnsi="Times New Roman"/>
          <w:b/>
          <w:szCs w:val="20"/>
        </w:rPr>
        <w:t>Pasūtītāja</w:t>
      </w:r>
      <w:r w:rsidRPr="008B6835">
        <w:rPr>
          <w:rFonts w:ascii="Times New Roman" w:hAnsi="Times New Roman"/>
          <w:szCs w:val="20"/>
        </w:rPr>
        <w:t xml:space="preserve"> norādīto vietu. Preču piegādes izmaksas ir iekļautas Līguma kopējā summā.</w:t>
      </w:r>
    </w:p>
    <w:p w:rsidR="000E685F" w:rsidRPr="008B6835" w:rsidRDefault="000E685F" w:rsidP="003C3F90">
      <w:pPr>
        <w:pStyle w:val="Sarakstarindkopa"/>
        <w:numPr>
          <w:ilvl w:val="1"/>
          <w:numId w:val="40"/>
        </w:numPr>
        <w:spacing w:after="0" w:line="240" w:lineRule="auto"/>
        <w:jc w:val="both"/>
        <w:rPr>
          <w:rFonts w:ascii="Times New Roman" w:hAnsi="Times New Roman"/>
          <w:szCs w:val="20"/>
        </w:rPr>
      </w:pPr>
      <w:r w:rsidRPr="008B6835">
        <w:rPr>
          <w:rFonts w:ascii="Times New Roman" w:hAnsi="Times New Roman"/>
          <w:szCs w:val="20"/>
        </w:rPr>
        <w:t>Preces piegāde tiek veikta transportlīdzeklī, kas atbilst sanitārajām prasībām.</w:t>
      </w:r>
    </w:p>
    <w:p w:rsidR="000E685F" w:rsidRPr="003C3F90" w:rsidRDefault="000E685F" w:rsidP="003C3F90">
      <w:pPr>
        <w:pStyle w:val="Sarakstarindkopa"/>
        <w:numPr>
          <w:ilvl w:val="1"/>
          <w:numId w:val="40"/>
        </w:numPr>
        <w:spacing w:after="0" w:line="240" w:lineRule="auto"/>
        <w:jc w:val="both"/>
        <w:rPr>
          <w:rFonts w:ascii="Times New Roman" w:hAnsi="Times New Roman"/>
          <w:szCs w:val="20"/>
        </w:rPr>
      </w:pPr>
      <w:r w:rsidRPr="003C3F90">
        <w:rPr>
          <w:rFonts w:ascii="Times New Roman" w:hAnsi="Times New Roman"/>
          <w:szCs w:val="20"/>
        </w:rPr>
        <w:t xml:space="preserve">Preču piegādi </w:t>
      </w:r>
      <w:r w:rsidRPr="003C3F90">
        <w:rPr>
          <w:rFonts w:ascii="Times New Roman" w:hAnsi="Times New Roman"/>
          <w:b/>
          <w:szCs w:val="20"/>
        </w:rPr>
        <w:t xml:space="preserve">Pārdevējs </w:t>
      </w:r>
      <w:r w:rsidRPr="003C3F90">
        <w:rPr>
          <w:rFonts w:ascii="Times New Roman" w:hAnsi="Times New Roman"/>
          <w:szCs w:val="20"/>
        </w:rPr>
        <w:t>uzņemas nākamajā dienā pēc pasūtījuma saņemšanas.</w:t>
      </w:r>
    </w:p>
    <w:p w:rsidR="000E685F" w:rsidRPr="009105CA" w:rsidRDefault="000E685F" w:rsidP="008B6835">
      <w:pPr>
        <w:pStyle w:val="Sarakstarindkopa"/>
        <w:numPr>
          <w:ilvl w:val="1"/>
          <w:numId w:val="40"/>
        </w:numPr>
        <w:spacing w:after="0" w:line="240" w:lineRule="auto"/>
        <w:ind w:left="142" w:firstLine="0"/>
        <w:jc w:val="both"/>
        <w:rPr>
          <w:rFonts w:ascii="Times New Roman" w:hAnsi="Times New Roman"/>
          <w:szCs w:val="20"/>
        </w:rPr>
      </w:pPr>
      <w:r w:rsidRPr="009105CA">
        <w:rPr>
          <w:rFonts w:ascii="Times New Roman" w:hAnsi="Times New Roman"/>
          <w:szCs w:val="20"/>
        </w:rPr>
        <w:t xml:space="preserve">Preces pieņemšanu </w:t>
      </w:r>
      <w:r w:rsidRPr="009105CA">
        <w:rPr>
          <w:rFonts w:ascii="Times New Roman" w:hAnsi="Times New Roman"/>
          <w:b/>
          <w:szCs w:val="20"/>
        </w:rPr>
        <w:t>Pasūtītājs</w:t>
      </w:r>
      <w:r w:rsidRPr="009105CA">
        <w:rPr>
          <w:rFonts w:ascii="Times New Roman" w:hAnsi="Times New Roman"/>
          <w:szCs w:val="20"/>
        </w:rPr>
        <w:t xml:space="preserve"> nodrošina nekavējoties pēc Preces piegādes.</w:t>
      </w:r>
    </w:p>
    <w:p w:rsidR="000E685F" w:rsidRPr="009105CA" w:rsidRDefault="000E685F" w:rsidP="008B6835">
      <w:pPr>
        <w:pStyle w:val="Sarakstarindkopa"/>
        <w:numPr>
          <w:ilvl w:val="1"/>
          <w:numId w:val="40"/>
        </w:numPr>
        <w:spacing w:after="0" w:line="240" w:lineRule="auto"/>
        <w:ind w:left="142" w:hanging="142"/>
        <w:jc w:val="both"/>
        <w:rPr>
          <w:rFonts w:ascii="Times New Roman" w:hAnsi="Times New Roman"/>
          <w:szCs w:val="20"/>
        </w:rPr>
      </w:pPr>
      <w:r w:rsidRPr="009105CA">
        <w:rPr>
          <w:rFonts w:ascii="Times New Roman" w:hAnsi="Times New Roman"/>
          <w:szCs w:val="20"/>
        </w:rPr>
        <w:t xml:space="preserve">Par preču piegādes datumu tiek uzskatīts datums, kad Prece tiek piegādāta un izsniegta </w:t>
      </w:r>
      <w:r w:rsidRPr="009105CA">
        <w:rPr>
          <w:rFonts w:ascii="Times New Roman" w:hAnsi="Times New Roman"/>
          <w:b/>
          <w:szCs w:val="20"/>
        </w:rPr>
        <w:t>Pasūtītājam</w:t>
      </w:r>
      <w:r w:rsidRPr="009105CA">
        <w:rPr>
          <w:rFonts w:ascii="Times New Roman" w:hAnsi="Times New Roman"/>
          <w:szCs w:val="20"/>
        </w:rPr>
        <w:t xml:space="preserve">  tā norādītajā vietā, Pusēm par to parakstot preču pavadzīmi - rēķinu.</w:t>
      </w:r>
    </w:p>
    <w:p w:rsidR="000E685F" w:rsidRDefault="000E685F" w:rsidP="000E685F">
      <w:pPr>
        <w:pStyle w:val="Sarakstarindkopa"/>
        <w:numPr>
          <w:ilvl w:val="1"/>
          <w:numId w:val="40"/>
        </w:numPr>
        <w:spacing w:after="0" w:line="240" w:lineRule="auto"/>
        <w:ind w:left="0" w:firstLine="0"/>
        <w:jc w:val="both"/>
        <w:rPr>
          <w:rFonts w:ascii="Times New Roman" w:hAnsi="Times New Roman"/>
          <w:szCs w:val="20"/>
        </w:rPr>
      </w:pPr>
      <w:r w:rsidRPr="009105CA">
        <w:rPr>
          <w:rFonts w:ascii="Times New Roman" w:hAnsi="Times New Roman"/>
          <w:szCs w:val="20"/>
        </w:rPr>
        <w:t xml:space="preserve">Pavadzīme tiek noformēta atbilstoši LR likumdošanas prasībām. Pavadzīmē </w:t>
      </w:r>
      <w:r w:rsidRPr="009105CA">
        <w:rPr>
          <w:rFonts w:ascii="Times New Roman" w:hAnsi="Times New Roman"/>
          <w:b/>
          <w:szCs w:val="20"/>
        </w:rPr>
        <w:t>Pārdevējs</w:t>
      </w:r>
      <w:r w:rsidRPr="009105CA">
        <w:rPr>
          <w:rFonts w:ascii="Times New Roman" w:hAnsi="Times New Roman"/>
          <w:szCs w:val="20"/>
        </w:rPr>
        <w:t xml:space="preserve"> norāda apmaksas datumu saskaņā ar šī līguma nosacījumiem, kā arī citus nepieciešamos rekvizītus un datus, ja puses par to ir rakstiski vienojušās.</w:t>
      </w:r>
    </w:p>
    <w:p w:rsidR="00703A9B" w:rsidRPr="00703A9B" w:rsidRDefault="00703A9B" w:rsidP="00703A9B">
      <w:pPr>
        <w:autoSpaceDE w:val="0"/>
        <w:autoSpaceDN w:val="0"/>
        <w:adjustRightInd w:val="0"/>
        <w:jc w:val="both"/>
        <w:rPr>
          <w:b/>
          <w:szCs w:val="20"/>
          <w:lang w:val="lv-LV"/>
        </w:rPr>
      </w:pPr>
      <w:r w:rsidRPr="004D5750">
        <w:rPr>
          <w:b/>
          <w:szCs w:val="20"/>
          <w:lang w:val="lv-LV"/>
        </w:rPr>
        <w:t>Pārdevējs:______________________                                                           Pasūtītājs:________________________</w:t>
      </w:r>
    </w:p>
    <w:p w:rsidR="000E685F" w:rsidRPr="009105CA" w:rsidRDefault="000E685F" w:rsidP="000E685F">
      <w:pPr>
        <w:pStyle w:val="Sarakstarindkopa"/>
        <w:numPr>
          <w:ilvl w:val="1"/>
          <w:numId w:val="40"/>
        </w:numPr>
        <w:spacing w:after="0" w:line="240" w:lineRule="auto"/>
        <w:ind w:left="0" w:firstLine="0"/>
        <w:jc w:val="both"/>
        <w:rPr>
          <w:rFonts w:ascii="Times New Roman" w:hAnsi="Times New Roman"/>
          <w:szCs w:val="20"/>
        </w:rPr>
      </w:pPr>
      <w:r w:rsidRPr="009105CA">
        <w:rPr>
          <w:rFonts w:ascii="Times New Roman" w:hAnsi="Times New Roman"/>
          <w:szCs w:val="20"/>
        </w:rPr>
        <w:lastRenderedPageBreak/>
        <w:t xml:space="preserve">Preces atbilstību preču pavadzīmē - rēķinā norādītajam, apstiprina </w:t>
      </w:r>
      <w:r w:rsidRPr="009105CA">
        <w:rPr>
          <w:rFonts w:ascii="Times New Roman" w:hAnsi="Times New Roman"/>
          <w:b/>
          <w:szCs w:val="20"/>
        </w:rPr>
        <w:t>Pārdevēja</w:t>
      </w:r>
      <w:r w:rsidRPr="009105CA">
        <w:rPr>
          <w:rFonts w:ascii="Times New Roman" w:hAnsi="Times New Roman"/>
          <w:szCs w:val="20"/>
        </w:rPr>
        <w:t xml:space="preserve"> pilnvarota persona ar savu parakstu un zīmogu uz preču pavadzīmes - rēķina.</w:t>
      </w:r>
    </w:p>
    <w:p w:rsidR="008B6835" w:rsidRDefault="00681541" w:rsidP="008B6835">
      <w:pPr>
        <w:autoSpaceDE w:val="0"/>
        <w:autoSpaceDN w:val="0"/>
        <w:adjustRightInd w:val="0"/>
        <w:jc w:val="both"/>
        <w:rPr>
          <w:b/>
          <w:szCs w:val="20"/>
          <w:lang w:val="lv-LV"/>
        </w:rPr>
      </w:pPr>
      <w:r>
        <w:rPr>
          <w:szCs w:val="20"/>
          <w:lang w:val="lv-LV"/>
        </w:rPr>
        <w:t xml:space="preserve">2.9. </w:t>
      </w:r>
      <w:proofErr w:type="gramStart"/>
      <w:r w:rsidR="000E685F" w:rsidRPr="009105CA">
        <w:rPr>
          <w:szCs w:val="20"/>
        </w:rPr>
        <w:t xml:space="preserve">Ja Preču pieņemšanas laikā, kā arī pēc tam, noskaidrojas, ka pavadzīme ir noformēta neatbilstoši vai ar kļūdām, izņemot gadījumus, ja ir konstatēts Preces iztrūkums vai neatbilstība, </w:t>
      </w:r>
      <w:r w:rsidR="000E685F" w:rsidRPr="009105CA">
        <w:rPr>
          <w:b/>
          <w:szCs w:val="20"/>
        </w:rPr>
        <w:t>Pasūtītājs</w:t>
      </w:r>
      <w:r w:rsidR="000E685F" w:rsidRPr="009105CA">
        <w:rPr>
          <w:szCs w:val="20"/>
        </w:rPr>
        <w:t xml:space="preserve"> par to informē </w:t>
      </w:r>
      <w:r w:rsidR="000E685F" w:rsidRPr="009105CA">
        <w:rPr>
          <w:b/>
          <w:szCs w:val="20"/>
        </w:rPr>
        <w:t>Pārdevēju.</w:t>
      </w:r>
      <w:r w:rsidR="000E685F" w:rsidRPr="009105CA">
        <w:rPr>
          <w:szCs w:val="20"/>
        </w:rPr>
        <w:t xml:space="preserve"> Šajā gadījumā </w:t>
      </w:r>
      <w:r w:rsidR="000E685F" w:rsidRPr="009105CA">
        <w:rPr>
          <w:b/>
          <w:szCs w:val="20"/>
        </w:rPr>
        <w:t>Pārdevējam</w:t>
      </w:r>
      <w:r w:rsidR="000E685F" w:rsidRPr="009105CA">
        <w:rPr>
          <w:szCs w:val="20"/>
        </w:rPr>
        <w:t xml:space="preserve"> ir pienākums n</w:t>
      </w:r>
      <w:proofErr w:type="gramEnd"/>
      <w:r w:rsidR="000E685F" w:rsidRPr="009105CA">
        <w:rPr>
          <w:szCs w:val="20"/>
        </w:rPr>
        <w:t>ākamās Preču piegādes dienā piegādāt jaunu, atbilstoši sastādītu pavadzīmi, bet iepriekšējo – anulēt.</w:t>
      </w:r>
      <w:r w:rsidR="008B6835" w:rsidRPr="008B6835">
        <w:rPr>
          <w:b/>
          <w:szCs w:val="20"/>
          <w:lang w:val="lv-LV"/>
        </w:rPr>
        <w:t xml:space="preserve"> </w:t>
      </w:r>
    </w:p>
    <w:p w:rsidR="000E685F" w:rsidRPr="009105CA" w:rsidRDefault="00681541" w:rsidP="00681541">
      <w:pPr>
        <w:pStyle w:val="Sarakstarindkopa"/>
        <w:spacing w:after="0" w:line="240" w:lineRule="auto"/>
        <w:ind w:left="0"/>
        <w:jc w:val="both"/>
        <w:rPr>
          <w:rFonts w:ascii="Times New Roman" w:hAnsi="Times New Roman"/>
          <w:szCs w:val="20"/>
        </w:rPr>
      </w:pPr>
      <w:r w:rsidRPr="00703A9B">
        <w:rPr>
          <w:rFonts w:ascii="Times New Roman" w:hAnsi="Times New Roman"/>
          <w:szCs w:val="20"/>
        </w:rPr>
        <w:t>2.10.</w:t>
      </w:r>
      <w:r>
        <w:rPr>
          <w:rFonts w:ascii="Times New Roman" w:hAnsi="Times New Roman"/>
          <w:b/>
          <w:szCs w:val="20"/>
        </w:rPr>
        <w:t xml:space="preserve"> </w:t>
      </w:r>
      <w:r w:rsidR="000E685F" w:rsidRPr="009105CA">
        <w:rPr>
          <w:rFonts w:ascii="Times New Roman" w:hAnsi="Times New Roman"/>
          <w:b/>
          <w:szCs w:val="20"/>
        </w:rPr>
        <w:t>Pārdevējam</w:t>
      </w:r>
      <w:r w:rsidR="000E685F" w:rsidRPr="009105CA">
        <w:rPr>
          <w:rFonts w:ascii="Times New Roman" w:hAnsi="Times New Roman"/>
          <w:szCs w:val="20"/>
        </w:rPr>
        <w:t xml:space="preserve"> ir pienākums piegādāt Preces, kuru atlikušais derīguma termiņš nav mazāks par 75% no visa derīguma termiņa ilguma. </w:t>
      </w:r>
      <w:r w:rsidR="000E685F" w:rsidRPr="009105CA">
        <w:rPr>
          <w:rFonts w:ascii="Times New Roman" w:hAnsi="Times New Roman"/>
          <w:i/>
          <w:szCs w:val="20"/>
        </w:rPr>
        <w:t>Ja Puses atsevišķi par to vienojas</w:t>
      </w:r>
      <w:r w:rsidR="000E685F" w:rsidRPr="009105CA">
        <w:rPr>
          <w:rFonts w:ascii="Times New Roman" w:hAnsi="Times New Roman"/>
          <w:szCs w:val="20"/>
        </w:rPr>
        <w:t xml:space="preserve">, </w:t>
      </w:r>
      <w:r w:rsidR="000E685F" w:rsidRPr="009105CA">
        <w:rPr>
          <w:rFonts w:ascii="Times New Roman" w:hAnsi="Times New Roman"/>
          <w:b/>
          <w:szCs w:val="20"/>
        </w:rPr>
        <w:t>Pārdevējs</w:t>
      </w:r>
      <w:r w:rsidR="000E685F" w:rsidRPr="009105CA">
        <w:rPr>
          <w:rFonts w:ascii="Times New Roman" w:hAnsi="Times New Roman"/>
          <w:szCs w:val="20"/>
        </w:rPr>
        <w:t xml:space="preserve"> var piegādāt Preces, kuru atlikušais derīguma termiņš ir mazāks par 75%  no visa derīguma termiņa.</w:t>
      </w:r>
    </w:p>
    <w:p w:rsidR="000E685F" w:rsidRPr="00681541" w:rsidRDefault="00B443BD" w:rsidP="00B443BD">
      <w:pPr>
        <w:jc w:val="both"/>
        <w:rPr>
          <w:szCs w:val="20"/>
        </w:rPr>
      </w:pPr>
      <w:r>
        <w:rPr>
          <w:szCs w:val="20"/>
          <w:lang w:val="lv-LV"/>
        </w:rPr>
        <w:t>2.11.</w:t>
      </w:r>
      <w:r w:rsidR="000E685F" w:rsidRPr="00681541">
        <w:rPr>
          <w:szCs w:val="20"/>
        </w:rPr>
        <w:t>Derīguma termiņam īsās realizācijas produktiem (izņemot maizi) ir jābūt vismaz trīs dienas no piegādes dienas.</w:t>
      </w:r>
    </w:p>
    <w:p w:rsidR="000E685F" w:rsidRPr="00B443BD" w:rsidRDefault="00B443BD" w:rsidP="00B443BD">
      <w:pPr>
        <w:jc w:val="both"/>
        <w:rPr>
          <w:szCs w:val="20"/>
        </w:rPr>
      </w:pPr>
      <w:r>
        <w:rPr>
          <w:szCs w:val="20"/>
          <w:lang w:val="lv-LV"/>
        </w:rPr>
        <w:t>2.12.</w:t>
      </w:r>
      <w:r w:rsidR="000E685F" w:rsidRPr="00B443BD">
        <w:rPr>
          <w:szCs w:val="20"/>
        </w:rPr>
        <w:t xml:space="preserve">Piegādātā </w:t>
      </w:r>
      <w:r w:rsidR="000E685F" w:rsidRPr="00B443BD">
        <w:rPr>
          <w:b/>
          <w:szCs w:val="20"/>
        </w:rPr>
        <w:t xml:space="preserve">Pasūtītājam </w:t>
      </w:r>
      <w:r w:rsidR="000E685F" w:rsidRPr="00B443BD">
        <w:rPr>
          <w:szCs w:val="20"/>
        </w:rPr>
        <w:t xml:space="preserve">Prece netiek atgriezta atpakaļ </w:t>
      </w:r>
      <w:r w:rsidR="000E685F" w:rsidRPr="00B443BD">
        <w:rPr>
          <w:b/>
          <w:szCs w:val="20"/>
        </w:rPr>
        <w:t>Pārdevējam.</w:t>
      </w:r>
    </w:p>
    <w:p w:rsidR="000E685F" w:rsidRPr="00B443BD" w:rsidRDefault="00B443BD" w:rsidP="00B443BD">
      <w:pPr>
        <w:jc w:val="both"/>
        <w:rPr>
          <w:szCs w:val="20"/>
        </w:rPr>
      </w:pPr>
      <w:r>
        <w:rPr>
          <w:szCs w:val="20"/>
          <w:lang w:val="lv-LV"/>
        </w:rPr>
        <w:t>2.13.</w:t>
      </w:r>
      <w:r w:rsidR="000E685F" w:rsidRPr="00B443BD">
        <w:rPr>
          <w:szCs w:val="20"/>
        </w:rPr>
        <w:t xml:space="preserve">Par preces nesavlaicīgu piegādi </w:t>
      </w:r>
      <w:r w:rsidR="000E685F" w:rsidRPr="00B443BD">
        <w:rPr>
          <w:b/>
          <w:szCs w:val="20"/>
        </w:rPr>
        <w:t xml:space="preserve">Pasūtītājs </w:t>
      </w:r>
      <w:r w:rsidR="000E685F" w:rsidRPr="00B443BD">
        <w:rPr>
          <w:szCs w:val="20"/>
        </w:rPr>
        <w:t xml:space="preserve">ir tiesīgs aprēķināt </w:t>
      </w:r>
      <w:r w:rsidR="000E685F" w:rsidRPr="00B443BD">
        <w:rPr>
          <w:b/>
          <w:szCs w:val="20"/>
        </w:rPr>
        <w:t>Pārdevējam</w:t>
      </w:r>
      <w:r w:rsidR="000E685F" w:rsidRPr="00B443BD">
        <w:rPr>
          <w:szCs w:val="20"/>
        </w:rPr>
        <w:t xml:space="preserve"> soda naudu 0,5% no savlaicīgi nepiegādātās Preces vērtības par katru kavējuma dienu, ja dokumentāli pierādīta </w:t>
      </w:r>
      <w:r w:rsidR="000E685F" w:rsidRPr="00B443BD">
        <w:rPr>
          <w:b/>
          <w:szCs w:val="20"/>
        </w:rPr>
        <w:t>Pārdevēja</w:t>
      </w:r>
      <w:r w:rsidR="000E685F" w:rsidRPr="00B443BD">
        <w:rPr>
          <w:szCs w:val="20"/>
        </w:rPr>
        <w:t xml:space="preserve"> vaina.</w:t>
      </w:r>
    </w:p>
    <w:p w:rsidR="000E685F" w:rsidRPr="009105CA" w:rsidRDefault="00B443BD" w:rsidP="00B443BD">
      <w:pPr>
        <w:pStyle w:val="Sarakstarindkopa"/>
        <w:spacing w:after="0" w:line="240" w:lineRule="auto"/>
        <w:ind w:left="0"/>
        <w:jc w:val="both"/>
        <w:rPr>
          <w:rFonts w:ascii="Times New Roman" w:hAnsi="Times New Roman"/>
          <w:szCs w:val="20"/>
        </w:rPr>
      </w:pPr>
      <w:r>
        <w:rPr>
          <w:rFonts w:ascii="Times New Roman" w:hAnsi="Times New Roman"/>
          <w:szCs w:val="20"/>
        </w:rPr>
        <w:t>2.14.</w:t>
      </w:r>
      <w:r w:rsidR="000E685F" w:rsidRPr="009105CA">
        <w:rPr>
          <w:rFonts w:ascii="Times New Roman" w:hAnsi="Times New Roman"/>
          <w:b/>
          <w:szCs w:val="20"/>
        </w:rPr>
        <w:t>Pārdevējs</w:t>
      </w:r>
      <w:r w:rsidR="000E685F" w:rsidRPr="009105CA">
        <w:rPr>
          <w:rFonts w:ascii="Times New Roman" w:hAnsi="Times New Roman"/>
          <w:szCs w:val="20"/>
        </w:rPr>
        <w:t xml:space="preserve"> piegādā un izsniedz, bet </w:t>
      </w:r>
      <w:r w:rsidR="000E685F" w:rsidRPr="009105CA">
        <w:rPr>
          <w:rFonts w:ascii="Times New Roman" w:hAnsi="Times New Roman"/>
          <w:b/>
          <w:szCs w:val="20"/>
        </w:rPr>
        <w:t xml:space="preserve">Pasūtītājs </w:t>
      </w:r>
      <w:r w:rsidR="000E685F" w:rsidRPr="009105CA">
        <w:rPr>
          <w:rFonts w:ascii="Times New Roman" w:hAnsi="Times New Roman"/>
          <w:szCs w:val="20"/>
        </w:rPr>
        <w:t xml:space="preserve">pieņem Preci vairākkārtējas izmantošanas un apgrozāmajā tarā, kura ar to pašu Preces piegādes transportlīdzekli tiek nogādāta atpakaļ </w:t>
      </w:r>
      <w:r w:rsidR="000E685F" w:rsidRPr="009105CA">
        <w:rPr>
          <w:rFonts w:ascii="Times New Roman" w:hAnsi="Times New Roman"/>
          <w:b/>
          <w:szCs w:val="20"/>
        </w:rPr>
        <w:t>Pārdevējam</w:t>
      </w:r>
      <w:r w:rsidR="000E685F" w:rsidRPr="009105CA">
        <w:rPr>
          <w:rFonts w:ascii="Times New Roman" w:hAnsi="Times New Roman"/>
          <w:szCs w:val="20"/>
        </w:rPr>
        <w:t xml:space="preserve">. Gadījumā, ja tara netiek atgriezta </w:t>
      </w:r>
      <w:r w:rsidR="000E685F" w:rsidRPr="009105CA">
        <w:rPr>
          <w:rFonts w:ascii="Times New Roman" w:hAnsi="Times New Roman"/>
          <w:b/>
          <w:szCs w:val="20"/>
        </w:rPr>
        <w:t>Pārdevējam</w:t>
      </w:r>
      <w:r w:rsidR="000E685F" w:rsidRPr="009105CA">
        <w:rPr>
          <w:rFonts w:ascii="Times New Roman" w:hAnsi="Times New Roman"/>
          <w:szCs w:val="20"/>
        </w:rPr>
        <w:t xml:space="preserve">, t.sk., taras kvalitātes neatbilstības vai bojāšanas gadījumā, tiek ieturēta maksa par taru saskaņā ar </w:t>
      </w:r>
      <w:r w:rsidR="000E685F" w:rsidRPr="009105CA">
        <w:rPr>
          <w:rFonts w:ascii="Times New Roman" w:hAnsi="Times New Roman"/>
          <w:b/>
          <w:szCs w:val="20"/>
        </w:rPr>
        <w:t>Pārdevēja</w:t>
      </w:r>
      <w:r w:rsidR="000E685F" w:rsidRPr="009105CA">
        <w:rPr>
          <w:rFonts w:ascii="Times New Roman" w:hAnsi="Times New Roman"/>
          <w:szCs w:val="20"/>
        </w:rPr>
        <w:t xml:space="preserve"> cenu. No pavadzīmes par Preces pieņemšanu parakstīšanas brīža </w:t>
      </w:r>
      <w:r w:rsidR="000E685F" w:rsidRPr="009105CA">
        <w:rPr>
          <w:rFonts w:ascii="Times New Roman" w:hAnsi="Times New Roman"/>
          <w:b/>
          <w:szCs w:val="20"/>
        </w:rPr>
        <w:t xml:space="preserve">Pasūtītājs </w:t>
      </w:r>
      <w:r w:rsidR="000E685F" w:rsidRPr="009105CA">
        <w:rPr>
          <w:rFonts w:ascii="Times New Roman" w:hAnsi="Times New Roman"/>
          <w:szCs w:val="20"/>
        </w:rPr>
        <w:t xml:space="preserve">ir atbildīgs par taras atgriešanu </w:t>
      </w:r>
      <w:r w:rsidR="000E685F" w:rsidRPr="009105CA">
        <w:rPr>
          <w:rFonts w:ascii="Times New Roman" w:hAnsi="Times New Roman"/>
          <w:b/>
          <w:szCs w:val="20"/>
        </w:rPr>
        <w:t>Pārdevējam</w:t>
      </w:r>
      <w:r w:rsidR="000E685F" w:rsidRPr="009105CA">
        <w:rPr>
          <w:rFonts w:ascii="Times New Roman" w:hAnsi="Times New Roman"/>
          <w:szCs w:val="20"/>
        </w:rPr>
        <w:t xml:space="preserve">. Nekvalitatīvo vai bojāto taru </w:t>
      </w:r>
      <w:r w:rsidR="000E685F" w:rsidRPr="009105CA">
        <w:rPr>
          <w:rFonts w:ascii="Times New Roman" w:hAnsi="Times New Roman"/>
          <w:b/>
          <w:szCs w:val="20"/>
        </w:rPr>
        <w:t>Pārdevējs</w:t>
      </w:r>
      <w:r w:rsidR="000E685F" w:rsidRPr="009105CA">
        <w:rPr>
          <w:rFonts w:ascii="Times New Roman" w:hAnsi="Times New Roman"/>
          <w:szCs w:val="20"/>
        </w:rPr>
        <w:t xml:space="preserve"> atpakaļ nepieņem.</w:t>
      </w:r>
    </w:p>
    <w:p w:rsidR="000E685F" w:rsidRPr="009105CA" w:rsidRDefault="000E685F" w:rsidP="000E685F">
      <w:pPr>
        <w:pStyle w:val="Sarakstarindkopa"/>
        <w:ind w:left="0"/>
        <w:jc w:val="both"/>
        <w:rPr>
          <w:rFonts w:ascii="Times New Roman" w:hAnsi="Times New Roman"/>
          <w:szCs w:val="20"/>
        </w:rPr>
      </w:pPr>
    </w:p>
    <w:p w:rsidR="000E685F" w:rsidRPr="009105CA" w:rsidRDefault="000E685F" w:rsidP="000E685F">
      <w:pPr>
        <w:pStyle w:val="Virsraksts1"/>
        <w:keepNext/>
        <w:numPr>
          <w:ilvl w:val="0"/>
          <w:numId w:val="40"/>
        </w:numPr>
        <w:spacing w:before="0" w:beforeAutospacing="0" w:after="0" w:afterAutospacing="0"/>
        <w:ind w:left="714" w:hanging="357"/>
        <w:jc w:val="both"/>
        <w:rPr>
          <w:sz w:val="24"/>
          <w:szCs w:val="24"/>
        </w:rPr>
      </w:pPr>
      <w:r w:rsidRPr="009105CA">
        <w:rPr>
          <w:sz w:val="24"/>
          <w:szCs w:val="24"/>
        </w:rPr>
        <w:t>Preces kvalitāte, iepakojums un marķējums</w:t>
      </w:r>
    </w:p>
    <w:p w:rsidR="000E685F" w:rsidRPr="009105CA" w:rsidRDefault="000E685F" w:rsidP="000E685F">
      <w:pPr>
        <w:pStyle w:val="Sarakstarindkopa"/>
        <w:numPr>
          <w:ilvl w:val="1"/>
          <w:numId w:val="40"/>
        </w:numPr>
        <w:spacing w:after="0" w:line="240" w:lineRule="auto"/>
        <w:jc w:val="both"/>
        <w:rPr>
          <w:rFonts w:ascii="Times New Roman" w:hAnsi="Times New Roman"/>
          <w:szCs w:val="20"/>
        </w:rPr>
      </w:pPr>
      <w:r w:rsidRPr="009105CA">
        <w:rPr>
          <w:rFonts w:ascii="Times New Roman" w:hAnsi="Times New Roman"/>
          <w:szCs w:val="20"/>
        </w:rPr>
        <w:t>Piegādātās Preces kvalitāti apliecina ar zīmogu un kvalitātes apliecības numuru atzīmi uz pavadzīmes.</w:t>
      </w:r>
    </w:p>
    <w:p w:rsidR="000E685F" w:rsidRPr="009105CA" w:rsidRDefault="000E685F" w:rsidP="000E685F">
      <w:pPr>
        <w:pStyle w:val="Sarakstarindkopa"/>
        <w:numPr>
          <w:ilvl w:val="1"/>
          <w:numId w:val="40"/>
        </w:numPr>
        <w:spacing w:after="0" w:line="240" w:lineRule="auto"/>
        <w:jc w:val="both"/>
        <w:rPr>
          <w:rFonts w:ascii="Times New Roman" w:hAnsi="Times New Roman"/>
          <w:szCs w:val="20"/>
        </w:rPr>
      </w:pPr>
      <w:r w:rsidRPr="009105CA">
        <w:rPr>
          <w:rFonts w:ascii="Times New Roman" w:hAnsi="Times New Roman"/>
          <w:b/>
          <w:szCs w:val="20"/>
        </w:rPr>
        <w:t>Pārdevējs</w:t>
      </w:r>
      <w:r w:rsidRPr="009105CA">
        <w:rPr>
          <w:rFonts w:ascii="Times New Roman" w:hAnsi="Times New Roman"/>
          <w:szCs w:val="20"/>
        </w:rPr>
        <w:t xml:space="preserve"> garantē Preces kvalitāti līdz Preces derīguma (realizācijas) termiņa beigām, ja </w:t>
      </w:r>
      <w:r w:rsidRPr="009105CA">
        <w:rPr>
          <w:rFonts w:ascii="Times New Roman" w:hAnsi="Times New Roman"/>
          <w:b/>
          <w:szCs w:val="20"/>
        </w:rPr>
        <w:t>Pasūtītājs</w:t>
      </w:r>
      <w:r w:rsidRPr="009105CA">
        <w:rPr>
          <w:rFonts w:ascii="Times New Roman" w:hAnsi="Times New Roman"/>
          <w:szCs w:val="20"/>
        </w:rPr>
        <w:t xml:space="preserve"> no Preces pieņemšanas brīža nodrošina Preces glabāšanas u.c. nosacījumus, atbilstoši LR spēkā esošajām veterināri – sanitārajām prasībām un Preces glabāšanas noteikumiem.</w:t>
      </w:r>
    </w:p>
    <w:p w:rsidR="000E685F" w:rsidRPr="009105CA" w:rsidRDefault="000E685F" w:rsidP="000E685F">
      <w:pPr>
        <w:pStyle w:val="Sarakstarindkopa"/>
        <w:numPr>
          <w:ilvl w:val="1"/>
          <w:numId w:val="40"/>
        </w:numPr>
        <w:spacing w:after="0" w:line="240" w:lineRule="auto"/>
        <w:jc w:val="both"/>
        <w:rPr>
          <w:rFonts w:ascii="Times New Roman" w:hAnsi="Times New Roman"/>
          <w:szCs w:val="20"/>
        </w:rPr>
      </w:pPr>
      <w:r w:rsidRPr="009105CA">
        <w:rPr>
          <w:rFonts w:ascii="Times New Roman" w:hAnsi="Times New Roman"/>
          <w:szCs w:val="20"/>
        </w:rPr>
        <w:t>Gaļas izstrādājumiem jāsatur vismaz 70% gaļas.</w:t>
      </w:r>
    </w:p>
    <w:p w:rsidR="000E685F" w:rsidRPr="009105CA" w:rsidRDefault="000E685F" w:rsidP="000E685F">
      <w:pPr>
        <w:pStyle w:val="Sarakstarindkopa"/>
        <w:numPr>
          <w:ilvl w:val="1"/>
          <w:numId w:val="40"/>
        </w:numPr>
        <w:spacing w:after="0" w:line="240" w:lineRule="auto"/>
        <w:jc w:val="both"/>
        <w:rPr>
          <w:rFonts w:ascii="Times New Roman" w:hAnsi="Times New Roman"/>
          <w:szCs w:val="20"/>
        </w:rPr>
      </w:pPr>
      <w:r w:rsidRPr="009105CA">
        <w:rPr>
          <w:rFonts w:ascii="Times New Roman" w:hAnsi="Times New Roman"/>
          <w:szCs w:val="20"/>
        </w:rPr>
        <w:t>Graudaugu izstrādājumi jāpiegādā attīrīti no maziem akmentiņiem, nezināmu augu daļām, insektiem un to kūniņām, pesticīdu un minerālmēslu atliekām, grauzēju izdalījumiem.</w:t>
      </w:r>
    </w:p>
    <w:p w:rsidR="000E685F" w:rsidRPr="009105CA" w:rsidRDefault="000E685F" w:rsidP="000E685F">
      <w:pPr>
        <w:pStyle w:val="Sarakstarindkopa"/>
        <w:numPr>
          <w:ilvl w:val="1"/>
          <w:numId w:val="40"/>
        </w:numPr>
        <w:spacing w:after="0" w:line="240" w:lineRule="auto"/>
        <w:jc w:val="both"/>
        <w:rPr>
          <w:rFonts w:ascii="Times New Roman" w:hAnsi="Times New Roman"/>
          <w:szCs w:val="20"/>
        </w:rPr>
      </w:pPr>
      <w:r w:rsidRPr="009105CA">
        <w:rPr>
          <w:rFonts w:ascii="Times New Roman" w:hAnsi="Times New Roman"/>
          <w:b/>
          <w:szCs w:val="20"/>
        </w:rPr>
        <w:t xml:space="preserve">Pārdevējs </w:t>
      </w:r>
      <w:r w:rsidRPr="009105CA">
        <w:rPr>
          <w:rFonts w:ascii="Times New Roman" w:hAnsi="Times New Roman"/>
          <w:szCs w:val="20"/>
        </w:rPr>
        <w:t xml:space="preserve">garantē, ka piegādātie produkti atbilst Ministru kabineta 2012.gada 13.marta noteikumos Nr.172 „Noteikumi par uztura normām izglītības iestāžu izglītojamiem, sociālās aprūpes un rehabilitācijas institūciju klientiem un ārstniecības iestāžu pacientiem” noteiktajām prasībām. </w:t>
      </w:r>
    </w:p>
    <w:p w:rsidR="000E685F" w:rsidRPr="009105CA" w:rsidRDefault="000E685F" w:rsidP="000E685F">
      <w:pPr>
        <w:pStyle w:val="Sarakstarindkopa"/>
        <w:numPr>
          <w:ilvl w:val="1"/>
          <w:numId w:val="40"/>
        </w:numPr>
        <w:spacing w:after="0" w:line="240" w:lineRule="auto"/>
        <w:jc w:val="both"/>
        <w:rPr>
          <w:rFonts w:ascii="Times New Roman" w:hAnsi="Times New Roman"/>
          <w:szCs w:val="20"/>
        </w:rPr>
      </w:pPr>
      <w:r w:rsidRPr="009105CA">
        <w:rPr>
          <w:rFonts w:ascii="Times New Roman" w:hAnsi="Times New Roman"/>
          <w:szCs w:val="20"/>
        </w:rPr>
        <w:t xml:space="preserve">Prece </w:t>
      </w:r>
      <w:r w:rsidRPr="009105CA">
        <w:rPr>
          <w:rFonts w:ascii="Times New Roman" w:hAnsi="Times New Roman"/>
          <w:b/>
          <w:szCs w:val="20"/>
        </w:rPr>
        <w:t>Pasūtītājam</w:t>
      </w:r>
      <w:r w:rsidRPr="009105CA">
        <w:rPr>
          <w:rFonts w:ascii="Times New Roman" w:hAnsi="Times New Roman"/>
          <w:szCs w:val="20"/>
        </w:rPr>
        <w:t xml:space="preserve"> tiek piegādāta oriģinālajā iepakojumā, ja tāds Precei ir paredzēts, vai kādā citā iepakojumā, ja Puses par to ir vienojušās.</w:t>
      </w:r>
    </w:p>
    <w:p w:rsidR="000E685F" w:rsidRPr="009105CA" w:rsidRDefault="000E685F" w:rsidP="000E685F">
      <w:pPr>
        <w:pStyle w:val="Sarakstarindkopa"/>
        <w:numPr>
          <w:ilvl w:val="1"/>
          <w:numId w:val="40"/>
        </w:numPr>
        <w:spacing w:after="0" w:line="240" w:lineRule="auto"/>
        <w:jc w:val="both"/>
        <w:rPr>
          <w:rFonts w:ascii="Times New Roman" w:hAnsi="Times New Roman"/>
          <w:szCs w:val="20"/>
        </w:rPr>
      </w:pPr>
      <w:r w:rsidRPr="009105CA">
        <w:rPr>
          <w:rFonts w:ascii="Times New Roman" w:hAnsi="Times New Roman"/>
          <w:b/>
          <w:szCs w:val="20"/>
        </w:rPr>
        <w:t>Pārdevējs</w:t>
      </w:r>
      <w:r w:rsidRPr="009105CA">
        <w:rPr>
          <w:rFonts w:ascii="Times New Roman" w:hAnsi="Times New Roman"/>
          <w:szCs w:val="20"/>
        </w:rPr>
        <w:t xml:space="preserve"> nodrošina Preces marķējumu atbilstoši Latvijas Republikas normatīvo aktu prasībām, tai skaitā tulkojuma atbilstību Valsts Valodas likuma prasībām un tulkojuma atbilstību oriģinālvalodas tekstam.</w:t>
      </w:r>
    </w:p>
    <w:p w:rsidR="000E685F" w:rsidRPr="009105CA" w:rsidRDefault="000E685F" w:rsidP="000E685F">
      <w:pPr>
        <w:pStyle w:val="Sarakstarindkopa"/>
        <w:numPr>
          <w:ilvl w:val="1"/>
          <w:numId w:val="40"/>
        </w:numPr>
        <w:spacing w:after="0" w:line="240" w:lineRule="auto"/>
        <w:jc w:val="both"/>
        <w:rPr>
          <w:rFonts w:ascii="Times New Roman" w:hAnsi="Times New Roman"/>
          <w:szCs w:val="20"/>
        </w:rPr>
      </w:pPr>
      <w:r w:rsidRPr="009105CA">
        <w:rPr>
          <w:rFonts w:ascii="Times New Roman" w:hAnsi="Times New Roman"/>
          <w:b/>
          <w:szCs w:val="20"/>
        </w:rPr>
        <w:t xml:space="preserve">Pasūtītājam </w:t>
      </w:r>
      <w:r w:rsidRPr="009105CA">
        <w:rPr>
          <w:rFonts w:ascii="Times New Roman" w:hAnsi="Times New Roman"/>
          <w:szCs w:val="20"/>
        </w:rPr>
        <w:t>Prece jāpieņem pēc daudzuma, sortimenta un kvalitātes atbilstības Pārdevēja pārstāvja klātbūtnē Preces izsniegšanas – saņemšanas brīdī un vietā.</w:t>
      </w:r>
    </w:p>
    <w:p w:rsidR="000E685F" w:rsidRPr="009105CA" w:rsidRDefault="000E685F" w:rsidP="000E685F">
      <w:pPr>
        <w:pStyle w:val="Sarakstarindkopa"/>
        <w:numPr>
          <w:ilvl w:val="1"/>
          <w:numId w:val="40"/>
        </w:numPr>
        <w:spacing w:after="0" w:line="240" w:lineRule="auto"/>
        <w:jc w:val="both"/>
        <w:rPr>
          <w:rFonts w:ascii="Times New Roman" w:hAnsi="Times New Roman"/>
          <w:szCs w:val="20"/>
        </w:rPr>
      </w:pPr>
      <w:r w:rsidRPr="009105CA">
        <w:rPr>
          <w:rFonts w:ascii="Times New Roman" w:hAnsi="Times New Roman"/>
          <w:b/>
          <w:szCs w:val="20"/>
        </w:rPr>
        <w:t>Pasūtītājs,</w:t>
      </w:r>
      <w:r w:rsidRPr="009105CA">
        <w:rPr>
          <w:rFonts w:ascii="Times New Roman" w:hAnsi="Times New Roman"/>
          <w:szCs w:val="20"/>
        </w:rPr>
        <w:t xml:space="preserve"> parakstot pavadzīmi, pārliecinās par Preces daudzumu, sortimentu un kvalitāti. </w:t>
      </w:r>
      <w:r w:rsidRPr="009105CA">
        <w:rPr>
          <w:rFonts w:ascii="Times New Roman" w:hAnsi="Times New Roman"/>
          <w:b/>
          <w:szCs w:val="20"/>
        </w:rPr>
        <w:t>Pasūtītājam</w:t>
      </w:r>
      <w:r w:rsidRPr="009105CA">
        <w:rPr>
          <w:rFonts w:ascii="Times New Roman" w:hAnsi="Times New Roman"/>
          <w:szCs w:val="20"/>
        </w:rPr>
        <w:t xml:space="preserve"> Preces pieņemšanas brīdī, konstatējot atklātos Preces defektus, ir pienākums paziņot par atklātajiem defektiem </w:t>
      </w:r>
      <w:r w:rsidRPr="009105CA">
        <w:rPr>
          <w:rFonts w:ascii="Times New Roman" w:hAnsi="Times New Roman"/>
          <w:b/>
          <w:szCs w:val="20"/>
        </w:rPr>
        <w:t>Pārdevējam</w:t>
      </w:r>
      <w:r w:rsidRPr="009105CA">
        <w:rPr>
          <w:rFonts w:ascii="Times New Roman" w:hAnsi="Times New Roman"/>
          <w:szCs w:val="20"/>
        </w:rPr>
        <w:t xml:space="preserve"> un sastādīt kopā ar </w:t>
      </w:r>
      <w:r w:rsidRPr="009105CA">
        <w:rPr>
          <w:rFonts w:ascii="Times New Roman" w:hAnsi="Times New Roman"/>
          <w:b/>
          <w:szCs w:val="20"/>
        </w:rPr>
        <w:t xml:space="preserve">Pārdevēja </w:t>
      </w:r>
      <w:r w:rsidRPr="009105CA">
        <w:rPr>
          <w:rFonts w:ascii="Times New Roman" w:hAnsi="Times New Roman"/>
          <w:szCs w:val="20"/>
        </w:rPr>
        <w:t xml:space="preserve">pārstāvi (autovadītāju un/vai ekspeditoru) sastādīt aktu.  </w:t>
      </w:r>
    </w:p>
    <w:p w:rsidR="00703A9B" w:rsidRDefault="000E685F" w:rsidP="00703A9B">
      <w:pPr>
        <w:autoSpaceDE w:val="0"/>
        <w:autoSpaceDN w:val="0"/>
        <w:adjustRightInd w:val="0"/>
        <w:jc w:val="both"/>
        <w:rPr>
          <w:b/>
          <w:szCs w:val="20"/>
          <w:lang w:val="lv-LV"/>
        </w:rPr>
      </w:pPr>
      <w:r w:rsidRPr="009105CA">
        <w:rPr>
          <w:b/>
          <w:szCs w:val="20"/>
        </w:rPr>
        <w:t xml:space="preserve">Pārdevējs </w:t>
      </w:r>
      <w:r w:rsidRPr="009105CA">
        <w:rPr>
          <w:szCs w:val="20"/>
        </w:rPr>
        <w:t xml:space="preserve">apmaina Līguma prasībām neatbilstošu Preci pret kvalitatīvu un Līguma prasībām atbilstošu 1 (vienas) darba dienas laikā no </w:t>
      </w:r>
      <w:r w:rsidRPr="009105CA">
        <w:rPr>
          <w:b/>
          <w:szCs w:val="20"/>
        </w:rPr>
        <w:t xml:space="preserve">Pasūtītāja </w:t>
      </w:r>
      <w:r w:rsidRPr="009105CA">
        <w:rPr>
          <w:szCs w:val="20"/>
        </w:rPr>
        <w:t>iebilduma akta izsniegšanas dienas.</w:t>
      </w:r>
      <w:r w:rsidR="00703A9B" w:rsidRPr="00703A9B">
        <w:rPr>
          <w:b/>
          <w:szCs w:val="20"/>
          <w:lang w:val="lv-LV"/>
        </w:rPr>
        <w:t xml:space="preserve"> </w:t>
      </w:r>
    </w:p>
    <w:p w:rsidR="00703A9B" w:rsidRDefault="00703A9B" w:rsidP="00703A9B">
      <w:pPr>
        <w:autoSpaceDE w:val="0"/>
        <w:autoSpaceDN w:val="0"/>
        <w:adjustRightInd w:val="0"/>
        <w:jc w:val="both"/>
        <w:rPr>
          <w:b/>
          <w:szCs w:val="20"/>
          <w:lang w:val="lv-LV"/>
        </w:rPr>
      </w:pPr>
    </w:p>
    <w:p w:rsidR="00703A9B" w:rsidRDefault="00703A9B" w:rsidP="00703A9B">
      <w:pPr>
        <w:autoSpaceDE w:val="0"/>
        <w:autoSpaceDN w:val="0"/>
        <w:adjustRightInd w:val="0"/>
        <w:jc w:val="both"/>
        <w:rPr>
          <w:b/>
          <w:szCs w:val="20"/>
          <w:lang w:val="lv-LV"/>
        </w:rPr>
      </w:pPr>
    </w:p>
    <w:p w:rsidR="00703A9B" w:rsidRDefault="00703A9B" w:rsidP="00703A9B">
      <w:pPr>
        <w:autoSpaceDE w:val="0"/>
        <w:autoSpaceDN w:val="0"/>
        <w:adjustRightInd w:val="0"/>
        <w:jc w:val="both"/>
        <w:rPr>
          <w:b/>
          <w:szCs w:val="20"/>
          <w:lang w:val="lv-LV"/>
        </w:rPr>
      </w:pPr>
    </w:p>
    <w:p w:rsidR="00703A9B" w:rsidRPr="00681541" w:rsidRDefault="00703A9B" w:rsidP="00703A9B">
      <w:pPr>
        <w:autoSpaceDE w:val="0"/>
        <w:autoSpaceDN w:val="0"/>
        <w:adjustRightInd w:val="0"/>
        <w:jc w:val="both"/>
        <w:rPr>
          <w:b/>
          <w:szCs w:val="20"/>
          <w:lang w:val="lv-LV"/>
        </w:rPr>
      </w:pPr>
      <w:r w:rsidRPr="004D5750">
        <w:rPr>
          <w:b/>
          <w:szCs w:val="20"/>
          <w:lang w:val="lv-LV"/>
        </w:rPr>
        <w:t>Pārdevējs:______________________                                                           Pasūtītājs:________________________</w:t>
      </w:r>
    </w:p>
    <w:p w:rsidR="000E685F" w:rsidRPr="009105CA" w:rsidRDefault="000E685F" w:rsidP="00703A9B">
      <w:pPr>
        <w:pStyle w:val="Sarakstarindkopa"/>
        <w:spacing w:after="0" w:line="240" w:lineRule="auto"/>
        <w:ind w:left="502"/>
        <w:jc w:val="both"/>
        <w:rPr>
          <w:rFonts w:ascii="Times New Roman" w:hAnsi="Times New Roman"/>
          <w:szCs w:val="20"/>
        </w:rPr>
      </w:pPr>
    </w:p>
    <w:p w:rsidR="000E685F" w:rsidRPr="009105CA" w:rsidRDefault="000E685F" w:rsidP="000E685F">
      <w:pPr>
        <w:pStyle w:val="Sarakstarindkopa"/>
        <w:numPr>
          <w:ilvl w:val="1"/>
          <w:numId w:val="40"/>
        </w:numPr>
        <w:spacing w:after="0" w:line="240" w:lineRule="auto"/>
        <w:jc w:val="both"/>
        <w:rPr>
          <w:rFonts w:ascii="Times New Roman" w:hAnsi="Times New Roman"/>
          <w:szCs w:val="20"/>
        </w:rPr>
      </w:pPr>
      <w:r w:rsidRPr="009105CA">
        <w:rPr>
          <w:rFonts w:ascii="Times New Roman" w:hAnsi="Times New Roman"/>
          <w:b/>
          <w:szCs w:val="20"/>
        </w:rPr>
        <w:t xml:space="preserve">Pārdevējs </w:t>
      </w:r>
      <w:r w:rsidRPr="009105CA">
        <w:rPr>
          <w:rFonts w:ascii="Times New Roman" w:hAnsi="Times New Roman"/>
          <w:szCs w:val="20"/>
        </w:rPr>
        <w:t>sedz visus izdevumus, kas saistīti ar nekvalitatīvo Preču transportēšanu un Preču apmaiņu.</w:t>
      </w:r>
    </w:p>
    <w:p w:rsidR="000E685F" w:rsidRPr="009105CA" w:rsidRDefault="000E685F" w:rsidP="000E685F">
      <w:pPr>
        <w:ind w:left="360"/>
        <w:jc w:val="both"/>
        <w:rPr>
          <w:b/>
          <w:szCs w:val="20"/>
          <w:lang w:val="lv-LV"/>
        </w:rPr>
      </w:pPr>
      <w:r w:rsidRPr="009105CA">
        <w:rPr>
          <w:szCs w:val="20"/>
          <w:lang w:val="lv-LV"/>
        </w:rPr>
        <w:t xml:space="preserve">3.12.Izdevumus par Preču piegādi sedz </w:t>
      </w:r>
      <w:r w:rsidRPr="009105CA">
        <w:rPr>
          <w:b/>
          <w:szCs w:val="20"/>
          <w:lang w:val="lv-LV"/>
        </w:rPr>
        <w:t xml:space="preserve">Pārdevējs. </w:t>
      </w:r>
    </w:p>
    <w:p w:rsidR="00B443BD" w:rsidRDefault="000E685F" w:rsidP="000E685F">
      <w:pPr>
        <w:jc w:val="both"/>
        <w:rPr>
          <w:szCs w:val="20"/>
          <w:lang w:val="lv-LV"/>
        </w:rPr>
      </w:pPr>
      <w:r>
        <w:rPr>
          <w:szCs w:val="20"/>
          <w:lang w:val="lv-LV"/>
        </w:rPr>
        <w:t xml:space="preserve">        3.13.</w:t>
      </w:r>
      <w:r w:rsidRPr="00E64F79">
        <w:rPr>
          <w:b/>
          <w:szCs w:val="20"/>
          <w:lang w:val="lv-LV"/>
        </w:rPr>
        <w:t>Pasūtītājam</w:t>
      </w:r>
      <w:r w:rsidRPr="00E64F79">
        <w:rPr>
          <w:szCs w:val="20"/>
          <w:lang w:val="lv-LV"/>
        </w:rPr>
        <w:t xml:space="preserve"> ir tiesības pieņemšanas laikā konstatēto nekvalitatīvo un/vai bojāto Preci nepieņemt. Nekvalitatīvo un/vai bojāto Preču nepieņemšanas gadījumā </w:t>
      </w:r>
      <w:r w:rsidRPr="00E64F79">
        <w:rPr>
          <w:b/>
          <w:szCs w:val="20"/>
          <w:lang w:val="lv-LV"/>
        </w:rPr>
        <w:t xml:space="preserve">Pasūtītājam </w:t>
      </w:r>
      <w:r w:rsidRPr="00E64F79">
        <w:rPr>
          <w:szCs w:val="20"/>
          <w:lang w:val="lv-LV"/>
        </w:rPr>
        <w:t xml:space="preserve">ir pienākums piestādīt </w:t>
      </w:r>
      <w:r w:rsidRPr="00E64F79">
        <w:rPr>
          <w:b/>
          <w:szCs w:val="20"/>
          <w:lang w:val="lv-LV"/>
        </w:rPr>
        <w:t>Pārdevējam</w:t>
      </w:r>
      <w:r w:rsidRPr="00E64F79">
        <w:rPr>
          <w:szCs w:val="20"/>
          <w:lang w:val="lv-LV"/>
        </w:rPr>
        <w:t xml:space="preserve"> atgriezto Preces pavadzīmi kopā ar attiecīgo parakstīto aktu, kas ar nākamo Preces piegādes transportlīdzekli tiek nogādāta atpakaļ </w:t>
      </w:r>
      <w:r w:rsidRPr="00E64F79">
        <w:rPr>
          <w:b/>
          <w:szCs w:val="20"/>
          <w:lang w:val="lv-LV"/>
        </w:rPr>
        <w:t>Pārdevējam</w:t>
      </w:r>
      <w:r w:rsidRPr="00E64F79">
        <w:rPr>
          <w:szCs w:val="20"/>
          <w:lang w:val="lv-LV"/>
        </w:rPr>
        <w:t xml:space="preserve">, </w:t>
      </w:r>
      <w:r w:rsidR="00703A9B">
        <w:rPr>
          <w:szCs w:val="20"/>
          <w:lang w:val="lv-LV"/>
        </w:rPr>
        <w:t>ja Puses nav vienojušās citādi.</w:t>
      </w:r>
    </w:p>
    <w:p w:rsidR="000E685F" w:rsidRDefault="000E685F" w:rsidP="000E685F">
      <w:pPr>
        <w:jc w:val="both"/>
        <w:rPr>
          <w:szCs w:val="20"/>
          <w:lang w:val="lv-LV"/>
        </w:rPr>
      </w:pPr>
      <w:r>
        <w:rPr>
          <w:szCs w:val="20"/>
          <w:lang w:val="lv-LV"/>
        </w:rPr>
        <w:t xml:space="preserve">  3.14.</w:t>
      </w:r>
      <w:r w:rsidRPr="00E64F79">
        <w:rPr>
          <w:b/>
          <w:szCs w:val="20"/>
          <w:lang w:val="lv-LV"/>
        </w:rPr>
        <w:t>Pasūtītājam</w:t>
      </w:r>
      <w:r>
        <w:rPr>
          <w:szCs w:val="20"/>
          <w:lang w:val="lv-LV"/>
        </w:rPr>
        <w:t xml:space="preserve"> ir tiesības celt pretenzijas pret </w:t>
      </w:r>
      <w:r w:rsidRPr="00E64F79">
        <w:rPr>
          <w:b/>
          <w:szCs w:val="20"/>
          <w:lang w:val="lv-LV"/>
        </w:rPr>
        <w:t>Pārdevēju</w:t>
      </w:r>
      <w:r>
        <w:rPr>
          <w:szCs w:val="20"/>
          <w:lang w:val="lv-LV"/>
        </w:rPr>
        <w:t xml:space="preserve"> tikai par piegādāto un pieņemto Preču slēptajiem defektiem 5 (piecu) dienu laikā no Preces pieņemšanas brīža, bet Preces derīguma (realizācijas) laika ietvaros. Slēpti defekti šī līguma izpratnē ir Preces ražošanas defekti, kurus nevarēja konstatēt Preces pieņemot un kuri radušies </w:t>
      </w:r>
      <w:r w:rsidRPr="00E64F79">
        <w:rPr>
          <w:b/>
          <w:szCs w:val="20"/>
          <w:lang w:val="lv-LV"/>
        </w:rPr>
        <w:t>Pārdevēja</w:t>
      </w:r>
      <w:r>
        <w:rPr>
          <w:szCs w:val="20"/>
          <w:lang w:val="lv-LV"/>
        </w:rPr>
        <w:t xml:space="preserve"> vainas dēļ.</w:t>
      </w:r>
    </w:p>
    <w:p w:rsidR="000E685F" w:rsidRDefault="000E685F" w:rsidP="000E685F">
      <w:pPr>
        <w:jc w:val="both"/>
        <w:rPr>
          <w:szCs w:val="20"/>
          <w:lang w:val="lv-LV"/>
        </w:rPr>
      </w:pPr>
      <w:r>
        <w:rPr>
          <w:szCs w:val="20"/>
          <w:lang w:val="lv-LV"/>
        </w:rPr>
        <w:t xml:space="preserve">        3.15.</w:t>
      </w:r>
      <w:r w:rsidRPr="00E64F79">
        <w:rPr>
          <w:b/>
          <w:szCs w:val="20"/>
          <w:lang w:val="lv-LV"/>
        </w:rPr>
        <w:t>Pasūtītājam</w:t>
      </w:r>
      <w:r>
        <w:rPr>
          <w:szCs w:val="20"/>
          <w:lang w:val="lv-LV"/>
        </w:rPr>
        <w:t xml:space="preserve"> Prece ir jāuzglabā atbilstoši Preces glabāšanas noteikumiem. </w:t>
      </w:r>
      <w:r w:rsidRPr="00E64F79">
        <w:rPr>
          <w:b/>
          <w:szCs w:val="20"/>
          <w:lang w:val="lv-LV"/>
        </w:rPr>
        <w:t>Pasūtītājs</w:t>
      </w:r>
      <w:r>
        <w:rPr>
          <w:szCs w:val="20"/>
          <w:lang w:val="lv-LV"/>
        </w:rPr>
        <w:t xml:space="preserve"> nodrošina, ka Preces pārdod kvalificēts un labi apmācīts personāls.</w:t>
      </w:r>
    </w:p>
    <w:p w:rsidR="000E685F" w:rsidRDefault="000E685F" w:rsidP="000E685F">
      <w:pPr>
        <w:jc w:val="both"/>
        <w:rPr>
          <w:szCs w:val="20"/>
          <w:lang w:val="lv-LV"/>
        </w:rPr>
      </w:pPr>
    </w:p>
    <w:p w:rsidR="000E685F" w:rsidRPr="00B443BD" w:rsidRDefault="000E685F" w:rsidP="000E685F">
      <w:pPr>
        <w:pStyle w:val="Virsraksts1"/>
        <w:keepNext/>
        <w:numPr>
          <w:ilvl w:val="0"/>
          <w:numId w:val="40"/>
        </w:numPr>
        <w:spacing w:before="0" w:beforeAutospacing="0" w:after="0" w:afterAutospacing="0"/>
        <w:jc w:val="both"/>
        <w:rPr>
          <w:sz w:val="24"/>
          <w:szCs w:val="24"/>
        </w:rPr>
      </w:pPr>
      <w:r w:rsidRPr="009105CA">
        <w:rPr>
          <w:sz w:val="24"/>
          <w:szCs w:val="24"/>
        </w:rPr>
        <w:t>Preces cena un norēķinu kārtība</w:t>
      </w:r>
    </w:p>
    <w:p w:rsidR="00B443BD" w:rsidRPr="009105CA" w:rsidRDefault="00B443BD" w:rsidP="00B443BD">
      <w:pPr>
        <w:pStyle w:val="Virsraksts1"/>
        <w:keepNext/>
        <w:spacing w:before="0" w:beforeAutospacing="0" w:after="0" w:afterAutospacing="0"/>
        <w:ind w:left="720"/>
        <w:jc w:val="both"/>
        <w:rPr>
          <w:sz w:val="24"/>
          <w:szCs w:val="24"/>
        </w:rPr>
      </w:pPr>
    </w:p>
    <w:p w:rsidR="000E685F" w:rsidRPr="009105CA" w:rsidRDefault="000E685F" w:rsidP="000E685F">
      <w:pPr>
        <w:pStyle w:val="Sarakstarindkopa"/>
        <w:numPr>
          <w:ilvl w:val="1"/>
          <w:numId w:val="40"/>
        </w:numPr>
        <w:spacing w:after="0" w:line="240" w:lineRule="auto"/>
        <w:rPr>
          <w:rFonts w:ascii="Times New Roman" w:hAnsi="Times New Roman"/>
        </w:rPr>
      </w:pPr>
      <w:r w:rsidRPr="009105CA">
        <w:rPr>
          <w:rFonts w:ascii="Times New Roman" w:hAnsi="Times New Roman"/>
        </w:rPr>
        <w:t xml:space="preserve">Visi norēķini starp Pusēm notiek </w:t>
      </w:r>
      <w:r w:rsidRPr="009105CA">
        <w:rPr>
          <w:rFonts w:ascii="Times New Roman" w:hAnsi="Times New Roman"/>
          <w:b/>
        </w:rPr>
        <w:t>EUR</w:t>
      </w:r>
      <w:r w:rsidRPr="009105CA">
        <w:rPr>
          <w:rFonts w:ascii="Times New Roman" w:hAnsi="Times New Roman"/>
        </w:rPr>
        <w:t xml:space="preserve"> (euro).</w:t>
      </w:r>
    </w:p>
    <w:p w:rsidR="000E685F" w:rsidRPr="009105CA" w:rsidRDefault="000E685F" w:rsidP="000E685F">
      <w:pPr>
        <w:pStyle w:val="Sarakstarindkopa"/>
        <w:numPr>
          <w:ilvl w:val="1"/>
          <w:numId w:val="40"/>
        </w:numPr>
        <w:spacing w:after="0" w:line="240" w:lineRule="auto"/>
        <w:rPr>
          <w:rFonts w:ascii="Times New Roman" w:hAnsi="Times New Roman"/>
        </w:rPr>
      </w:pPr>
      <w:r w:rsidRPr="009105CA">
        <w:rPr>
          <w:rFonts w:ascii="Times New Roman" w:hAnsi="Times New Roman"/>
        </w:rPr>
        <w:t xml:space="preserve">Visus šajā Līgumā noteiktos maksājumus </w:t>
      </w:r>
      <w:r w:rsidRPr="009105CA">
        <w:rPr>
          <w:rFonts w:ascii="Times New Roman" w:hAnsi="Times New Roman"/>
          <w:b/>
        </w:rPr>
        <w:t xml:space="preserve">Pasūtītājs </w:t>
      </w:r>
      <w:r w:rsidRPr="009105CA">
        <w:rPr>
          <w:rFonts w:ascii="Times New Roman" w:hAnsi="Times New Roman"/>
        </w:rPr>
        <w:t>veic ar bankas pārskaitījumu, izmantojot līgumslēdzēju norādītos bankas norēķinu kontus.</w:t>
      </w:r>
    </w:p>
    <w:p w:rsidR="000E685F" w:rsidRPr="00B443BD" w:rsidRDefault="000E685F" w:rsidP="000E685F">
      <w:pPr>
        <w:pStyle w:val="Sarakstarindkopa"/>
        <w:numPr>
          <w:ilvl w:val="1"/>
          <w:numId w:val="40"/>
        </w:numPr>
        <w:spacing w:after="0" w:line="240" w:lineRule="auto"/>
        <w:rPr>
          <w:rFonts w:ascii="Times New Roman" w:hAnsi="Times New Roman"/>
        </w:rPr>
      </w:pPr>
      <w:r w:rsidRPr="009105CA">
        <w:rPr>
          <w:rFonts w:ascii="Times New Roman" w:hAnsi="Times New Roman"/>
        </w:rPr>
        <w:t xml:space="preserve">Avansa maksājumi netiek paredzēti. </w:t>
      </w:r>
    </w:p>
    <w:p w:rsidR="000E685F" w:rsidRPr="009105CA" w:rsidRDefault="000E685F" w:rsidP="000E685F">
      <w:pPr>
        <w:pStyle w:val="Pamattekstsaratkpi"/>
        <w:numPr>
          <w:ilvl w:val="1"/>
          <w:numId w:val="40"/>
        </w:numPr>
        <w:spacing w:after="0"/>
        <w:jc w:val="both"/>
        <w:rPr>
          <w:szCs w:val="20"/>
          <w:lang w:val="lv-LV"/>
        </w:rPr>
      </w:pPr>
      <w:r w:rsidRPr="009105CA">
        <w:rPr>
          <w:szCs w:val="20"/>
          <w:lang w:val="lv-LV"/>
        </w:rPr>
        <w:t xml:space="preserve">Par pieņemto preci </w:t>
      </w:r>
      <w:r w:rsidRPr="009105CA">
        <w:rPr>
          <w:b/>
          <w:szCs w:val="20"/>
          <w:lang w:val="lv-LV"/>
        </w:rPr>
        <w:t>Pasūtītājs</w:t>
      </w:r>
      <w:r w:rsidRPr="009105CA">
        <w:rPr>
          <w:szCs w:val="20"/>
          <w:lang w:val="lv-LV"/>
        </w:rPr>
        <w:t xml:space="preserve"> norēķinās ar </w:t>
      </w:r>
      <w:r w:rsidRPr="009105CA">
        <w:rPr>
          <w:b/>
          <w:szCs w:val="20"/>
          <w:lang w:val="lv-LV"/>
        </w:rPr>
        <w:t>Pārdevēju</w:t>
      </w:r>
      <w:r w:rsidRPr="009105CA">
        <w:rPr>
          <w:szCs w:val="20"/>
          <w:lang w:val="lv-LV"/>
        </w:rPr>
        <w:t xml:space="preserve">, saskaņā preču pavadzīmēm – rēķiniem. </w:t>
      </w:r>
    </w:p>
    <w:p w:rsidR="000E685F" w:rsidRPr="009105CA" w:rsidRDefault="000E685F" w:rsidP="000E685F">
      <w:pPr>
        <w:pStyle w:val="Pamattekstsaratkpi"/>
        <w:numPr>
          <w:ilvl w:val="1"/>
          <w:numId w:val="40"/>
        </w:numPr>
        <w:spacing w:after="0"/>
        <w:jc w:val="both"/>
        <w:rPr>
          <w:szCs w:val="20"/>
          <w:lang w:val="lv-LV"/>
        </w:rPr>
      </w:pPr>
      <w:r w:rsidRPr="009105CA">
        <w:rPr>
          <w:b/>
          <w:szCs w:val="20"/>
          <w:lang w:val="lv-LV"/>
        </w:rPr>
        <w:t>Pasūtītājs</w:t>
      </w:r>
      <w:r w:rsidRPr="009105CA">
        <w:rPr>
          <w:szCs w:val="20"/>
          <w:lang w:val="lv-LV"/>
        </w:rPr>
        <w:t xml:space="preserve"> apņemas pilnībā norēķināties par saņemto preci ar pārskaitījumu, ieskaitot naudu </w:t>
      </w:r>
      <w:r w:rsidRPr="009105CA">
        <w:rPr>
          <w:b/>
          <w:szCs w:val="20"/>
          <w:lang w:val="lv-LV"/>
        </w:rPr>
        <w:t>Pārdevēja</w:t>
      </w:r>
      <w:r w:rsidRPr="009105CA">
        <w:rPr>
          <w:szCs w:val="20"/>
          <w:lang w:val="lv-LV"/>
        </w:rPr>
        <w:t xml:space="preserve"> bankas kontā, ne vēlāk kā </w:t>
      </w:r>
      <w:r w:rsidRPr="009105CA">
        <w:rPr>
          <w:b/>
          <w:szCs w:val="20"/>
          <w:lang w:val="lv-LV"/>
        </w:rPr>
        <w:t>15 (</w:t>
      </w:r>
      <w:r w:rsidRPr="009105CA">
        <w:rPr>
          <w:b/>
          <w:bCs/>
          <w:szCs w:val="20"/>
          <w:lang w:val="lv-LV"/>
        </w:rPr>
        <w:t>piecpadsmit)</w:t>
      </w:r>
      <w:r w:rsidRPr="009105CA">
        <w:rPr>
          <w:szCs w:val="20"/>
          <w:lang w:val="lv-LV"/>
        </w:rPr>
        <w:t xml:space="preserve"> kalendāro dienu laikā no preču pavadzīmes – rēķina saņemšanas brīža. </w:t>
      </w:r>
    </w:p>
    <w:p w:rsidR="000E685F" w:rsidRPr="009105CA" w:rsidRDefault="000E685F" w:rsidP="000E685F">
      <w:pPr>
        <w:pStyle w:val="Pamattekstsaratkpi"/>
        <w:ind w:left="0"/>
        <w:rPr>
          <w:szCs w:val="20"/>
          <w:lang w:val="lv-LV"/>
        </w:rPr>
      </w:pPr>
      <w:r w:rsidRPr="009105CA">
        <w:rPr>
          <w:szCs w:val="20"/>
          <w:lang w:val="lv-LV"/>
        </w:rPr>
        <w:t xml:space="preserve">       4.6 Maksājums par saņemto preci tiek uzskatīts par veiktu, kad nauda par precēm ir saņemta </w:t>
      </w:r>
      <w:r w:rsidRPr="009105CA">
        <w:rPr>
          <w:b/>
          <w:szCs w:val="20"/>
          <w:lang w:val="lv-LV"/>
        </w:rPr>
        <w:t>Pārdevēja</w:t>
      </w:r>
      <w:r w:rsidRPr="009105CA">
        <w:rPr>
          <w:szCs w:val="20"/>
          <w:lang w:val="lv-LV"/>
        </w:rPr>
        <w:t xml:space="preserve"> norēķinu kontā.</w:t>
      </w:r>
    </w:p>
    <w:p w:rsidR="000E685F" w:rsidRPr="009105CA" w:rsidRDefault="000E685F" w:rsidP="000E685F">
      <w:pPr>
        <w:pStyle w:val="Pamattekstsaratkpi"/>
        <w:ind w:left="0"/>
        <w:rPr>
          <w:szCs w:val="20"/>
          <w:lang w:val="lv-LV"/>
        </w:rPr>
      </w:pPr>
      <w:r w:rsidRPr="009105CA">
        <w:rPr>
          <w:szCs w:val="20"/>
          <w:lang w:val="lv-LV"/>
        </w:rPr>
        <w:t xml:space="preserve">       4.7. Katra no Pusēm pati sedz savus izdevumus par komisijas un bankas pakalpojumiem, kas saistīti ar naudas pārskaitījumu.</w:t>
      </w:r>
    </w:p>
    <w:p w:rsidR="000E685F" w:rsidRPr="009105CA" w:rsidRDefault="000E685F" w:rsidP="000E685F">
      <w:pPr>
        <w:pStyle w:val="Pamattekstsaratkpi"/>
        <w:rPr>
          <w:szCs w:val="20"/>
          <w:lang w:val="lv-LV"/>
        </w:rPr>
      </w:pPr>
      <w:r w:rsidRPr="009105CA">
        <w:rPr>
          <w:szCs w:val="20"/>
          <w:lang w:val="lv-LV"/>
        </w:rPr>
        <w:t xml:space="preserve">4.8. Gadījumā, ja </w:t>
      </w:r>
      <w:r w:rsidRPr="009105CA">
        <w:rPr>
          <w:b/>
          <w:szCs w:val="20"/>
          <w:lang w:val="lv-LV"/>
        </w:rPr>
        <w:t xml:space="preserve">Pārdevējs </w:t>
      </w:r>
      <w:r w:rsidRPr="009105CA">
        <w:rPr>
          <w:szCs w:val="20"/>
          <w:lang w:val="lv-LV"/>
        </w:rPr>
        <w:t xml:space="preserve">nav saņēmis apmaksu par Precēm Līguma punkta 4.4. noteiktā kārtībā, Preču piegāde </w:t>
      </w:r>
      <w:r w:rsidRPr="009105CA">
        <w:rPr>
          <w:b/>
          <w:szCs w:val="20"/>
          <w:lang w:val="lv-LV"/>
        </w:rPr>
        <w:t>Pasūtītājam</w:t>
      </w:r>
      <w:r w:rsidRPr="009105CA">
        <w:rPr>
          <w:szCs w:val="20"/>
          <w:lang w:val="lv-LV"/>
        </w:rPr>
        <w:t xml:space="preserve"> tiek bloķēta līdz </w:t>
      </w:r>
      <w:r w:rsidRPr="009105CA">
        <w:rPr>
          <w:b/>
          <w:szCs w:val="20"/>
          <w:lang w:val="lv-LV"/>
        </w:rPr>
        <w:t>Pasūtītāja</w:t>
      </w:r>
      <w:r w:rsidRPr="009105CA">
        <w:rPr>
          <w:szCs w:val="20"/>
          <w:lang w:val="lv-LV"/>
        </w:rPr>
        <w:t xml:space="preserve"> visu saistību izpildes.</w:t>
      </w:r>
    </w:p>
    <w:p w:rsidR="000E685F" w:rsidRPr="009105CA" w:rsidRDefault="000E685F" w:rsidP="000E685F">
      <w:pPr>
        <w:pStyle w:val="Pamattekstsaratkpi"/>
        <w:numPr>
          <w:ilvl w:val="1"/>
          <w:numId w:val="39"/>
        </w:numPr>
        <w:spacing w:after="0"/>
        <w:jc w:val="both"/>
        <w:rPr>
          <w:szCs w:val="20"/>
          <w:lang w:val="lv-LV"/>
        </w:rPr>
      </w:pPr>
      <w:r w:rsidRPr="009105CA">
        <w:rPr>
          <w:szCs w:val="20"/>
          <w:lang w:val="lv-LV"/>
        </w:rPr>
        <w:t>Ja Pasūtītājs kavē apmaksu par piegādātajam precēm, Pārdevējam ir tiesības aprēķināt un Pasūtītājam ir pienākums apmaksāt kavējuma naudu 0,1% apmērā no laikā nesamaksātās summas par katru nokavēto kalendāro dienu.</w:t>
      </w:r>
    </w:p>
    <w:p w:rsidR="000E685F" w:rsidRPr="00E61279" w:rsidRDefault="000E685F" w:rsidP="000E685F">
      <w:pPr>
        <w:pStyle w:val="Pamattekstsaratkpi"/>
        <w:rPr>
          <w:b/>
          <w:szCs w:val="20"/>
          <w:lang w:val="lv-LV"/>
        </w:rPr>
      </w:pPr>
      <w:r w:rsidRPr="009105CA">
        <w:rPr>
          <w:szCs w:val="20"/>
          <w:lang w:val="lv-LV"/>
        </w:rPr>
        <w:t>4.10</w:t>
      </w:r>
      <w:r w:rsidRPr="00E61279">
        <w:rPr>
          <w:b/>
          <w:szCs w:val="20"/>
          <w:lang w:val="lv-LV"/>
        </w:rPr>
        <w:t>.Līguma izpildes laikā Preces cenas nevar būt paaugstinātas.</w:t>
      </w:r>
    </w:p>
    <w:p w:rsidR="000E685F" w:rsidRPr="009105CA" w:rsidRDefault="000E685F" w:rsidP="000E685F">
      <w:pPr>
        <w:pStyle w:val="Pamattekstsaratkpi"/>
        <w:rPr>
          <w:szCs w:val="20"/>
          <w:lang w:val="lv-LV"/>
        </w:rPr>
      </w:pPr>
      <w:r w:rsidRPr="009105CA">
        <w:rPr>
          <w:szCs w:val="20"/>
          <w:lang w:val="lv-LV"/>
        </w:rPr>
        <w:t>4.11.Ja saskaņā ar normatīvajiem aktiem tiek grozīta Preču pievienotās vērtības (PVN) nodokļa likme, Preču cenas un līguma summa ar PVN tiek grozīta bez atsevišķas Pušu vienošanās. Šādas PVN likmes izmaiņas stājas spēkā normatīvajos aktos noteiktajā laikā un kārtībā. Preces cena un līguma summa bez PVN šādā kārtībā nevar tikt grozītas.</w:t>
      </w:r>
    </w:p>
    <w:p w:rsidR="000E685F" w:rsidRDefault="000E685F" w:rsidP="000E685F">
      <w:pPr>
        <w:pStyle w:val="Pamattekstaatkpe3"/>
        <w:autoSpaceDE w:val="0"/>
        <w:autoSpaceDN w:val="0"/>
        <w:adjustRightInd w:val="0"/>
        <w:ind w:left="0"/>
        <w:rPr>
          <w:sz w:val="20"/>
          <w:lang w:val="lv-LV"/>
        </w:rPr>
      </w:pPr>
    </w:p>
    <w:p w:rsidR="00F577A7" w:rsidRPr="00681541" w:rsidRDefault="00F577A7" w:rsidP="00F577A7">
      <w:pPr>
        <w:autoSpaceDE w:val="0"/>
        <w:autoSpaceDN w:val="0"/>
        <w:adjustRightInd w:val="0"/>
        <w:jc w:val="both"/>
        <w:rPr>
          <w:b/>
          <w:szCs w:val="20"/>
          <w:lang w:val="lv-LV"/>
        </w:rPr>
      </w:pPr>
      <w:r w:rsidRPr="004D5750">
        <w:rPr>
          <w:b/>
          <w:szCs w:val="20"/>
          <w:lang w:val="lv-LV"/>
        </w:rPr>
        <w:t>Pārdevējs:______________________                                                           Pasūtītājs:________________________</w:t>
      </w:r>
    </w:p>
    <w:p w:rsidR="00F577A7" w:rsidRPr="009105CA" w:rsidRDefault="00F577A7" w:rsidP="000E685F">
      <w:pPr>
        <w:pStyle w:val="Pamattekstaatkpe3"/>
        <w:autoSpaceDE w:val="0"/>
        <w:autoSpaceDN w:val="0"/>
        <w:adjustRightInd w:val="0"/>
        <w:ind w:left="0"/>
        <w:rPr>
          <w:sz w:val="20"/>
          <w:lang w:val="lv-LV"/>
        </w:rPr>
      </w:pPr>
    </w:p>
    <w:p w:rsidR="000E685F" w:rsidRPr="00F577A7" w:rsidRDefault="00F577A7" w:rsidP="00F577A7">
      <w:pPr>
        <w:pStyle w:val="Pamattekstaatkpe3"/>
        <w:widowControl/>
        <w:numPr>
          <w:ilvl w:val="0"/>
          <w:numId w:val="39"/>
        </w:numPr>
        <w:suppressAutoHyphens w:val="0"/>
        <w:autoSpaceDE w:val="0"/>
        <w:autoSpaceDN w:val="0"/>
        <w:adjustRightInd w:val="0"/>
        <w:spacing w:after="0"/>
        <w:jc w:val="both"/>
        <w:rPr>
          <w:b/>
          <w:sz w:val="24"/>
          <w:szCs w:val="24"/>
        </w:rPr>
      </w:pPr>
      <w:r>
        <w:rPr>
          <w:b/>
          <w:sz w:val="24"/>
          <w:szCs w:val="24"/>
        </w:rPr>
        <w:lastRenderedPageBreak/>
        <w:t>Pienākumi un tiesības</w:t>
      </w:r>
    </w:p>
    <w:p w:rsidR="00F577A7" w:rsidRPr="00F577A7" w:rsidRDefault="00F577A7" w:rsidP="00F577A7">
      <w:pPr>
        <w:pStyle w:val="Pamattekstaatkpe3"/>
        <w:widowControl/>
        <w:suppressAutoHyphens w:val="0"/>
        <w:autoSpaceDE w:val="0"/>
        <w:autoSpaceDN w:val="0"/>
        <w:adjustRightInd w:val="0"/>
        <w:spacing w:after="0"/>
        <w:ind w:left="360"/>
        <w:jc w:val="both"/>
        <w:rPr>
          <w:b/>
          <w:sz w:val="24"/>
          <w:szCs w:val="24"/>
        </w:rPr>
      </w:pPr>
    </w:p>
    <w:p w:rsidR="000E685F" w:rsidRPr="009105CA" w:rsidRDefault="000E685F" w:rsidP="00B443BD">
      <w:pPr>
        <w:pStyle w:val="Pamattekstaatkpe3"/>
        <w:autoSpaceDE w:val="0"/>
        <w:autoSpaceDN w:val="0"/>
        <w:adjustRightInd w:val="0"/>
        <w:spacing w:after="0"/>
        <w:ind w:left="0"/>
        <w:rPr>
          <w:sz w:val="24"/>
          <w:szCs w:val="24"/>
          <w:lang w:val="lv-LV"/>
        </w:rPr>
      </w:pPr>
      <w:r w:rsidRPr="009105CA">
        <w:rPr>
          <w:sz w:val="24"/>
          <w:szCs w:val="24"/>
          <w:lang w:val="lv-LV"/>
        </w:rPr>
        <w:t xml:space="preserve">5.1. </w:t>
      </w:r>
      <w:r w:rsidRPr="009105CA">
        <w:rPr>
          <w:b/>
          <w:sz w:val="24"/>
          <w:szCs w:val="24"/>
          <w:lang w:val="lv-LV"/>
        </w:rPr>
        <w:t>Pasūtītāja</w:t>
      </w:r>
      <w:r w:rsidRPr="009105CA">
        <w:rPr>
          <w:sz w:val="24"/>
          <w:szCs w:val="24"/>
          <w:lang w:val="lv-LV"/>
        </w:rPr>
        <w:t xml:space="preserve"> pienākumi un tiesības:</w:t>
      </w:r>
    </w:p>
    <w:p w:rsidR="000E685F" w:rsidRPr="009105CA" w:rsidRDefault="000E685F" w:rsidP="00B443BD">
      <w:pPr>
        <w:pStyle w:val="Pamattekstaatkpe3"/>
        <w:autoSpaceDE w:val="0"/>
        <w:autoSpaceDN w:val="0"/>
        <w:adjustRightInd w:val="0"/>
        <w:spacing w:after="0"/>
        <w:ind w:left="0"/>
        <w:rPr>
          <w:sz w:val="24"/>
          <w:szCs w:val="24"/>
          <w:lang w:val="lv-LV"/>
        </w:rPr>
      </w:pPr>
      <w:r w:rsidRPr="009105CA">
        <w:rPr>
          <w:sz w:val="24"/>
          <w:szCs w:val="24"/>
          <w:lang w:val="lv-LV"/>
        </w:rPr>
        <w:t>5.1.1. ievērot šī Līguma nosacījumus;</w:t>
      </w:r>
    </w:p>
    <w:p w:rsidR="000E685F" w:rsidRPr="009105CA" w:rsidRDefault="000E685F" w:rsidP="00B443BD">
      <w:pPr>
        <w:pStyle w:val="Pamattekstaatkpe3"/>
        <w:autoSpaceDE w:val="0"/>
        <w:autoSpaceDN w:val="0"/>
        <w:adjustRightInd w:val="0"/>
        <w:spacing w:after="0"/>
        <w:ind w:left="0"/>
        <w:rPr>
          <w:sz w:val="24"/>
          <w:szCs w:val="24"/>
          <w:lang w:val="lv-LV"/>
        </w:rPr>
      </w:pPr>
      <w:r w:rsidRPr="009105CA">
        <w:rPr>
          <w:sz w:val="24"/>
          <w:szCs w:val="24"/>
          <w:lang w:val="lv-LV"/>
        </w:rPr>
        <w:t xml:space="preserve">5.1.2. informēt </w:t>
      </w:r>
      <w:r w:rsidRPr="009105CA">
        <w:rPr>
          <w:b/>
          <w:sz w:val="24"/>
          <w:szCs w:val="24"/>
          <w:lang w:val="lv-LV"/>
        </w:rPr>
        <w:t>Pārdevēju</w:t>
      </w:r>
      <w:r w:rsidRPr="009105CA">
        <w:rPr>
          <w:sz w:val="24"/>
          <w:szCs w:val="24"/>
          <w:lang w:val="lv-LV"/>
        </w:rPr>
        <w:t xml:space="preserve"> par preces kvalitātes neatbilstību Līguma nosacījumiem ne vēlāk kā 1 (vienas) darba dienas laikā no neatbilstības konstatēšanas brīža;</w:t>
      </w:r>
    </w:p>
    <w:p w:rsidR="000E685F" w:rsidRPr="009105CA" w:rsidRDefault="000E685F" w:rsidP="00B443BD">
      <w:pPr>
        <w:pStyle w:val="Pamattekstaatkpe3"/>
        <w:autoSpaceDE w:val="0"/>
        <w:autoSpaceDN w:val="0"/>
        <w:adjustRightInd w:val="0"/>
        <w:spacing w:after="0"/>
        <w:ind w:left="0"/>
        <w:rPr>
          <w:sz w:val="24"/>
          <w:szCs w:val="24"/>
          <w:lang w:val="lv-LV"/>
        </w:rPr>
      </w:pPr>
      <w:r w:rsidRPr="009105CA">
        <w:rPr>
          <w:sz w:val="24"/>
          <w:szCs w:val="24"/>
          <w:lang w:val="lv-LV"/>
        </w:rPr>
        <w:t xml:space="preserve">5.1.3. </w:t>
      </w:r>
      <w:r w:rsidRPr="009105CA">
        <w:rPr>
          <w:b/>
          <w:sz w:val="24"/>
          <w:szCs w:val="24"/>
          <w:lang w:val="lv-LV"/>
        </w:rPr>
        <w:t xml:space="preserve">Pasūtītājs </w:t>
      </w:r>
      <w:r w:rsidRPr="009105CA">
        <w:rPr>
          <w:sz w:val="24"/>
          <w:szCs w:val="24"/>
          <w:lang w:val="lv-LV"/>
        </w:rPr>
        <w:t xml:space="preserve">ir tiesīgs veikt kvalitātes kontroli piegādātajai Precei, pieaicinot speciālistus un ekspertus, pieprasīt no </w:t>
      </w:r>
      <w:r w:rsidRPr="009105CA">
        <w:rPr>
          <w:b/>
          <w:sz w:val="24"/>
          <w:szCs w:val="24"/>
          <w:lang w:val="lv-LV"/>
        </w:rPr>
        <w:t>Pārdevēja</w:t>
      </w:r>
      <w:r w:rsidRPr="009105CA">
        <w:rPr>
          <w:sz w:val="24"/>
          <w:szCs w:val="24"/>
          <w:lang w:val="lv-LV"/>
        </w:rPr>
        <w:t xml:space="preserve"> ar Preci saistītos dokumentus vai to kopijas;</w:t>
      </w:r>
    </w:p>
    <w:p w:rsidR="000E685F" w:rsidRPr="009105CA" w:rsidRDefault="000E685F" w:rsidP="00B443BD">
      <w:pPr>
        <w:pStyle w:val="Pamattekstaatkpe3"/>
        <w:autoSpaceDE w:val="0"/>
        <w:autoSpaceDN w:val="0"/>
        <w:adjustRightInd w:val="0"/>
        <w:spacing w:after="0"/>
        <w:ind w:left="0"/>
        <w:rPr>
          <w:sz w:val="24"/>
          <w:szCs w:val="24"/>
          <w:lang w:val="lv-LV"/>
        </w:rPr>
      </w:pPr>
      <w:r w:rsidRPr="009105CA">
        <w:rPr>
          <w:sz w:val="24"/>
          <w:szCs w:val="24"/>
          <w:lang w:val="lv-LV"/>
        </w:rPr>
        <w:t xml:space="preserve">5.1.4. </w:t>
      </w:r>
      <w:r w:rsidRPr="009105CA">
        <w:rPr>
          <w:b/>
          <w:sz w:val="24"/>
          <w:szCs w:val="24"/>
          <w:lang w:val="lv-LV"/>
        </w:rPr>
        <w:t>Pasūtītājam</w:t>
      </w:r>
      <w:r w:rsidRPr="009105CA">
        <w:rPr>
          <w:sz w:val="24"/>
          <w:szCs w:val="24"/>
          <w:lang w:val="lv-LV"/>
        </w:rPr>
        <w:t xml:space="preserve"> ir tiesības vienpusēji izbeigt šo Līgumu, 7 (septiņas) dienas iepriekš nosūtot </w:t>
      </w:r>
      <w:r w:rsidRPr="009105CA">
        <w:rPr>
          <w:b/>
          <w:sz w:val="24"/>
          <w:szCs w:val="24"/>
          <w:lang w:val="lv-LV"/>
        </w:rPr>
        <w:t>Pārdevējam</w:t>
      </w:r>
      <w:r w:rsidRPr="009105CA">
        <w:rPr>
          <w:sz w:val="24"/>
          <w:szCs w:val="24"/>
          <w:lang w:val="lv-LV"/>
        </w:rPr>
        <w:t xml:space="preserve"> rakstisku paziņojumu, ja iestājies vismaz viens no sekojošiem gadījumiem, ja:</w:t>
      </w:r>
    </w:p>
    <w:p w:rsidR="000E685F" w:rsidRPr="009105CA" w:rsidRDefault="000E685F" w:rsidP="00B443BD">
      <w:pPr>
        <w:pStyle w:val="Pamattekstaatkpe3"/>
        <w:autoSpaceDE w:val="0"/>
        <w:autoSpaceDN w:val="0"/>
        <w:adjustRightInd w:val="0"/>
        <w:spacing w:after="0"/>
        <w:ind w:left="0"/>
        <w:rPr>
          <w:sz w:val="24"/>
          <w:szCs w:val="24"/>
          <w:lang w:val="lv-LV"/>
        </w:rPr>
      </w:pPr>
      <w:r w:rsidRPr="009105CA">
        <w:rPr>
          <w:sz w:val="24"/>
          <w:szCs w:val="24"/>
          <w:lang w:val="lv-LV"/>
        </w:rPr>
        <w:t xml:space="preserve">        5.1.4.1. </w:t>
      </w:r>
      <w:r w:rsidRPr="009105CA">
        <w:rPr>
          <w:b/>
          <w:sz w:val="24"/>
          <w:szCs w:val="24"/>
          <w:lang w:val="lv-LV"/>
        </w:rPr>
        <w:t>Pārdevējs</w:t>
      </w:r>
      <w:r w:rsidRPr="009105CA">
        <w:rPr>
          <w:sz w:val="24"/>
          <w:szCs w:val="24"/>
          <w:lang w:val="lv-LV"/>
        </w:rPr>
        <w:t xml:space="preserve"> ir nokavējis Līgumā noteikto piegādes termiņu, un ja </w:t>
      </w:r>
      <w:r w:rsidRPr="009105CA">
        <w:rPr>
          <w:b/>
          <w:sz w:val="24"/>
          <w:szCs w:val="24"/>
          <w:lang w:val="lv-LV"/>
        </w:rPr>
        <w:t xml:space="preserve">Pārdevēja </w:t>
      </w:r>
      <w:r w:rsidRPr="009105CA">
        <w:rPr>
          <w:sz w:val="24"/>
          <w:szCs w:val="24"/>
          <w:lang w:val="lv-LV"/>
        </w:rPr>
        <w:t>nokavējums ir sasniedzis vismaz 4 (četras) stundas;</w:t>
      </w:r>
    </w:p>
    <w:p w:rsidR="000E685F" w:rsidRPr="009105CA" w:rsidRDefault="000E685F" w:rsidP="00B443BD">
      <w:pPr>
        <w:pStyle w:val="Pamattekstaatkpe3"/>
        <w:autoSpaceDE w:val="0"/>
        <w:autoSpaceDN w:val="0"/>
        <w:adjustRightInd w:val="0"/>
        <w:spacing w:after="0"/>
        <w:ind w:left="0"/>
        <w:rPr>
          <w:sz w:val="24"/>
          <w:szCs w:val="24"/>
          <w:lang w:val="lv-LV"/>
        </w:rPr>
      </w:pPr>
      <w:r w:rsidRPr="009105CA">
        <w:rPr>
          <w:sz w:val="24"/>
          <w:szCs w:val="24"/>
          <w:lang w:val="lv-LV"/>
        </w:rPr>
        <w:t xml:space="preserve">        5.1.4.2. </w:t>
      </w:r>
      <w:r w:rsidRPr="009105CA">
        <w:rPr>
          <w:b/>
          <w:sz w:val="24"/>
          <w:szCs w:val="24"/>
          <w:lang w:val="lv-LV"/>
        </w:rPr>
        <w:t>Pārdevēja</w:t>
      </w:r>
      <w:r w:rsidRPr="009105CA">
        <w:rPr>
          <w:sz w:val="24"/>
          <w:szCs w:val="24"/>
          <w:lang w:val="lv-LV"/>
        </w:rPr>
        <w:t xml:space="preserve"> iesniegtajā Preču pavadzīmē-rēķinā cenas neatbilst (ir lielākas) par Līguma Tehniskajā specifikācijā un Finanšu piedāvājumā noteiktajām cenām;</w:t>
      </w:r>
    </w:p>
    <w:p w:rsidR="000E685F" w:rsidRPr="009105CA" w:rsidRDefault="000E685F" w:rsidP="00B443BD">
      <w:pPr>
        <w:pStyle w:val="Pamattekstaatkpe3"/>
        <w:autoSpaceDE w:val="0"/>
        <w:autoSpaceDN w:val="0"/>
        <w:adjustRightInd w:val="0"/>
        <w:spacing w:after="0"/>
        <w:ind w:left="0"/>
        <w:rPr>
          <w:sz w:val="24"/>
          <w:szCs w:val="24"/>
          <w:lang w:val="lv-LV"/>
        </w:rPr>
      </w:pPr>
      <w:r w:rsidRPr="009105CA">
        <w:rPr>
          <w:sz w:val="24"/>
          <w:szCs w:val="24"/>
          <w:lang w:val="lv-LV"/>
        </w:rPr>
        <w:t xml:space="preserve">        5.1.4.3. atkārtoti (vismaz 3 reizes) </w:t>
      </w:r>
      <w:r w:rsidRPr="009105CA">
        <w:rPr>
          <w:b/>
          <w:sz w:val="24"/>
          <w:szCs w:val="24"/>
          <w:lang w:val="lv-LV"/>
        </w:rPr>
        <w:t>Pasūtītājs</w:t>
      </w:r>
      <w:r w:rsidRPr="009105CA">
        <w:rPr>
          <w:sz w:val="24"/>
          <w:szCs w:val="24"/>
          <w:lang w:val="lv-LV"/>
        </w:rPr>
        <w:t xml:space="preserve"> ir iesniedzis </w:t>
      </w:r>
      <w:r w:rsidRPr="009105CA">
        <w:rPr>
          <w:b/>
          <w:sz w:val="24"/>
          <w:szCs w:val="24"/>
          <w:lang w:val="lv-LV"/>
        </w:rPr>
        <w:t>Pārdevējam</w:t>
      </w:r>
      <w:r w:rsidRPr="009105CA">
        <w:rPr>
          <w:sz w:val="24"/>
          <w:szCs w:val="24"/>
          <w:lang w:val="lv-LV"/>
        </w:rPr>
        <w:t xml:space="preserve"> iebildumu aktu par Preces neatbilstību Līguma Tehniskajai specifikācijai;</w:t>
      </w:r>
    </w:p>
    <w:p w:rsidR="000E685F" w:rsidRPr="009105CA" w:rsidRDefault="000E685F" w:rsidP="00B443BD">
      <w:pPr>
        <w:pStyle w:val="Pamattekstaatkpe3"/>
        <w:autoSpaceDE w:val="0"/>
        <w:autoSpaceDN w:val="0"/>
        <w:adjustRightInd w:val="0"/>
        <w:spacing w:after="0"/>
        <w:ind w:left="0"/>
        <w:rPr>
          <w:sz w:val="24"/>
          <w:szCs w:val="24"/>
          <w:lang w:val="lv-LV"/>
        </w:rPr>
      </w:pPr>
      <w:r w:rsidRPr="009105CA">
        <w:rPr>
          <w:sz w:val="24"/>
          <w:szCs w:val="24"/>
          <w:lang w:val="lv-LV"/>
        </w:rPr>
        <w:t xml:space="preserve">        5.1.4.4. atkārtoti (vismaz 3 reizes) </w:t>
      </w:r>
      <w:r w:rsidRPr="009105CA">
        <w:rPr>
          <w:b/>
          <w:sz w:val="24"/>
          <w:szCs w:val="24"/>
          <w:lang w:val="lv-LV"/>
        </w:rPr>
        <w:t>Pasūtītājs</w:t>
      </w:r>
      <w:r w:rsidRPr="009105CA">
        <w:rPr>
          <w:sz w:val="24"/>
          <w:szCs w:val="24"/>
          <w:lang w:val="lv-LV"/>
        </w:rPr>
        <w:t xml:space="preserve"> ir iesniedzis </w:t>
      </w:r>
      <w:r w:rsidRPr="009105CA">
        <w:rPr>
          <w:b/>
          <w:sz w:val="24"/>
          <w:szCs w:val="24"/>
          <w:lang w:val="lv-LV"/>
        </w:rPr>
        <w:t>Pārdevējam</w:t>
      </w:r>
      <w:r w:rsidRPr="009105CA">
        <w:rPr>
          <w:sz w:val="24"/>
          <w:szCs w:val="24"/>
          <w:lang w:val="lv-LV"/>
        </w:rPr>
        <w:t xml:space="preserve"> iebilduma aktu par Preces neatbilstību kvalitātei;</w:t>
      </w:r>
    </w:p>
    <w:p w:rsidR="000E685F" w:rsidRPr="009105CA" w:rsidRDefault="000E685F" w:rsidP="00B443BD">
      <w:pPr>
        <w:pStyle w:val="Pamattekstaatkpe3"/>
        <w:autoSpaceDE w:val="0"/>
        <w:autoSpaceDN w:val="0"/>
        <w:adjustRightInd w:val="0"/>
        <w:spacing w:after="0"/>
        <w:ind w:left="0"/>
        <w:rPr>
          <w:sz w:val="24"/>
          <w:szCs w:val="24"/>
          <w:lang w:val="lv-LV"/>
        </w:rPr>
      </w:pPr>
      <w:r w:rsidRPr="009105CA">
        <w:rPr>
          <w:sz w:val="24"/>
          <w:szCs w:val="24"/>
          <w:lang w:val="lv-LV"/>
        </w:rPr>
        <w:t xml:space="preserve">        5.1.4.5. atkārtoti (vismaz 3 reizes) </w:t>
      </w:r>
      <w:r w:rsidRPr="009105CA">
        <w:rPr>
          <w:b/>
          <w:sz w:val="24"/>
          <w:szCs w:val="24"/>
          <w:lang w:val="lv-LV"/>
        </w:rPr>
        <w:t xml:space="preserve">Pasūtītājs </w:t>
      </w:r>
      <w:r w:rsidRPr="009105CA">
        <w:rPr>
          <w:sz w:val="24"/>
          <w:szCs w:val="24"/>
          <w:lang w:val="lv-LV"/>
        </w:rPr>
        <w:t xml:space="preserve">ir iesniedzi </w:t>
      </w:r>
      <w:r w:rsidRPr="009105CA">
        <w:rPr>
          <w:b/>
          <w:sz w:val="24"/>
          <w:szCs w:val="24"/>
          <w:lang w:val="lv-LV"/>
        </w:rPr>
        <w:t>Pārdevējam</w:t>
      </w:r>
      <w:r w:rsidRPr="009105CA">
        <w:rPr>
          <w:sz w:val="24"/>
          <w:szCs w:val="24"/>
          <w:lang w:val="lv-LV"/>
        </w:rPr>
        <w:t xml:space="preserve"> iebildumu aktu par piegādāto Preču neatbilstību pasūtījumam (veids, sorti</w:t>
      </w:r>
      <w:r w:rsidR="00B443BD">
        <w:rPr>
          <w:sz w:val="24"/>
          <w:szCs w:val="24"/>
          <w:lang w:val="lv-LV"/>
        </w:rPr>
        <w:t>ments, daudzums u.c. prasības).</w:t>
      </w:r>
    </w:p>
    <w:p w:rsidR="00B443BD" w:rsidRDefault="000E685F" w:rsidP="00B443BD">
      <w:pPr>
        <w:pStyle w:val="Pamattekstaatkpe3"/>
        <w:autoSpaceDE w:val="0"/>
        <w:autoSpaceDN w:val="0"/>
        <w:adjustRightInd w:val="0"/>
        <w:ind w:left="0"/>
        <w:rPr>
          <w:sz w:val="24"/>
          <w:szCs w:val="24"/>
          <w:lang w:val="lv-LV"/>
        </w:rPr>
      </w:pPr>
      <w:r w:rsidRPr="009105CA">
        <w:rPr>
          <w:sz w:val="24"/>
          <w:szCs w:val="24"/>
          <w:lang w:val="lv-LV"/>
        </w:rPr>
        <w:t>5.2</w:t>
      </w:r>
      <w:r w:rsidRPr="009105CA">
        <w:rPr>
          <w:b/>
          <w:sz w:val="24"/>
          <w:szCs w:val="24"/>
          <w:lang w:val="lv-LV"/>
        </w:rPr>
        <w:t>. Pārdevēja</w:t>
      </w:r>
      <w:r w:rsidRPr="009105CA">
        <w:rPr>
          <w:sz w:val="24"/>
          <w:szCs w:val="24"/>
          <w:lang w:val="lv-LV"/>
        </w:rPr>
        <w:t xml:space="preserve"> pienākumi un tiesīb</w:t>
      </w:r>
      <w:r w:rsidR="00B443BD">
        <w:rPr>
          <w:sz w:val="24"/>
          <w:szCs w:val="24"/>
          <w:lang w:val="lv-LV"/>
        </w:rPr>
        <w:t>as</w:t>
      </w:r>
    </w:p>
    <w:p w:rsidR="00B443BD" w:rsidRDefault="000E685F" w:rsidP="00B443BD">
      <w:pPr>
        <w:pStyle w:val="Pamattekstaatkpe3"/>
        <w:autoSpaceDE w:val="0"/>
        <w:autoSpaceDN w:val="0"/>
        <w:adjustRightInd w:val="0"/>
        <w:spacing w:after="0"/>
        <w:ind w:left="0"/>
        <w:rPr>
          <w:sz w:val="24"/>
          <w:szCs w:val="24"/>
          <w:lang w:val="lv-LV"/>
        </w:rPr>
      </w:pPr>
      <w:r w:rsidRPr="009105CA">
        <w:rPr>
          <w:sz w:val="24"/>
          <w:szCs w:val="24"/>
          <w:lang w:val="lv-LV"/>
        </w:rPr>
        <w:t>5.2.1.</w:t>
      </w:r>
      <w:r w:rsidR="00B443BD">
        <w:rPr>
          <w:sz w:val="24"/>
          <w:szCs w:val="24"/>
          <w:lang w:val="lv-LV"/>
        </w:rPr>
        <w:t xml:space="preserve"> Ievērot šī Līguma nosacījumus;</w:t>
      </w:r>
    </w:p>
    <w:p w:rsidR="000E685F" w:rsidRPr="009105CA" w:rsidRDefault="000E685F" w:rsidP="00B443BD">
      <w:pPr>
        <w:pStyle w:val="Pamattekstaatkpe3"/>
        <w:autoSpaceDE w:val="0"/>
        <w:autoSpaceDN w:val="0"/>
        <w:adjustRightInd w:val="0"/>
        <w:spacing w:after="0"/>
        <w:ind w:left="0"/>
        <w:rPr>
          <w:sz w:val="24"/>
          <w:szCs w:val="24"/>
          <w:lang w:val="lv-LV"/>
        </w:rPr>
      </w:pPr>
      <w:r w:rsidRPr="009105CA">
        <w:rPr>
          <w:sz w:val="24"/>
          <w:szCs w:val="24"/>
          <w:lang w:val="lv-LV"/>
        </w:rPr>
        <w:t xml:space="preserve">5.2.2. nekavējoties informēt </w:t>
      </w:r>
      <w:r w:rsidRPr="009105CA">
        <w:rPr>
          <w:b/>
          <w:sz w:val="24"/>
          <w:szCs w:val="24"/>
          <w:lang w:val="lv-LV"/>
        </w:rPr>
        <w:t>Pasūtītāju</w:t>
      </w:r>
      <w:r w:rsidRPr="009105CA">
        <w:rPr>
          <w:sz w:val="24"/>
          <w:szCs w:val="24"/>
          <w:lang w:val="lv-LV"/>
        </w:rPr>
        <w:t xml:space="preserve"> par izmaiņām Preču piegādē un pamatot izmaiņu nepieciešamību;</w:t>
      </w:r>
    </w:p>
    <w:p w:rsidR="000E685F" w:rsidRPr="009105CA" w:rsidRDefault="000E685F" w:rsidP="00B443BD">
      <w:pPr>
        <w:pStyle w:val="Pamattekstaatkpe3"/>
        <w:autoSpaceDE w:val="0"/>
        <w:autoSpaceDN w:val="0"/>
        <w:adjustRightInd w:val="0"/>
        <w:spacing w:after="0"/>
        <w:ind w:left="0"/>
        <w:jc w:val="both"/>
        <w:rPr>
          <w:sz w:val="24"/>
          <w:szCs w:val="24"/>
          <w:lang w:val="lv-LV"/>
        </w:rPr>
      </w:pPr>
      <w:r w:rsidRPr="009105CA">
        <w:rPr>
          <w:sz w:val="24"/>
          <w:szCs w:val="24"/>
          <w:lang w:val="lv-LV"/>
        </w:rPr>
        <w:t xml:space="preserve">5.2.3. nodrošināt iespēju </w:t>
      </w:r>
      <w:r w:rsidRPr="009105CA">
        <w:rPr>
          <w:b/>
          <w:sz w:val="24"/>
          <w:szCs w:val="24"/>
          <w:lang w:val="lv-LV"/>
        </w:rPr>
        <w:t xml:space="preserve">Pasūtītājam </w:t>
      </w:r>
      <w:r w:rsidRPr="009105CA">
        <w:rPr>
          <w:sz w:val="24"/>
          <w:szCs w:val="24"/>
          <w:lang w:val="lv-LV"/>
        </w:rPr>
        <w:t>vai tā pilnvarotajai personai iepazīties ar dokumentāciju, kas apliecina Preces izcelsmi un kvalitāti;</w:t>
      </w:r>
    </w:p>
    <w:p w:rsidR="000E685F" w:rsidRPr="009105CA" w:rsidRDefault="000E685F" w:rsidP="00B443BD">
      <w:pPr>
        <w:pStyle w:val="Pamattekstaatkpe3"/>
        <w:autoSpaceDE w:val="0"/>
        <w:autoSpaceDN w:val="0"/>
        <w:adjustRightInd w:val="0"/>
        <w:spacing w:after="0"/>
        <w:ind w:left="0"/>
        <w:jc w:val="both"/>
        <w:rPr>
          <w:sz w:val="24"/>
          <w:szCs w:val="24"/>
          <w:lang w:val="lv-LV"/>
        </w:rPr>
      </w:pPr>
      <w:r w:rsidRPr="009105CA">
        <w:rPr>
          <w:sz w:val="24"/>
          <w:szCs w:val="24"/>
          <w:lang w:val="lv-LV"/>
        </w:rPr>
        <w:t>5.2.4. nodrošināt Preces piegādi tās izgatavotāja standarta iepakojumā, kas nodrošina pilnīgu Preces drošību pret iespējamiem bojājumiem to transportējot;</w:t>
      </w:r>
    </w:p>
    <w:p w:rsidR="000E685F" w:rsidRPr="009105CA" w:rsidRDefault="000E685F" w:rsidP="00B443BD">
      <w:pPr>
        <w:pStyle w:val="Pamattekstaatkpe3"/>
        <w:autoSpaceDE w:val="0"/>
        <w:autoSpaceDN w:val="0"/>
        <w:adjustRightInd w:val="0"/>
        <w:spacing w:after="0"/>
        <w:ind w:left="0"/>
        <w:jc w:val="both"/>
        <w:rPr>
          <w:sz w:val="24"/>
          <w:szCs w:val="24"/>
          <w:lang w:val="lv-LV"/>
        </w:rPr>
      </w:pPr>
      <w:r w:rsidRPr="009105CA">
        <w:rPr>
          <w:sz w:val="24"/>
          <w:szCs w:val="24"/>
          <w:lang w:val="lv-LV"/>
        </w:rPr>
        <w:t xml:space="preserve">5.2.5. </w:t>
      </w:r>
      <w:r w:rsidRPr="009105CA">
        <w:rPr>
          <w:b/>
          <w:sz w:val="24"/>
          <w:szCs w:val="24"/>
          <w:lang w:val="lv-LV"/>
        </w:rPr>
        <w:t>Pārdevējs</w:t>
      </w:r>
      <w:r w:rsidRPr="009105CA">
        <w:rPr>
          <w:sz w:val="24"/>
          <w:szCs w:val="24"/>
          <w:lang w:val="lv-LV"/>
        </w:rPr>
        <w:t xml:space="preserve"> nes pilnu atbildību par Preces nejaušu bojāeju vai bojājumiem līdz Pavadzīmes abpusējas parakstīšanas brīdim.</w:t>
      </w:r>
    </w:p>
    <w:p w:rsidR="000E685F" w:rsidRDefault="000E685F" w:rsidP="00F577A7">
      <w:pPr>
        <w:pStyle w:val="Pamattekstaatkpe3"/>
        <w:autoSpaceDE w:val="0"/>
        <w:autoSpaceDN w:val="0"/>
        <w:adjustRightInd w:val="0"/>
        <w:spacing w:after="0"/>
        <w:ind w:left="0"/>
        <w:jc w:val="both"/>
        <w:rPr>
          <w:sz w:val="24"/>
          <w:szCs w:val="24"/>
          <w:lang w:val="lv-LV"/>
        </w:rPr>
      </w:pPr>
      <w:r w:rsidRPr="009105CA">
        <w:rPr>
          <w:sz w:val="24"/>
          <w:szCs w:val="24"/>
          <w:lang w:val="lv-LV"/>
        </w:rPr>
        <w:t xml:space="preserve">5.2.6. </w:t>
      </w:r>
      <w:r w:rsidRPr="009105CA">
        <w:rPr>
          <w:b/>
          <w:sz w:val="24"/>
          <w:szCs w:val="24"/>
          <w:lang w:val="lv-LV"/>
        </w:rPr>
        <w:t xml:space="preserve">Pārdevējs </w:t>
      </w:r>
      <w:r w:rsidRPr="009105CA">
        <w:rPr>
          <w:sz w:val="24"/>
          <w:szCs w:val="24"/>
          <w:lang w:val="lv-LV"/>
        </w:rPr>
        <w:t xml:space="preserve">apzinās, ka Līguma saistību pārkāpuma gadījumā </w:t>
      </w:r>
      <w:r w:rsidRPr="009105CA">
        <w:rPr>
          <w:b/>
          <w:sz w:val="24"/>
          <w:szCs w:val="24"/>
          <w:lang w:val="lv-LV"/>
        </w:rPr>
        <w:t>Pasūtītājs</w:t>
      </w:r>
      <w:r w:rsidRPr="009105CA">
        <w:rPr>
          <w:sz w:val="24"/>
          <w:szCs w:val="24"/>
          <w:lang w:val="lv-LV"/>
        </w:rPr>
        <w:t xml:space="preserve"> ir tiesīgs vi</w:t>
      </w:r>
      <w:r w:rsidR="00F577A7">
        <w:rPr>
          <w:sz w:val="24"/>
          <w:szCs w:val="24"/>
          <w:lang w:val="lv-LV"/>
        </w:rPr>
        <w:t>enpusējā kārtā lauzt šo līgumu.</w:t>
      </w:r>
    </w:p>
    <w:p w:rsidR="00F577A7" w:rsidRPr="009105CA" w:rsidRDefault="00F577A7" w:rsidP="00F577A7">
      <w:pPr>
        <w:pStyle w:val="Pamattekstaatkpe3"/>
        <w:autoSpaceDE w:val="0"/>
        <w:autoSpaceDN w:val="0"/>
        <w:adjustRightInd w:val="0"/>
        <w:spacing w:after="0"/>
        <w:ind w:left="0"/>
        <w:jc w:val="both"/>
        <w:rPr>
          <w:sz w:val="24"/>
          <w:szCs w:val="24"/>
          <w:lang w:val="lv-LV"/>
        </w:rPr>
      </w:pPr>
    </w:p>
    <w:p w:rsidR="000E685F" w:rsidRPr="009105CA" w:rsidRDefault="000E685F" w:rsidP="000E685F">
      <w:pPr>
        <w:pStyle w:val="Virsraksts1"/>
        <w:keepNext/>
        <w:numPr>
          <w:ilvl w:val="0"/>
          <w:numId w:val="39"/>
        </w:numPr>
        <w:spacing w:before="0" w:beforeAutospacing="0" w:after="0" w:afterAutospacing="0"/>
        <w:jc w:val="both"/>
        <w:rPr>
          <w:sz w:val="24"/>
          <w:szCs w:val="24"/>
          <w:lang w:val="lv-LV"/>
        </w:rPr>
      </w:pPr>
      <w:r w:rsidRPr="009105CA">
        <w:rPr>
          <w:sz w:val="24"/>
          <w:szCs w:val="24"/>
          <w:lang w:val="lv-LV"/>
        </w:rPr>
        <w:t>Pārējie noteikumi</w:t>
      </w:r>
    </w:p>
    <w:p w:rsidR="000E685F" w:rsidRPr="009105CA" w:rsidRDefault="000E685F" w:rsidP="000E685F">
      <w:pPr>
        <w:rPr>
          <w:lang w:val="lv-LV"/>
        </w:rPr>
      </w:pPr>
    </w:p>
    <w:p w:rsidR="000E685F" w:rsidRPr="009105CA" w:rsidRDefault="000E685F" w:rsidP="000E685F">
      <w:pPr>
        <w:pStyle w:val="Sarakstarindkopa"/>
        <w:numPr>
          <w:ilvl w:val="1"/>
          <w:numId w:val="41"/>
        </w:numPr>
        <w:spacing w:after="0" w:line="240" w:lineRule="auto"/>
        <w:jc w:val="both"/>
        <w:rPr>
          <w:rFonts w:ascii="Times New Roman" w:hAnsi="Times New Roman"/>
          <w:sz w:val="24"/>
          <w:szCs w:val="24"/>
        </w:rPr>
      </w:pPr>
      <w:r w:rsidRPr="009105CA">
        <w:rPr>
          <w:rFonts w:ascii="Times New Roman" w:hAnsi="Times New Roman"/>
          <w:sz w:val="24"/>
          <w:szCs w:val="24"/>
        </w:rPr>
        <w:t>Līgums stājas spēkā no brīža, kad to ir parakstījuši Pušu pilnvarotie pārstāvji.</w:t>
      </w:r>
    </w:p>
    <w:p w:rsidR="000E685F" w:rsidRPr="009105CA" w:rsidRDefault="000E685F" w:rsidP="000E685F">
      <w:pPr>
        <w:pStyle w:val="Sarakstarindkopa"/>
        <w:numPr>
          <w:ilvl w:val="1"/>
          <w:numId w:val="41"/>
        </w:numPr>
        <w:spacing w:after="0" w:line="240" w:lineRule="auto"/>
        <w:jc w:val="both"/>
        <w:rPr>
          <w:rFonts w:ascii="Times New Roman" w:hAnsi="Times New Roman"/>
          <w:sz w:val="24"/>
          <w:szCs w:val="24"/>
        </w:rPr>
      </w:pPr>
      <w:r w:rsidRPr="009105CA">
        <w:rPr>
          <w:rFonts w:ascii="Times New Roman" w:hAnsi="Times New Roman"/>
          <w:sz w:val="24"/>
          <w:szCs w:val="24"/>
        </w:rPr>
        <w:t>Pēc šī Līguma stāšanās spēkā visi iepriekš noslēgtie starp Pusēm Preču piegādes līgumi tiek izbeigti.</w:t>
      </w:r>
    </w:p>
    <w:p w:rsidR="000E685F" w:rsidRPr="009105CA" w:rsidRDefault="000E685F" w:rsidP="000E685F">
      <w:pPr>
        <w:pStyle w:val="Sarakstarindkopa"/>
        <w:numPr>
          <w:ilvl w:val="1"/>
          <w:numId w:val="41"/>
        </w:numPr>
        <w:spacing w:after="0" w:line="240" w:lineRule="auto"/>
        <w:jc w:val="both"/>
        <w:rPr>
          <w:rFonts w:ascii="Times New Roman" w:hAnsi="Times New Roman"/>
          <w:b/>
          <w:sz w:val="24"/>
          <w:szCs w:val="24"/>
        </w:rPr>
      </w:pPr>
      <w:r w:rsidRPr="009105CA">
        <w:rPr>
          <w:rFonts w:ascii="Times New Roman" w:hAnsi="Times New Roman"/>
          <w:b/>
          <w:sz w:val="24"/>
          <w:szCs w:val="24"/>
        </w:rPr>
        <w:t>Līgums ir spē</w:t>
      </w:r>
      <w:r w:rsidR="009105CA">
        <w:rPr>
          <w:rFonts w:ascii="Times New Roman" w:hAnsi="Times New Roman"/>
          <w:b/>
          <w:sz w:val="24"/>
          <w:szCs w:val="24"/>
        </w:rPr>
        <w:t>kā līdz 2019.gada ……</w:t>
      </w:r>
      <w:r w:rsidRPr="009105CA">
        <w:rPr>
          <w:rFonts w:ascii="Times New Roman" w:hAnsi="Times New Roman"/>
          <w:b/>
          <w:sz w:val="24"/>
          <w:szCs w:val="24"/>
        </w:rPr>
        <w:t xml:space="preserve"> (ieskaitot). </w:t>
      </w:r>
    </w:p>
    <w:p w:rsidR="000E685F" w:rsidRDefault="000E685F" w:rsidP="000E685F">
      <w:pPr>
        <w:pStyle w:val="Sarakstarindkopa"/>
        <w:numPr>
          <w:ilvl w:val="1"/>
          <w:numId w:val="41"/>
        </w:numPr>
        <w:spacing w:after="0" w:line="240" w:lineRule="auto"/>
        <w:jc w:val="both"/>
        <w:rPr>
          <w:rFonts w:ascii="Times New Roman" w:hAnsi="Times New Roman"/>
          <w:sz w:val="24"/>
          <w:szCs w:val="24"/>
        </w:rPr>
      </w:pPr>
      <w:r w:rsidRPr="009105CA">
        <w:rPr>
          <w:rFonts w:ascii="Times New Roman" w:hAnsi="Times New Roman"/>
          <w:sz w:val="24"/>
          <w:szCs w:val="24"/>
        </w:rPr>
        <w:t>Šī Līguma izpildes gaitā, Pusēm ir saistoši Publisko iepirkumu likuma 19 panta kārtībā veiktais iepirkuma „pārtikas produktu piegāde Ilūkstes Sadraudzības vidusskolai” vispārīgās obligātās prasības  un pretendenta piedāvājumā minētie apsolījumi un to nepildīšana var būt par pamatu Līguma laušanai.</w:t>
      </w:r>
    </w:p>
    <w:p w:rsidR="00F577A7" w:rsidRDefault="00F577A7" w:rsidP="00F577A7">
      <w:pPr>
        <w:jc w:val="both"/>
        <w:rPr>
          <w:lang w:val="lv-LV"/>
        </w:rPr>
      </w:pPr>
    </w:p>
    <w:p w:rsidR="00F577A7" w:rsidRPr="00F577A7" w:rsidRDefault="00F577A7" w:rsidP="00F577A7">
      <w:pPr>
        <w:autoSpaceDE w:val="0"/>
        <w:autoSpaceDN w:val="0"/>
        <w:adjustRightInd w:val="0"/>
        <w:jc w:val="both"/>
        <w:rPr>
          <w:b/>
          <w:szCs w:val="20"/>
          <w:lang w:val="lv-LV"/>
        </w:rPr>
      </w:pPr>
      <w:r w:rsidRPr="004D5750">
        <w:rPr>
          <w:b/>
          <w:szCs w:val="20"/>
          <w:lang w:val="lv-LV"/>
        </w:rPr>
        <w:t>Pārdevējs:______________________                                                           Pas</w:t>
      </w:r>
      <w:r>
        <w:rPr>
          <w:b/>
          <w:szCs w:val="20"/>
          <w:lang w:val="lv-LV"/>
        </w:rPr>
        <w:t>ūtītājs:_______________________</w:t>
      </w:r>
    </w:p>
    <w:p w:rsidR="000E685F" w:rsidRPr="00B443BD" w:rsidRDefault="000E685F" w:rsidP="000E685F">
      <w:pPr>
        <w:pStyle w:val="Sarakstarindkopa"/>
        <w:numPr>
          <w:ilvl w:val="1"/>
          <w:numId w:val="41"/>
        </w:numPr>
        <w:spacing w:after="0" w:line="240" w:lineRule="auto"/>
        <w:jc w:val="both"/>
        <w:rPr>
          <w:rFonts w:ascii="Times New Roman" w:hAnsi="Times New Roman"/>
          <w:sz w:val="24"/>
          <w:szCs w:val="24"/>
        </w:rPr>
      </w:pPr>
      <w:r w:rsidRPr="009105CA">
        <w:rPr>
          <w:rFonts w:ascii="Times New Roman" w:hAnsi="Times New Roman"/>
          <w:sz w:val="24"/>
          <w:szCs w:val="24"/>
        </w:rPr>
        <w:lastRenderedPageBreak/>
        <w:t>Jebkurai Pusei ir tiesības pēc saviem ieskatiem jebkurā laikā izbeigt šo Līgumu rakstiski par to brīdinot otru Pusi 30 (trīsdesmit) dienas iepriekš.</w:t>
      </w:r>
    </w:p>
    <w:p w:rsidR="000E685F" w:rsidRPr="009105CA" w:rsidRDefault="000E685F" w:rsidP="000E685F">
      <w:pPr>
        <w:pStyle w:val="Sarakstarindkopa"/>
        <w:numPr>
          <w:ilvl w:val="1"/>
          <w:numId w:val="41"/>
        </w:numPr>
        <w:spacing w:after="0" w:line="240" w:lineRule="auto"/>
        <w:jc w:val="both"/>
        <w:rPr>
          <w:rFonts w:ascii="Times New Roman" w:hAnsi="Times New Roman"/>
          <w:sz w:val="24"/>
          <w:szCs w:val="24"/>
        </w:rPr>
      </w:pPr>
      <w:r w:rsidRPr="009105CA">
        <w:rPr>
          <w:rFonts w:ascii="Times New Roman" w:hAnsi="Times New Roman"/>
          <w:sz w:val="24"/>
          <w:szCs w:val="24"/>
        </w:rPr>
        <w:t>Pusēm vienojoties, Līgumu var papildināt ar nosacījumiem, var grozīt vai lauzt pirms noteikta termiņa, ievērojot Publisko iepirkumu likuma 19 panta kārtībā veiktā iepirkuma „pārtikas produk</w:t>
      </w:r>
      <w:r w:rsidR="00125B82">
        <w:rPr>
          <w:rFonts w:ascii="Times New Roman" w:hAnsi="Times New Roman"/>
          <w:sz w:val="24"/>
          <w:szCs w:val="24"/>
        </w:rPr>
        <w:t>tu piegāde Ilūkstes Raiņa</w:t>
      </w:r>
      <w:r w:rsidRPr="009105CA">
        <w:rPr>
          <w:rFonts w:ascii="Times New Roman" w:hAnsi="Times New Roman"/>
          <w:sz w:val="24"/>
          <w:szCs w:val="24"/>
        </w:rPr>
        <w:t xml:space="preserve"> vidusskolai” vispārīgās obligātās prasības.</w:t>
      </w:r>
    </w:p>
    <w:p w:rsidR="000E685F" w:rsidRPr="009105CA" w:rsidRDefault="000E685F" w:rsidP="000E685F">
      <w:pPr>
        <w:pStyle w:val="Sarakstarindkopa"/>
        <w:numPr>
          <w:ilvl w:val="1"/>
          <w:numId w:val="41"/>
        </w:numPr>
        <w:spacing w:after="0" w:line="240" w:lineRule="auto"/>
        <w:jc w:val="both"/>
        <w:rPr>
          <w:rFonts w:ascii="Times New Roman" w:hAnsi="Times New Roman"/>
          <w:sz w:val="24"/>
          <w:szCs w:val="24"/>
        </w:rPr>
      </w:pPr>
      <w:r w:rsidRPr="009105CA">
        <w:rPr>
          <w:rFonts w:ascii="Times New Roman" w:hAnsi="Times New Roman"/>
          <w:sz w:val="24"/>
          <w:szCs w:val="24"/>
        </w:rPr>
        <w:t>Grozījumi vai papildinājumi tiek noformēti ka rakstiska vienošanās, kas kļūst par neatņemamu šī Līguma sastāvdaļu.</w:t>
      </w:r>
    </w:p>
    <w:p w:rsidR="00B443BD" w:rsidRPr="00F577A7" w:rsidRDefault="000E685F" w:rsidP="00B443BD">
      <w:pPr>
        <w:pStyle w:val="Sarakstarindkopa"/>
        <w:numPr>
          <w:ilvl w:val="1"/>
          <w:numId w:val="41"/>
        </w:numPr>
        <w:spacing w:after="0" w:line="240" w:lineRule="auto"/>
        <w:jc w:val="both"/>
        <w:rPr>
          <w:rFonts w:ascii="Times New Roman" w:hAnsi="Times New Roman"/>
          <w:sz w:val="24"/>
          <w:szCs w:val="24"/>
        </w:rPr>
      </w:pPr>
      <w:r w:rsidRPr="009105CA">
        <w:rPr>
          <w:rFonts w:ascii="Times New Roman" w:hAnsi="Times New Roman"/>
          <w:sz w:val="24"/>
          <w:szCs w:val="24"/>
        </w:rPr>
        <w:t>Puses ir atbrīvotas no atbildības par daļēju vai pilnīgu saistību neizpildi, kas radusies nepārvaramas varas rezultātā. Šādos gadījumos Pušu attiecības risināmas saskaņā ar Latvijas Republikas Civillikuma normām.</w:t>
      </w:r>
    </w:p>
    <w:p w:rsidR="000E685F" w:rsidRPr="009105CA" w:rsidRDefault="000E685F" w:rsidP="000E685F">
      <w:pPr>
        <w:pStyle w:val="Sarakstarindkopa"/>
        <w:numPr>
          <w:ilvl w:val="1"/>
          <w:numId w:val="41"/>
        </w:numPr>
        <w:spacing w:after="0" w:line="240" w:lineRule="auto"/>
        <w:jc w:val="both"/>
        <w:rPr>
          <w:rFonts w:ascii="Times New Roman" w:hAnsi="Times New Roman"/>
          <w:sz w:val="24"/>
          <w:szCs w:val="24"/>
        </w:rPr>
      </w:pPr>
      <w:r w:rsidRPr="009105CA">
        <w:rPr>
          <w:rFonts w:ascii="Times New Roman" w:hAnsi="Times New Roman"/>
          <w:sz w:val="24"/>
          <w:szCs w:val="24"/>
        </w:rPr>
        <w:t>Visus strīdus un nesaskaņas par šo līgumu, Puses apņemas risināt pārrunu ceļā. Gadījumā, ja vienošanās nav panākama 30 dienu laikā no pretenzijas saņemšanas dienas, tad strīds tiek risināts Latvijas Republikas tiesā.</w:t>
      </w:r>
    </w:p>
    <w:p w:rsidR="00125B82" w:rsidRDefault="000E685F" w:rsidP="000E685F">
      <w:pPr>
        <w:jc w:val="both"/>
        <w:rPr>
          <w:lang w:val="lv-LV"/>
        </w:rPr>
      </w:pPr>
      <w:r w:rsidRPr="009105CA">
        <w:rPr>
          <w:lang w:val="lv-LV"/>
        </w:rPr>
        <w:t xml:space="preserve">6.10.Ja Puse nav izmantojusi kādas šajā Līgumā paredzētās tiesības, tas nenozīmē, ka Puse ir atteikusies no šīm tiesībām. </w:t>
      </w:r>
    </w:p>
    <w:p w:rsidR="000E685F" w:rsidRPr="009105CA" w:rsidRDefault="000E685F" w:rsidP="000E685F">
      <w:pPr>
        <w:jc w:val="both"/>
        <w:rPr>
          <w:lang w:val="lv-LV"/>
        </w:rPr>
      </w:pPr>
      <w:r w:rsidRPr="009105CA">
        <w:rPr>
          <w:lang w:val="lv-LV"/>
        </w:rPr>
        <w:t>6.11.Pusēm ir jāinformē vienai otru 5 (piecu) darba dienu laikā par savu rekvizītu maiņu uz e-pastu.</w:t>
      </w:r>
    </w:p>
    <w:p w:rsidR="00125B82" w:rsidRDefault="000E685F" w:rsidP="00125B82">
      <w:pPr>
        <w:jc w:val="both"/>
        <w:rPr>
          <w:lang w:val="lv-LV"/>
        </w:rPr>
      </w:pPr>
      <w:r w:rsidRPr="009105CA">
        <w:rPr>
          <w:lang w:val="lv-LV"/>
        </w:rPr>
        <w:t>6.12.Pasūtītāja saistību nodošana trešajām personām iespējama Pusēm savstarpēji vienojoties. Gadījumā, ja Pasūtītājs nodevis savas saistības trešajai personai, un nav par to vienojies ar Pārdevēju, tad atbildību par Līguma izpildi uzņemas persona, kas parakstīja šo Līgumu no</w:t>
      </w:r>
      <w:r w:rsidR="00125B82">
        <w:rPr>
          <w:lang w:val="lv-LV"/>
        </w:rPr>
        <w:t xml:space="preserve"> Pasūtītāja puses pilnā apmērā.</w:t>
      </w:r>
    </w:p>
    <w:p w:rsidR="000E685F" w:rsidRPr="00125B82" w:rsidRDefault="000E685F" w:rsidP="00125B82">
      <w:pPr>
        <w:jc w:val="both"/>
        <w:rPr>
          <w:lang w:val="lv-LV"/>
        </w:rPr>
      </w:pPr>
      <w:r w:rsidRPr="009105CA">
        <w:t xml:space="preserve"> 6.13.Šis Līgums ir komercnoslēpums. Līguma saturs nedrīkst tikt izpausts trešajām personām bez otras Puses piekrišanas, izņemot likumos paredzētos gadījumus.</w:t>
      </w:r>
    </w:p>
    <w:p w:rsidR="000E685F" w:rsidRPr="009105CA" w:rsidRDefault="00125B82" w:rsidP="000E685F">
      <w:pPr>
        <w:pStyle w:val="Sarakstarindkopa"/>
        <w:ind w:left="0"/>
        <w:jc w:val="both"/>
        <w:rPr>
          <w:rFonts w:ascii="Times New Roman" w:hAnsi="Times New Roman"/>
          <w:sz w:val="24"/>
          <w:szCs w:val="24"/>
        </w:rPr>
      </w:pPr>
      <w:r>
        <w:rPr>
          <w:rFonts w:ascii="Times New Roman" w:hAnsi="Times New Roman"/>
          <w:sz w:val="24"/>
          <w:szCs w:val="24"/>
        </w:rPr>
        <w:t xml:space="preserve"> </w:t>
      </w:r>
      <w:r w:rsidR="000E685F" w:rsidRPr="009105CA">
        <w:rPr>
          <w:rFonts w:ascii="Times New Roman" w:hAnsi="Times New Roman"/>
          <w:sz w:val="24"/>
          <w:szCs w:val="24"/>
        </w:rPr>
        <w:t>6.14.Līgumsoda samaksa neatbrīvo vainīgo Pusi no viņa saistību izpildes.</w:t>
      </w:r>
    </w:p>
    <w:p w:rsidR="000E685F" w:rsidRPr="009105CA" w:rsidRDefault="000E685F" w:rsidP="000E685F">
      <w:pPr>
        <w:pStyle w:val="Sarakstarindkopa"/>
        <w:ind w:left="0"/>
        <w:jc w:val="both"/>
        <w:rPr>
          <w:rFonts w:ascii="Times New Roman" w:hAnsi="Times New Roman"/>
          <w:sz w:val="24"/>
          <w:szCs w:val="24"/>
        </w:rPr>
      </w:pPr>
      <w:r w:rsidRPr="009105CA">
        <w:rPr>
          <w:rFonts w:ascii="Times New Roman" w:hAnsi="Times New Roman"/>
          <w:sz w:val="24"/>
          <w:szCs w:val="24"/>
        </w:rPr>
        <w:t xml:space="preserve"> 6.15.Visos citos jautājumos, ko neregulē šis Līgums, puses vadās no LR normatīvajiem aktiem.</w:t>
      </w:r>
    </w:p>
    <w:p w:rsidR="000E685F" w:rsidRPr="009105CA" w:rsidRDefault="00125B82" w:rsidP="000E685F">
      <w:pPr>
        <w:pStyle w:val="Sarakstarindkopa"/>
        <w:ind w:left="0"/>
        <w:jc w:val="both"/>
        <w:rPr>
          <w:rFonts w:ascii="Times New Roman" w:hAnsi="Times New Roman"/>
          <w:sz w:val="24"/>
          <w:szCs w:val="24"/>
        </w:rPr>
      </w:pPr>
      <w:r>
        <w:rPr>
          <w:rFonts w:ascii="Times New Roman" w:hAnsi="Times New Roman"/>
          <w:sz w:val="24"/>
          <w:szCs w:val="24"/>
        </w:rPr>
        <w:t xml:space="preserve"> </w:t>
      </w:r>
      <w:r w:rsidR="000E685F" w:rsidRPr="009105CA">
        <w:rPr>
          <w:rFonts w:ascii="Times New Roman" w:hAnsi="Times New Roman"/>
          <w:sz w:val="24"/>
          <w:szCs w:val="24"/>
        </w:rPr>
        <w:t>6.16.Līgums ir sastādīts un parakstīts divos identiskos eksemplāros, katrai Pusei pa vienam līguma eksemplāram. Abiem līguma eksemplāriem ir vienāds juridiskais spēks.</w:t>
      </w:r>
    </w:p>
    <w:p w:rsidR="000E685F" w:rsidRPr="009105CA" w:rsidRDefault="000E685F" w:rsidP="000E685F">
      <w:pPr>
        <w:pStyle w:val="Sarakstarindkopa"/>
        <w:ind w:left="0"/>
        <w:jc w:val="both"/>
        <w:rPr>
          <w:sz w:val="24"/>
          <w:szCs w:val="24"/>
        </w:rPr>
      </w:pPr>
    </w:p>
    <w:p w:rsidR="000E685F" w:rsidRPr="00F577A7" w:rsidRDefault="000E685F" w:rsidP="00C44D53">
      <w:pPr>
        <w:pStyle w:val="Virsraksts1"/>
        <w:keepNext/>
        <w:numPr>
          <w:ilvl w:val="0"/>
          <w:numId w:val="41"/>
        </w:numPr>
        <w:spacing w:before="0" w:beforeAutospacing="0" w:after="0" w:afterAutospacing="0"/>
        <w:ind w:left="714" w:hanging="357"/>
        <w:jc w:val="both"/>
        <w:rPr>
          <w:sz w:val="24"/>
          <w:szCs w:val="24"/>
        </w:rPr>
      </w:pPr>
      <w:r w:rsidRPr="009105CA">
        <w:rPr>
          <w:sz w:val="24"/>
          <w:szCs w:val="24"/>
        </w:rPr>
        <w:t>Pušu rekvizīti un paraksti</w:t>
      </w:r>
    </w:p>
    <w:p w:rsidR="000E685F" w:rsidRDefault="000E685F" w:rsidP="00C44D53">
      <w:pPr>
        <w:jc w:val="both"/>
        <w:rPr>
          <w:b/>
          <w:szCs w:val="20"/>
          <w:lang w:val="lv-LV"/>
        </w:rPr>
      </w:pPr>
      <w:r>
        <w:rPr>
          <w:b/>
          <w:szCs w:val="20"/>
          <w:lang w:val="lv-LV"/>
        </w:rPr>
        <w:t>Pārdevējs</w:t>
      </w:r>
      <w:r>
        <w:rPr>
          <w:b/>
          <w:szCs w:val="20"/>
          <w:lang w:val="lv-LV"/>
        </w:rPr>
        <w:tab/>
      </w:r>
      <w:r>
        <w:rPr>
          <w:b/>
          <w:szCs w:val="20"/>
          <w:lang w:val="lv-LV"/>
        </w:rPr>
        <w:tab/>
      </w:r>
      <w:r>
        <w:rPr>
          <w:b/>
          <w:szCs w:val="20"/>
          <w:lang w:val="lv-LV"/>
        </w:rPr>
        <w:tab/>
      </w:r>
      <w:r>
        <w:rPr>
          <w:b/>
          <w:szCs w:val="20"/>
          <w:lang w:val="lv-LV"/>
        </w:rPr>
        <w:tab/>
      </w:r>
      <w:r>
        <w:rPr>
          <w:b/>
          <w:szCs w:val="20"/>
          <w:lang w:val="lv-LV"/>
        </w:rPr>
        <w:tab/>
      </w:r>
      <w:r>
        <w:rPr>
          <w:b/>
          <w:szCs w:val="20"/>
          <w:lang w:val="lv-LV"/>
        </w:rPr>
        <w:tab/>
      </w:r>
      <w:r w:rsidR="00B443BD">
        <w:rPr>
          <w:b/>
          <w:szCs w:val="20"/>
          <w:lang w:val="lv-LV"/>
        </w:rPr>
        <w:t xml:space="preserve">                                             </w:t>
      </w:r>
      <w:r>
        <w:rPr>
          <w:b/>
          <w:szCs w:val="20"/>
          <w:lang w:val="lv-LV"/>
        </w:rPr>
        <w:t>Pasūtītājs</w:t>
      </w:r>
    </w:p>
    <w:tbl>
      <w:tblPr>
        <w:tblW w:w="0" w:type="auto"/>
        <w:tblInd w:w="288" w:type="dxa"/>
        <w:tblLook w:val="01E0" w:firstRow="1" w:lastRow="1" w:firstColumn="1" w:lastColumn="1" w:noHBand="0" w:noVBand="0"/>
      </w:tblPr>
      <w:tblGrid>
        <w:gridCol w:w="6881"/>
        <w:gridCol w:w="6612"/>
      </w:tblGrid>
      <w:tr w:rsidR="000E685F" w:rsidTr="00B443BD">
        <w:trPr>
          <w:trHeight w:val="2915"/>
        </w:trPr>
        <w:tc>
          <w:tcPr>
            <w:tcW w:w="6881" w:type="dxa"/>
          </w:tcPr>
          <w:p w:rsidR="000E685F" w:rsidRDefault="000E685F" w:rsidP="00C44D53">
            <w:pPr>
              <w:jc w:val="both"/>
              <w:rPr>
                <w:szCs w:val="20"/>
                <w:lang w:val="lv-LV"/>
              </w:rPr>
            </w:pPr>
            <w:r>
              <w:rPr>
                <w:szCs w:val="20"/>
                <w:lang w:val="lv-LV"/>
              </w:rPr>
              <w:t xml:space="preserve">Reģistrācijas Nr. </w:t>
            </w:r>
            <w:r w:rsidR="009105CA">
              <w:rPr>
                <w:szCs w:val="20"/>
                <w:lang w:val="lv-LV"/>
              </w:rPr>
              <w:t>….</w:t>
            </w:r>
          </w:p>
          <w:p w:rsidR="009105CA" w:rsidRDefault="009105CA" w:rsidP="00C44D53">
            <w:pPr>
              <w:jc w:val="both"/>
              <w:rPr>
                <w:szCs w:val="20"/>
                <w:lang w:val="lv-LV"/>
              </w:rPr>
            </w:pPr>
            <w:r>
              <w:rPr>
                <w:szCs w:val="20"/>
                <w:lang w:val="lv-LV"/>
              </w:rPr>
              <w:t>Juridiskā adrese:</w:t>
            </w:r>
          </w:p>
          <w:p w:rsidR="000E685F" w:rsidRDefault="000E685F" w:rsidP="00C44D53">
            <w:pPr>
              <w:jc w:val="both"/>
              <w:rPr>
                <w:szCs w:val="20"/>
                <w:lang w:val="lv-LV"/>
              </w:rPr>
            </w:pPr>
            <w:r>
              <w:rPr>
                <w:szCs w:val="20"/>
                <w:lang w:val="lv-LV"/>
              </w:rPr>
              <w:t>Tālruņa Nr.:</w:t>
            </w:r>
          </w:p>
          <w:p w:rsidR="009105CA" w:rsidRDefault="000E685F" w:rsidP="00C44D53">
            <w:pPr>
              <w:jc w:val="both"/>
              <w:rPr>
                <w:szCs w:val="20"/>
                <w:lang w:val="lv-LV"/>
              </w:rPr>
            </w:pPr>
            <w:r>
              <w:rPr>
                <w:szCs w:val="20"/>
                <w:lang w:val="lv-LV"/>
              </w:rPr>
              <w:t>Faksa Nr.:</w:t>
            </w:r>
          </w:p>
          <w:p w:rsidR="000E685F" w:rsidRDefault="000E685F" w:rsidP="00C44D53">
            <w:pPr>
              <w:jc w:val="both"/>
              <w:rPr>
                <w:szCs w:val="20"/>
                <w:lang w:val="lv-LV"/>
              </w:rPr>
            </w:pPr>
            <w:r>
              <w:rPr>
                <w:szCs w:val="20"/>
                <w:lang w:val="lv-LV"/>
              </w:rPr>
              <w:t>E-pasta adrese:</w:t>
            </w:r>
          </w:p>
          <w:p w:rsidR="000E685F" w:rsidRDefault="000E685F" w:rsidP="00C44D53">
            <w:pPr>
              <w:jc w:val="both"/>
              <w:rPr>
                <w:szCs w:val="20"/>
                <w:lang w:val="lv-LV"/>
              </w:rPr>
            </w:pPr>
            <w:r>
              <w:rPr>
                <w:szCs w:val="20"/>
                <w:lang w:val="lv-LV"/>
              </w:rPr>
              <w:t>Norēķinu konta Nr.:</w:t>
            </w:r>
          </w:p>
          <w:p w:rsidR="000E685F" w:rsidRDefault="000E685F" w:rsidP="00C44D53">
            <w:pPr>
              <w:jc w:val="both"/>
              <w:rPr>
                <w:szCs w:val="20"/>
                <w:lang w:val="lv-LV"/>
              </w:rPr>
            </w:pPr>
          </w:p>
        </w:tc>
        <w:tc>
          <w:tcPr>
            <w:tcW w:w="6612" w:type="dxa"/>
          </w:tcPr>
          <w:p w:rsidR="00B443BD" w:rsidRDefault="009105CA" w:rsidP="00B443BD">
            <w:pPr>
              <w:pStyle w:val="Pamatteksts"/>
              <w:tabs>
                <w:tab w:val="left" w:pos="1260"/>
              </w:tabs>
              <w:jc w:val="both"/>
              <w:rPr>
                <w:b/>
                <w:bCs/>
                <w:lang w:val="lv-LV"/>
              </w:rPr>
            </w:pPr>
            <w:r>
              <w:rPr>
                <w:b/>
                <w:bCs/>
                <w:lang w:val="lv-LV"/>
              </w:rPr>
              <w:t>Ilūkstes Raiņa</w:t>
            </w:r>
            <w:r w:rsidR="00B443BD">
              <w:rPr>
                <w:b/>
                <w:bCs/>
                <w:lang w:val="lv-LV"/>
              </w:rPr>
              <w:t xml:space="preserve"> vidusskola</w:t>
            </w:r>
          </w:p>
          <w:p w:rsidR="009105CA" w:rsidRPr="00B443BD" w:rsidRDefault="000E685F" w:rsidP="00B443BD">
            <w:pPr>
              <w:pStyle w:val="Pamatteksts"/>
              <w:tabs>
                <w:tab w:val="left" w:pos="1260"/>
              </w:tabs>
              <w:jc w:val="both"/>
              <w:rPr>
                <w:b/>
                <w:bCs/>
                <w:lang w:val="lv-LV"/>
              </w:rPr>
            </w:pPr>
            <w:r w:rsidRPr="00287240">
              <w:rPr>
                <w:bCs/>
                <w:lang w:val="lv-LV"/>
              </w:rPr>
              <w:t xml:space="preserve">Reģistrācijas Nr. </w:t>
            </w:r>
            <w:r w:rsidR="009105CA">
              <w:rPr>
                <w:bCs/>
                <w:lang w:val="lv-LV"/>
              </w:rPr>
              <w:t>90011833012</w:t>
            </w:r>
          </w:p>
          <w:p w:rsidR="000E685F" w:rsidRDefault="00C44D53" w:rsidP="00B443BD">
            <w:pPr>
              <w:pStyle w:val="Pamatteksts"/>
              <w:tabs>
                <w:tab w:val="left" w:pos="1260"/>
              </w:tabs>
              <w:spacing w:after="0"/>
              <w:jc w:val="both"/>
              <w:rPr>
                <w:lang w:val="lv-LV"/>
              </w:rPr>
            </w:pPr>
            <w:r>
              <w:rPr>
                <w:lang w:val="lv-LV"/>
              </w:rPr>
              <w:t>Adrese: Raiņa ielā 49</w:t>
            </w:r>
            <w:r w:rsidR="000E685F">
              <w:rPr>
                <w:lang w:val="lv-LV"/>
              </w:rPr>
              <w:t>, Ilūkste, Ilūkstes novads, LV-5447</w:t>
            </w:r>
          </w:p>
          <w:p w:rsidR="000E685F" w:rsidRPr="00F64723" w:rsidRDefault="000E685F" w:rsidP="00B443BD">
            <w:pPr>
              <w:pStyle w:val="Pamatteksts"/>
              <w:tabs>
                <w:tab w:val="left" w:pos="1260"/>
              </w:tabs>
              <w:spacing w:after="0"/>
              <w:jc w:val="both"/>
              <w:rPr>
                <w:b/>
                <w:lang w:val="lv-LV"/>
              </w:rPr>
            </w:pPr>
            <w:r w:rsidRPr="006A5E32">
              <w:rPr>
                <w:b/>
                <w:lang w:val="lv-LV"/>
              </w:rPr>
              <w:t>Maksātājs:</w:t>
            </w:r>
            <w:r>
              <w:rPr>
                <w:lang w:val="lv-LV"/>
              </w:rPr>
              <w:t xml:space="preserve"> </w:t>
            </w:r>
            <w:r w:rsidRPr="00F64723">
              <w:rPr>
                <w:b/>
                <w:lang w:val="lv-LV"/>
              </w:rPr>
              <w:t>Ilūkstes novada pašvaldība</w:t>
            </w:r>
          </w:p>
          <w:p w:rsidR="000E685F" w:rsidRDefault="000E685F" w:rsidP="00B443BD">
            <w:pPr>
              <w:pStyle w:val="Pamatteksts"/>
              <w:tabs>
                <w:tab w:val="left" w:pos="1260"/>
              </w:tabs>
              <w:spacing w:after="0"/>
              <w:jc w:val="both"/>
              <w:rPr>
                <w:lang w:val="lv-LV"/>
              </w:rPr>
            </w:pPr>
            <w:r>
              <w:rPr>
                <w:lang w:val="lv-LV"/>
              </w:rPr>
              <w:t>Vienotais reģistrācijas Nr. 90000078782</w:t>
            </w:r>
          </w:p>
          <w:p w:rsidR="000E685F" w:rsidRDefault="000E685F" w:rsidP="00B443BD">
            <w:pPr>
              <w:pStyle w:val="Pamatteksts"/>
              <w:tabs>
                <w:tab w:val="left" w:pos="1260"/>
              </w:tabs>
              <w:spacing w:after="0"/>
              <w:jc w:val="both"/>
              <w:rPr>
                <w:lang w:val="lv-LV"/>
              </w:rPr>
            </w:pPr>
            <w:r>
              <w:rPr>
                <w:lang w:val="lv-LV"/>
              </w:rPr>
              <w:t>Juridiskā adrese: Brīvības ielā 7, Ilūkste, Ilūkstes novads</w:t>
            </w:r>
          </w:p>
          <w:p w:rsidR="000E685F" w:rsidRDefault="000E685F" w:rsidP="00B443BD">
            <w:pPr>
              <w:tabs>
                <w:tab w:val="left" w:pos="1260"/>
              </w:tabs>
              <w:jc w:val="both"/>
              <w:rPr>
                <w:szCs w:val="20"/>
                <w:lang w:val="lv-LV"/>
              </w:rPr>
            </w:pPr>
            <w:r>
              <w:rPr>
                <w:szCs w:val="20"/>
                <w:lang w:val="lv-LV"/>
              </w:rPr>
              <w:t>Tāl</w:t>
            </w:r>
            <w:r w:rsidR="00C44D53">
              <w:rPr>
                <w:szCs w:val="20"/>
                <w:lang w:val="lv-LV"/>
              </w:rPr>
              <w:t>ruņa Nr.: 65462189</w:t>
            </w:r>
          </w:p>
          <w:p w:rsidR="000E685F" w:rsidRDefault="00C44D53" w:rsidP="00B443BD">
            <w:pPr>
              <w:tabs>
                <w:tab w:val="left" w:pos="1260"/>
              </w:tabs>
              <w:jc w:val="both"/>
              <w:rPr>
                <w:szCs w:val="20"/>
                <w:lang w:val="lv-LV"/>
              </w:rPr>
            </w:pPr>
            <w:r>
              <w:rPr>
                <w:szCs w:val="20"/>
                <w:lang w:val="lv-LV"/>
              </w:rPr>
              <w:t>Faksa Nr.: 65462184</w:t>
            </w:r>
          </w:p>
          <w:p w:rsidR="000E685F" w:rsidRDefault="00C44D53" w:rsidP="00B443BD">
            <w:pPr>
              <w:tabs>
                <w:tab w:val="left" w:pos="1260"/>
              </w:tabs>
              <w:rPr>
                <w:szCs w:val="20"/>
                <w:lang w:val="lv-LV"/>
              </w:rPr>
            </w:pPr>
            <w:r>
              <w:rPr>
                <w:szCs w:val="20"/>
                <w:lang w:val="lv-LV"/>
              </w:rPr>
              <w:t>E-pasta adrese raiņa.vidusskola</w:t>
            </w:r>
            <w:r w:rsidR="000E685F">
              <w:rPr>
                <w:szCs w:val="20"/>
                <w:lang w:val="lv-LV"/>
              </w:rPr>
              <w:t>@ilukste.lv</w:t>
            </w:r>
          </w:p>
          <w:p w:rsidR="000E685F" w:rsidRDefault="000E685F" w:rsidP="00C44D53">
            <w:pPr>
              <w:tabs>
                <w:tab w:val="left" w:pos="1260"/>
              </w:tabs>
              <w:jc w:val="both"/>
              <w:rPr>
                <w:szCs w:val="20"/>
                <w:lang w:val="lv-LV"/>
              </w:rPr>
            </w:pPr>
            <w:r>
              <w:rPr>
                <w:szCs w:val="20"/>
                <w:lang w:val="lv-LV"/>
              </w:rPr>
              <w:t>Norēķiņu konta Nr.: LV53HABA0551026255702</w:t>
            </w:r>
          </w:p>
          <w:p w:rsidR="000E685F" w:rsidRDefault="000E685F" w:rsidP="00C44D53">
            <w:pPr>
              <w:tabs>
                <w:tab w:val="left" w:pos="1260"/>
              </w:tabs>
              <w:jc w:val="both"/>
              <w:rPr>
                <w:szCs w:val="20"/>
                <w:lang w:val="lv-LV"/>
              </w:rPr>
            </w:pPr>
          </w:p>
          <w:p w:rsidR="000E685F" w:rsidRDefault="000E685F" w:rsidP="00C44D53">
            <w:pPr>
              <w:tabs>
                <w:tab w:val="left" w:pos="1260"/>
              </w:tabs>
              <w:jc w:val="both"/>
              <w:rPr>
                <w:szCs w:val="20"/>
                <w:lang w:val="lv-LV"/>
              </w:rPr>
            </w:pPr>
          </w:p>
        </w:tc>
      </w:tr>
    </w:tbl>
    <w:p w:rsidR="000E685F" w:rsidRDefault="00B443BD" w:rsidP="000E685F">
      <w:pPr>
        <w:jc w:val="both"/>
        <w:rPr>
          <w:szCs w:val="20"/>
          <w:lang w:val="lv-LV"/>
        </w:rPr>
      </w:pPr>
      <w:r>
        <w:rPr>
          <w:szCs w:val="20"/>
          <w:lang w:val="lv-LV"/>
        </w:rPr>
        <w:lastRenderedPageBreak/>
        <w:t>P</w:t>
      </w:r>
      <w:r w:rsidR="000E685F">
        <w:rPr>
          <w:szCs w:val="20"/>
          <w:lang w:val="lv-LV"/>
        </w:rPr>
        <w:t>ārdevēja vārdā:</w:t>
      </w:r>
      <w:r w:rsidR="000E685F">
        <w:rPr>
          <w:szCs w:val="20"/>
          <w:lang w:val="lv-LV"/>
        </w:rPr>
        <w:tab/>
      </w:r>
      <w:r w:rsidR="000E685F">
        <w:rPr>
          <w:szCs w:val="20"/>
          <w:lang w:val="lv-LV"/>
        </w:rPr>
        <w:tab/>
      </w:r>
      <w:r w:rsidR="000E685F">
        <w:rPr>
          <w:szCs w:val="20"/>
          <w:lang w:val="lv-LV"/>
        </w:rPr>
        <w:tab/>
      </w:r>
      <w:r w:rsidR="000E685F">
        <w:rPr>
          <w:szCs w:val="20"/>
          <w:lang w:val="lv-LV"/>
        </w:rPr>
        <w:tab/>
      </w:r>
      <w:r w:rsidR="000E685F">
        <w:rPr>
          <w:szCs w:val="20"/>
          <w:lang w:val="lv-LV"/>
        </w:rPr>
        <w:tab/>
      </w:r>
      <w:r w:rsidR="000E685F">
        <w:rPr>
          <w:szCs w:val="20"/>
          <w:lang w:val="lv-LV"/>
        </w:rPr>
        <w:tab/>
        <w:t>Pasūtītāja vārdā:</w:t>
      </w:r>
    </w:p>
    <w:p w:rsidR="000E685F" w:rsidRDefault="000E685F" w:rsidP="000E685F">
      <w:pPr>
        <w:jc w:val="both"/>
        <w:rPr>
          <w:szCs w:val="20"/>
          <w:lang w:val="lv-LV"/>
        </w:rPr>
      </w:pPr>
    </w:p>
    <w:p w:rsidR="000E685F" w:rsidRDefault="000E685F" w:rsidP="000E685F">
      <w:pPr>
        <w:jc w:val="both"/>
        <w:rPr>
          <w:szCs w:val="20"/>
          <w:lang w:val="lv-LV"/>
        </w:rPr>
      </w:pPr>
      <w:r>
        <w:rPr>
          <w:szCs w:val="20"/>
          <w:lang w:val="lv-LV"/>
        </w:rPr>
        <w:t>___________________________________</w:t>
      </w:r>
      <w:r>
        <w:rPr>
          <w:szCs w:val="20"/>
          <w:lang w:val="lv-LV"/>
        </w:rPr>
        <w:tab/>
      </w:r>
      <w:r>
        <w:rPr>
          <w:szCs w:val="20"/>
          <w:lang w:val="lv-LV"/>
        </w:rPr>
        <w:tab/>
      </w:r>
      <w:r>
        <w:rPr>
          <w:szCs w:val="20"/>
          <w:lang w:val="lv-LV"/>
        </w:rPr>
        <w:tab/>
        <w:t xml:space="preserve">___________________________________ </w:t>
      </w:r>
    </w:p>
    <w:p w:rsidR="000E685F" w:rsidRDefault="000E685F" w:rsidP="000E685F">
      <w:pPr>
        <w:jc w:val="both"/>
        <w:rPr>
          <w:sz w:val="16"/>
          <w:szCs w:val="16"/>
          <w:lang w:val="lv-LV"/>
        </w:rPr>
      </w:pPr>
      <w:r>
        <w:rPr>
          <w:sz w:val="16"/>
          <w:szCs w:val="16"/>
          <w:lang w:val="lv-LV"/>
        </w:rPr>
        <w:tab/>
        <w:t>/Vārds, uzvārds, paraksts/</w:t>
      </w:r>
      <w:r>
        <w:rPr>
          <w:sz w:val="16"/>
          <w:szCs w:val="16"/>
          <w:lang w:val="lv-LV"/>
        </w:rPr>
        <w:tab/>
      </w:r>
      <w:r>
        <w:rPr>
          <w:sz w:val="16"/>
          <w:szCs w:val="16"/>
          <w:lang w:val="lv-LV"/>
        </w:rPr>
        <w:tab/>
      </w:r>
      <w:r>
        <w:rPr>
          <w:sz w:val="16"/>
          <w:szCs w:val="16"/>
          <w:lang w:val="lv-LV"/>
        </w:rPr>
        <w:tab/>
        <w:t xml:space="preserve">                          / Vārds, uzvārds, paraksts /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0E685F" w:rsidTr="0004101B">
        <w:trPr>
          <w:trHeight w:val="573"/>
        </w:trPr>
        <w:tc>
          <w:tcPr>
            <w:tcW w:w="4998" w:type="dxa"/>
            <w:hideMark/>
          </w:tcPr>
          <w:p w:rsidR="000E685F" w:rsidRDefault="000E685F" w:rsidP="0004101B">
            <w:pPr>
              <w:jc w:val="center"/>
              <w:rPr>
                <w:szCs w:val="20"/>
              </w:rPr>
            </w:pPr>
            <w:r>
              <w:rPr>
                <w:szCs w:val="20"/>
              </w:rPr>
              <w:t xml:space="preserve">                                         z.v.</w:t>
            </w:r>
          </w:p>
        </w:tc>
        <w:tc>
          <w:tcPr>
            <w:tcW w:w="4999" w:type="dxa"/>
            <w:hideMark/>
          </w:tcPr>
          <w:p w:rsidR="000E685F" w:rsidRDefault="000E685F" w:rsidP="0004101B">
            <w:pPr>
              <w:rPr>
                <w:szCs w:val="20"/>
              </w:rPr>
            </w:pPr>
            <w:r>
              <w:rPr>
                <w:szCs w:val="20"/>
              </w:rPr>
              <w:t>z.v.</w:t>
            </w:r>
          </w:p>
        </w:tc>
      </w:tr>
    </w:tbl>
    <w:p w:rsidR="009E2310" w:rsidRPr="004B5A46" w:rsidRDefault="009E2310" w:rsidP="001A6E48">
      <w:pPr>
        <w:jc w:val="both"/>
        <w:rPr>
          <w:lang w:val="lv-LV"/>
        </w:rPr>
      </w:pPr>
    </w:p>
    <w:sectPr w:rsidR="009E2310" w:rsidRPr="004B5A46" w:rsidSect="00514BE3">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BE4" w:rsidRDefault="00FC0BE4" w:rsidP="00F20F54">
      <w:r>
        <w:separator/>
      </w:r>
    </w:p>
  </w:endnote>
  <w:endnote w:type="continuationSeparator" w:id="0">
    <w:p w:rsidR="00FC0BE4" w:rsidRDefault="00FC0BE4" w:rsidP="00F2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Arial Unicode MS"/>
    <w:charset w:val="80"/>
    <w:family w:val="auto"/>
    <w:pitch w:val="default"/>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TimesNewRoman,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13" w:rsidRPr="00B57B5A" w:rsidRDefault="00F06D13">
    <w:pPr>
      <w:pStyle w:val="Kjene"/>
      <w:jc w:val="right"/>
      <w:rPr>
        <w:sz w:val="20"/>
        <w:szCs w:val="20"/>
      </w:rPr>
    </w:pPr>
    <w:r w:rsidRPr="00B57B5A">
      <w:rPr>
        <w:sz w:val="20"/>
        <w:szCs w:val="20"/>
      </w:rPr>
      <w:fldChar w:fldCharType="begin"/>
    </w:r>
    <w:r w:rsidRPr="00B57B5A">
      <w:rPr>
        <w:sz w:val="20"/>
        <w:szCs w:val="20"/>
      </w:rPr>
      <w:instrText xml:space="preserve"> PAGE   \* MERGEFORMAT </w:instrText>
    </w:r>
    <w:r w:rsidRPr="00B57B5A">
      <w:rPr>
        <w:sz w:val="20"/>
        <w:szCs w:val="20"/>
      </w:rPr>
      <w:fldChar w:fldCharType="separate"/>
    </w:r>
    <w:r w:rsidR="009F2D1D">
      <w:rPr>
        <w:noProof/>
        <w:sz w:val="20"/>
        <w:szCs w:val="20"/>
      </w:rPr>
      <w:t>18</w:t>
    </w:r>
    <w:r w:rsidRPr="00B57B5A">
      <w:rPr>
        <w:sz w:val="20"/>
        <w:szCs w:val="20"/>
      </w:rPr>
      <w:fldChar w:fldCharType="end"/>
    </w:r>
  </w:p>
  <w:p w:rsidR="00F06D13" w:rsidRPr="00A96B06" w:rsidRDefault="00F06D13" w:rsidP="00A86DD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13" w:rsidRDefault="00F06D13">
    <w:pPr>
      <w:pStyle w:val="Kjene"/>
      <w:jc w:val="right"/>
    </w:pPr>
    <w:r>
      <w:fldChar w:fldCharType="begin"/>
    </w:r>
    <w:r>
      <w:instrText>PAGE   \* MERGEFORMAT</w:instrText>
    </w:r>
    <w:r>
      <w:fldChar w:fldCharType="separate"/>
    </w:r>
    <w:r w:rsidR="00CF7696" w:rsidRPr="00CF7696">
      <w:rPr>
        <w:noProof/>
        <w:lang w:val="lv-LV"/>
      </w:rPr>
      <w:t>60</w:t>
    </w:r>
    <w:r>
      <w:fldChar w:fldCharType="end"/>
    </w:r>
  </w:p>
  <w:p w:rsidR="00F06D13" w:rsidRDefault="00F06D1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BE4" w:rsidRDefault="00FC0BE4" w:rsidP="00F20F54">
      <w:r>
        <w:separator/>
      </w:r>
    </w:p>
  </w:footnote>
  <w:footnote w:type="continuationSeparator" w:id="0">
    <w:p w:rsidR="00FC0BE4" w:rsidRDefault="00FC0BE4" w:rsidP="00F20F54">
      <w:r>
        <w:continuationSeparator/>
      </w:r>
    </w:p>
  </w:footnote>
  <w:footnote w:id="1">
    <w:p w:rsidR="00F06D13" w:rsidRPr="00DC60BA" w:rsidRDefault="00F06D13" w:rsidP="00F20F54">
      <w:pPr>
        <w:pStyle w:val="Vresteksts"/>
        <w:rPr>
          <w:lang w:val="en-US"/>
        </w:rPr>
      </w:pPr>
      <w:r>
        <w:rPr>
          <w:rStyle w:val="Vresatsauce"/>
        </w:rPr>
        <w:footnoteRef/>
      </w:r>
      <w:r>
        <w:t xml:space="preserve"> </w:t>
      </w:r>
      <w:r w:rsidRPr="00DC60BA">
        <w:t>Informāciju par to, kā ieinteresētais piegādātājs var reģistrēties par Nolikuma saņēmēju sk.</w:t>
      </w:r>
      <w:r w:rsidRPr="00DC60BA">
        <w:rPr>
          <w:color w:val="FF0000"/>
          <w:lang w:val="en-US"/>
        </w:rPr>
        <w:t xml:space="preserve"> </w:t>
      </w:r>
      <w:hyperlink r:id="rId1" w:history="1">
        <w:r w:rsidRPr="00DC60BA">
          <w:rPr>
            <w:color w:val="0000FF"/>
            <w:u w:val="single"/>
            <w:lang w:val="en-US"/>
          </w:rPr>
          <w:t>https://www.eis.gov.lv/EIS/Publications/PublicationView.aspx?PublicationId=883</w:t>
        </w:r>
      </w:hyperlink>
    </w:p>
    <w:p w:rsidR="00F06D13" w:rsidRDefault="00F06D13" w:rsidP="00F20F54">
      <w:pPr>
        <w:pStyle w:val="Vresteksts"/>
      </w:pPr>
    </w:p>
  </w:footnote>
  <w:footnote w:id="2">
    <w:p w:rsidR="00F06D13" w:rsidRPr="00AA11CF" w:rsidRDefault="00F06D13" w:rsidP="00D4793E">
      <w:pPr>
        <w:pStyle w:val="Vresteksts"/>
      </w:pPr>
      <w:r w:rsidRPr="00AA11CF">
        <w:rPr>
          <w:rStyle w:val="Vresatsauce"/>
        </w:rPr>
        <w:footnoteRef/>
      </w:r>
      <w:r w:rsidRPr="00AA11CF">
        <w:t xml:space="preserve"> </w:t>
      </w:r>
      <w:r w:rsidRPr="00AA11CF">
        <w:rPr>
          <w:lang w:eastAsia="ar-SA"/>
        </w:rPr>
        <w:t>Iesniedz, ja pretendents līguma izpildei ir plānojis piesaistīt apakšuzņēmējus. Ja pretendents informāciju neiesniedz, pasūtītājs uzskata, ka apakšuzņēmēji netiek piesaistīti.</w:t>
      </w:r>
    </w:p>
  </w:footnote>
  <w:footnote w:id="3">
    <w:p w:rsidR="00F06D13" w:rsidRDefault="00F06D13" w:rsidP="00D4793E">
      <w:pPr>
        <w:pStyle w:val="Vresteksts"/>
        <w:jc w:val="both"/>
      </w:pPr>
      <w:r w:rsidRPr="00494241">
        <w:rPr>
          <w:rStyle w:val="Vresatsauce"/>
          <w:sz w:val="18"/>
          <w:szCs w:val="18"/>
        </w:rPr>
        <w:footnoteRef/>
      </w:r>
      <w:r w:rsidRPr="00494241">
        <w:rPr>
          <w:sz w:val="18"/>
          <w:szCs w:val="18"/>
        </w:rPr>
        <w:t xml:space="preserve"> </w:t>
      </w:r>
      <w:r w:rsidRPr="00661647">
        <w:rPr>
          <w:sz w:val="16"/>
          <w:szCs w:val="16"/>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4">
    <w:p w:rsidR="00F06D13" w:rsidRPr="00AA11CF" w:rsidRDefault="00F06D13" w:rsidP="00D4793E">
      <w:pPr>
        <w:pStyle w:val="Vresteksts"/>
      </w:pPr>
      <w:r w:rsidRPr="00AA11CF">
        <w:rPr>
          <w:rStyle w:val="Vresatsauce"/>
        </w:rPr>
        <w:footnoteRef/>
      </w:r>
      <w:r w:rsidRPr="00AA11CF">
        <w:t xml:space="preserve"> </w:t>
      </w:r>
      <w:r w:rsidRPr="00AA11CF">
        <w:rPr>
          <w:lang w:eastAsia="ar-SA"/>
        </w:rPr>
        <w:t>Iesniedz, ja pretendents līguma izpildei ir plānojis piesaistīt apakšuzņēmējus. Ja pretendents informāciju neiesniedz, pasūtītājs uzskata, ka apakšuzņēmēji netiek piesaistīti.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13" w:rsidRDefault="00F06D13" w:rsidP="00A86DD9">
    <w:pPr>
      <w:pStyle w:val="Galve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2EC748A"/>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5D114D"/>
    <w:multiLevelType w:val="multilevel"/>
    <w:tmpl w:val="E9FC15E8"/>
    <w:lvl w:ilvl="0">
      <w:start w:val="4"/>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600618D"/>
    <w:multiLevelType w:val="multilevel"/>
    <w:tmpl w:val="57C23B4C"/>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C75A88"/>
    <w:multiLevelType w:val="multilevel"/>
    <w:tmpl w:val="70A86350"/>
    <w:lvl w:ilvl="0">
      <w:start w:val="1"/>
      <w:numFmt w:val="decimal"/>
      <w:lvlText w:val="%1."/>
      <w:lvlJc w:val="left"/>
      <w:pPr>
        <w:ind w:left="1211" w:hanging="360"/>
      </w:pPr>
      <w:rPr>
        <w:rFonts w:hint="default"/>
        <w:b/>
      </w:rPr>
    </w:lvl>
    <w:lvl w:ilvl="1">
      <w:start w:val="4"/>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0D1B04B2"/>
    <w:multiLevelType w:val="hybridMultilevel"/>
    <w:tmpl w:val="7AD0F6B6"/>
    <w:lvl w:ilvl="0" w:tplc="04260017">
      <w:start w:val="1"/>
      <w:numFmt w:val="lowerLetter"/>
      <w:lvlText w:val="%1)"/>
      <w:lvlJc w:val="left"/>
      <w:pPr>
        <w:tabs>
          <w:tab w:val="num" w:pos="1080"/>
        </w:tabs>
        <w:ind w:left="1080" w:hanging="360"/>
      </w:pPr>
    </w:lvl>
    <w:lvl w:ilvl="1" w:tplc="04260019">
      <w:start w:val="1"/>
      <w:numFmt w:val="lowerLetter"/>
      <w:lvlText w:val="%2."/>
      <w:lvlJc w:val="left"/>
      <w:pPr>
        <w:tabs>
          <w:tab w:val="num" w:pos="1211"/>
        </w:tabs>
        <w:ind w:left="1211" w:hanging="360"/>
      </w:pPr>
    </w:lvl>
    <w:lvl w:ilvl="2" w:tplc="0426001B">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nsid w:val="0D551555"/>
    <w:multiLevelType w:val="multilevel"/>
    <w:tmpl w:val="43045F66"/>
    <w:styleLink w:val="WW8Num14"/>
    <w:lvl w:ilvl="0">
      <w:start w:val="1"/>
      <w:numFmt w:val="decimal"/>
      <w:lvlText w:val="%1."/>
      <w:lvlJc w:val="left"/>
      <w:rPr>
        <w:b/>
      </w:rPr>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157018B0"/>
    <w:multiLevelType w:val="hybridMultilevel"/>
    <w:tmpl w:val="37BEE6A6"/>
    <w:lvl w:ilvl="0" w:tplc="0564072A">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1F320A"/>
    <w:multiLevelType w:val="multilevel"/>
    <w:tmpl w:val="A8042500"/>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F565202"/>
    <w:multiLevelType w:val="multilevel"/>
    <w:tmpl w:val="CD0AB19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6DB5710"/>
    <w:multiLevelType w:val="hybridMultilevel"/>
    <w:tmpl w:val="E146C4DA"/>
    <w:lvl w:ilvl="0" w:tplc="DC265442">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CA07D9"/>
    <w:multiLevelType w:val="hybridMultilevel"/>
    <w:tmpl w:val="BE22C1DA"/>
    <w:lvl w:ilvl="0" w:tplc="0564072A">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121D86"/>
    <w:multiLevelType w:val="multilevel"/>
    <w:tmpl w:val="7B42123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0264FA5"/>
    <w:multiLevelType w:val="multilevel"/>
    <w:tmpl w:val="0F0C804E"/>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0B42F1A"/>
    <w:multiLevelType w:val="hybridMultilevel"/>
    <w:tmpl w:val="9F109F9A"/>
    <w:lvl w:ilvl="0" w:tplc="0564072A">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0F0900"/>
    <w:multiLevelType w:val="hybridMultilevel"/>
    <w:tmpl w:val="9F109F9A"/>
    <w:lvl w:ilvl="0" w:tplc="0564072A">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3831CF"/>
    <w:multiLevelType w:val="hybridMultilevel"/>
    <w:tmpl w:val="46C0C6AA"/>
    <w:lvl w:ilvl="0" w:tplc="E22691E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3DF23D1"/>
    <w:multiLevelType w:val="multilevel"/>
    <w:tmpl w:val="74BEFDE4"/>
    <w:lvl w:ilvl="0">
      <w:start w:val="4"/>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nsid w:val="35DF79A3"/>
    <w:multiLevelType w:val="multilevel"/>
    <w:tmpl w:val="7C96E33E"/>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736538F"/>
    <w:multiLevelType w:val="hybridMultilevel"/>
    <w:tmpl w:val="007022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8216AC"/>
    <w:multiLevelType w:val="multilevel"/>
    <w:tmpl w:val="6DA8229A"/>
    <w:lvl w:ilvl="0">
      <w:start w:val="1"/>
      <w:numFmt w:val="decimal"/>
      <w:lvlText w:val="%1)"/>
      <w:lvlJc w:val="left"/>
      <w:pPr>
        <w:ind w:left="720" w:hanging="360"/>
      </w:pPr>
      <w:rPr>
        <w:rFonts w:ascii="Times New Roman" w:eastAsia="TimesNew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FB36635"/>
    <w:multiLevelType w:val="hybridMultilevel"/>
    <w:tmpl w:val="FA8EB51A"/>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784894"/>
    <w:multiLevelType w:val="hybridMultilevel"/>
    <w:tmpl w:val="F85C9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9B55790"/>
    <w:multiLevelType w:val="hybridMultilevel"/>
    <w:tmpl w:val="D30026A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3AB1453"/>
    <w:multiLevelType w:val="multilevel"/>
    <w:tmpl w:val="898EAA8E"/>
    <w:lvl w:ilvl="0">
      <w:start w:val="1"/>
      <w:numFmt w:val="decimal"/>
      <w:lvlText w:val="%1."/>
      <w:lvlJc w:val="left"/>
      <w:pPr>
        <w:tabs>
          <w:tab w:val="num" w:pos="375"/>
        </w:tabs>
        <w:ind w:left="375" w:hanging="375"/>
      </w:pPr>
      <w:rPr>
        <w:rFonts w:hint="default"/>
        <w:b/>
      </w:rPr>
    </w:lvl>
    <w:lvl w:ilvl="1">
      <w:start w:val="1"/>
      <w:numFmt w:val="decimal"/>
      <w:lvlText w:val="%1.%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7">
    <w:nsid w:val="54616283"/>
    <w:multiLevelType w:val="hybridMultilevel"/>
    <w:tmpl w:val="65E0C1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BE4655"/>
    <w:multiLevelType w:val="multilevel"/>
    <w:tmpl w:val="E402E344"/>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55864751"/>
    <w:multiLevelType w:val="hybridMultilevel"/>
    <w:tmpl w:val="EEC219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59F0C20"/>
    <w:multiLevelType w:val="multilevel"/>
    <w:tmpl w:val="8FC605CC"/>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B187BCE"/>
    <w:multiLevelType w:val="hybridMultilevel"/>
    <w:tmpl w:val="D30026A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nsid w:val="5EB45E04"/>
    <w:multiLevelType w:val="multilevel"/>
    <w:tmpl w:val="32069F5C"/>
    <w:lvl w:ilvl="0">
      <w:start w:val="1"/>
      <w:numFmt w:val="decimal"/>
      <w:lvlText w:val="%1."/>
      <w:lvlJc w:val="left"/>
      <w:pPr>
        <w:ind w:left="540" w:hanging="540"/>
      </w:pPr>
      <w:rPr>
        <w:rFonts w:hint="default"/>
        <w:b/>
      </w:rPr>
    </w:lvl>
    <w:lvl w:ilvl="1">
      <w:start w:val="7"/>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5FAA50FA"/>
    <w:multiLevelType w:val="hybridMultilevel"/>
    <w:tmpl w:val="607AC5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BD63E30"/>
    <w:multiLevelType w:val="multilevel"/>
    <w:tmpl w:val="12BC09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BF97951"/>
    <w:multiLevelType w:val="multilevel"/>
    <w:tmpl w:val="B436136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ECF3A4E"/>
    <w:multiLevelType w:val="multilevel"/>
    <w:tmpl w:val="D54ED160"/>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479"/>
        </w:tabs>
        <w:ind w:left="3479" w:hanging="36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6FF133A3"/>
    <w:multiLevelType w:val="multilevel"/>
    <w:tmpl w:val="3512741C"/>
    <w:lvl w:ilvl="0">
      <w:start w:val="1"/>
      <w:numFmt w:val="decimal"/>
      <w:lvlText w:val="%1."/>
      <w:lvlJc w:val="left"/>
      <w:pPr>
        <w:ind w:left="720" w:hanging="360"/>
      </w:pPr>
      <w:rPr>
        <w:b/>
      </w:rPr>
    </w:lvl>
    <w:lvl w:ilvl="1">
      <w:start w:val="1"/>
      <w:numFmt w:val="decimal"/>
      <w:isLgl/>
      <w:lvlText w:val="%1.%2."/>
      <w:lvlJc w:val="left"/>
      <w:pPr>
        <w:ind w:left="1080" w:hanging="720"/>
      </w:pPr>
      <w:rPr>
        <w:b w:val="0"/>
        <w:sz w:val="24"/>
      </w:rPr>
    </w:lvl>
    <w:lvl w:ilvl="2">
      <w:start w:val="1"/>
      <w:numFmt w:val="decimal"/>
      <w:isLgl/>
      <w:lvlText w:val="%1.%2.%3."/>
      <w:lvlJc w:val="left"/>
      <w:pPr>
        <w:ind w:left="1080" w:hanging="720"/>
      </w:pPr>
      <w:rPr>
        <w:b w:val="0"/>
        <w:sz w:val="24"/>
      </w:rPr>
    </w:lvl>
    <w:lvl w:ilvl="3">
      <w:start w:val="1"/>
      <w:numFmt w:val="decimal"/>
      <w:isLgl/>
      <w:lvlText w:val="%1.%2.%3.%4."/>
      <w:lvlJc w:val="left"/>
      <w:pPr>
        <w:ind w:left="1440" w:hanging="1080"/>
      </w:pPr>
      <w:rPr>
        <w:b w:val="0"/>
        <w:sz w:val="24"/>
      </w:rPr>
    </w:lvl>
    <w:lvl w:ilvl="4">
      <w:start w:val="1"/>
      <w:numFmt w:val="decimal"/>
      <w:isLgl/>
      <w:lvlText w:val="%1.%2.%3.%4.%5."/>
      <w:lvlJc w:val="left"/>
      <w:pPr>
        <w:ind w:left="1440" w:hanging="1080"/>
      </w:pPr>
      <w:rPr>
        <w:b w:val="0"/>
        <w:sz w:val="24"/>
      </w:rPr>
    </w:lvl>
    <w:lvl w:ilvl="5">
      <w:start w:val="1"/>
      <w:numFmt w:val="decimal"/>
      <w:isLgl/>
      <w:lvlText w:val="%1.%2.%3.%4.%5.%6."/>
      <w:lvlJc w:val="left"/>
      <w:pPr>
        <w:ind w:left="1800" w:hanging="1440"/>
      </w:pPr>
      <w:rPr>
        <w:b w:val="0"/>
        <w:sz w:val="24"/>
      </w:rPr>
    </w:lvl>
    <w:lvl w:ilvl="6">
      <w:start w:val="1"/>
      <w:numFmt w:val="decimal"/>
      <w:isLgl/>
      <w:lvlText w:val="%1.%2.%3.%4.%5.%6.%7."/>
      <w:lvlJc w:val="left"/>
      <w:pPr>
        <w:ind w:left="2160" w:hanging="1800"/>
      </w:pPr>
      <w:rPr>
        <w:b w:val="0"/>
        <w:sz w:val="24"/>
      </w:rPr>
    </w:lvl>
    <w:lvl w:ilvl="7">
      <w:start w:val="1"/>
      <w:numFmt w:val="decimal"/>
      <w:isLgl/>
      <w:lvlText w:val="%1.%2.%3.%4.%5.%6.%7.%8."/>
      <w:lvlJc w:val="left"/>
      <w:pPr>
        <w:ind w:left="2160" w:hanging="1800"/>
      </w:pPr>
      <w:rPr>
        <w:b w:val="0"/>
        <w:sz w:val="24"/>
      </w:rPr>
    </w:lvl>
    <w:lvl w:ilvl="8">
      <w:start w:val="1"/>
      <w:numFmt w:val="decimal"/>
      <w:isLgl/>
      <w:lvlText w:val="%1.%2.%3.%4.%5.%6.%7.%8.%9."/>
      <w:lvlJc w:val="left"/>
      <w:pPr>
        <w:ind w:left="2520" w:hanging="2160"/>
      </w:pPr>
      <w:rPr>
        <w:b w:val="0"/>
        <w:sz w:val="24"/>
      </w:rPr>
    </w:lvl>
  </w:abstractNum>
  <w:abstractNum w:abstractNumId="39">
    <w:nsid w:val="700079EA"/>
    <w:multiLevelType w:val="multilevel"/>
    <w:tmpl w:val="D248D01A"/>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754B1D42"/>
    <w:multiLevelType w:val="hybridMultilevel"/>
    <w:tmpl w:val="00EA90A2"/>
    <w:lvl w:ilvl="0" w:tplc="8E52613E">
      <w:start w:val="1"/>
      <w:numFmt w:val="decimal"/>
      <w:lvlText w:val="%1)"/>
      <w:lvlJc w:val="left"/>
      <w:pPr>
        <w:ind w:left="720" w:hanging="360"/>
      </w:pPr>
      <w:rPr>
        <w:rFonts w:ascii="Times New Roman" w:eastAsia="TimesNew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CC9724B"/>
    <w:multiLevelType w:val="hybridMultilevel"/>
    <w:tmpl w:val="F1BAED66"/>
    <w:lvl w:ilvl="0" w:tplc="A1C6C7A6">
      <w:start w:val="1"/>
      <w:numFmt w:val="bullet"/>
      <w:lvlText w:val="-"/>
      <w:lvlJc w:val="left"/>
      <w:pPr>
        <w:ind w:left="1680" w:hanging="360"/>
      </w:pPr>
      <w:rPr>
        <w:rFonts w:ascii="Times New Roman" w:eastAsia="Lucida Sans Unicode" w:hAnsi="Times New Roman" w:cs="Times New Roman" w:hint="default"/>
        <w:b w:val="0"/>
      </w:rPr>
    </w:lvl>
    <w:lvl w:ilvl="1" w:tplc="04260003" w:tentative="1">
      <w:start w:val="1"/>
      <w:numFmt w:val="bullet"/>
      <w:lvlText w:val="o"/>
      <w:lvlJc w:val="left"/>
      <w:pPr>
        <w:ind w:left="2400" w:hanging="360"/>
      </w:pPr>
      <w:rPr>
        <w:rFonts w:ascii="Courier New" w:hAnsi="Courier New" w:cs="Courier New" w:hint="default"/>
      </w:rPr>
    </w:lvl>
    <w:lvl w:ilvl="2" w:tplc="04260005" w:tentative="1">
      <w:start w:val="1"/>
      <w:numFmt w:val="bullet"/>
      <w:lvlText w:val=""/>
      <w:lvlJc w:val="left"/>
      <w:pPr>
        <w:ind w:left="3120" w:hanging="360"/>
      </w:pPr>
      <w:rPr>
        <w:rFonts w:ascii="Wingdings" w:hAnsi="Wingdings" w:hint="default"/>
      </w:rPr>
    </w:lvl>
    <w:lvl w:ilvl="3" w:tplc="04260001" w:tentative="1">
      <w:start w:val="1"/>
      <w:numFmt w:val="bullet"/>
      <w:lvlText w:val=""/>
      <w:lvlJc w:val="left"/>
      <w:pPr>
        <w:ind w:left="3840" w:hanging="360"/>
      </w:pPr>
      <w:rPr>
        <w:rFonts w:ascii="Symbol" w:hAnsi="Symbol" w:hint="default"/>
      </w:rPr>
    </w:lvl>
    <w:lvl w:ilvl="4" w:tplc="04260003" w:tentative="1">
      <w:start w:val="1"/>
      <w:numFmt w:val="bullet"/>
      <w:lvlText w:val="o"/>
      <w:lvlJc w:val="left"/>
      <w:pPr>
        <w:ind w:left="4560" w:hanging="360"/>
      </w:pPr>
      <w:rPr>
        <w:rFonts w:ascii="Courier New" w:hAnsi="Courier New" w:cs="Courier New" w:hint="default"/>
      </w:rPr>
    </w:lvl>
    <w:lvl w:ilvl="5" w:tplc="04260005" w:tentative="1">
      <w:start w:val="1"/>
      <w:numFmt w:val="bullet"/>
      <w:lvlText w:val=""/>
      <w:lvlJc w:val="left"/>
      <w:pPr>
        <w:ind w:left="5280" w:hanging="360"/>
      </w:pPr>
      <w:rPr>
        <w:rFonts w:ascii="Wingdings" w:hAnsi="Wingdings" w:hint="default"/>
      </w:rPr>
    </w:lvl>
    <w:lvl w:ilvl="6" w:tplc="04260001" w:tentative="1">
      <w:start w:val="1"/>
      <w:numFmt w:val="bullet"/>
      <w:lvlText w:val=""/>
      <w:lvlJc w:val="left"/>
      <w:pPr>
        <w:ind w:left="6000" w:hanging="360"/>
      </w:pPr>
      <w:rPr>
        <w:rFonts w:ascii="Symbol" w:hAnsi="Symbol" w:hint="default"/>
      </w:rPr>
    </w:lvl>
    <w:lvl w:ilvl="7" w:tplc="04260003" w:tentative="1">
      <w:start w:val="1"/>
      <w:numFmt w:val="bullet"/>
      <w:lvlText w:val="o"/>
      <w:lvlJc w:val="left"/>
      <w:pPr>
        <w:ind w:left="6720" w:hanging="360"/>
      </w:pPr>
      <w:rPr>
        <w:rFonts w:ascii="Courier New" w:hAnsi="Courier New" w:cs="Courier New" w:hint="default"/>
      </w:rPr>
    </w:lvl>
    <w:lvl w:ilvl="8" w:tplc="04260005" w:tentative="1">
      <w:start w:val="1"/>
      <w:numFmt w:val="bullet"/>
      <w:lvlText w:val=""/>
      <w:lvlJc w:val="left"/>
      <w:pPr>
        <w:ind w:left="7440" w:hanging="360"/>
      </w:pPr>
      <w:rPr>
        <w:rFonts w:ascii="Wingdings" w:hAnsi="Wingdings" w:hint="default"/>
      </w:rPr>
    </w:lvl>
  </w:abstractNum>
  <w:num w:numId="1">
    <w:abstractNumId w:val="7"/>
  </w:num>
  <w:num w:numId="2">
    <w:abstractNumId w:val="20"/>
  </w:num>
  <w:num w:numId="3">
    <w:abstractNumId w:val="11"/>
  </w:num>
  <w:num w:numId="4">
    <w:abstractNumId w:val="34"/>
  </w:num>
  <w:num w:numId="5">
    <w:abstractNumId w:val="6"/>
  </w:num>
  <w:num w:numId="6">
    <w:abstractNumId w:val="39"/>
  </w:num>
  <w:num w:numId="7">
    <w:abstractNumId w:val="4"/>
  </w:num>
  <w:num w:numId="8">
    <w:abstractNumId w:val="0"/>
  </w:num>
  <w:num w:numId="9">
    <w:abstractNumId w:val="1"/>
  </w:num>
  <w:num w:numId="10">
    <w:abstractNumId w:val="33"/>
  </w:num>
  <w:num w:numId="11">
    <w:abstractNumId w:val="32"/>
  </w:num>
  <w:num w:numId="12">
    <w:abstractNumId w:val="3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41"/>
  </w:num>
  <w:num w:numId="22">
    <w:abstractNumId w:val="28"/>
  </w:num>
  <w:num w:numId="23">
    <w:abstractNumId w:val="2"/>
  </w:num>
  <w:num w:numId="24">
    <w:abstractNumId w:val="16"/>
  </w:num>
  <w:num w:numId="25">
    <w:abstractNumId w:val="24"/>
  </w:num>
  <w:num w:numId="26">
    <w:abstractNumId w:val="25"/>
  </w:num>
  <w:num w:numId="27">
    <w:abstractNumId w:val="12"/>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7"/>
  </w:num>
  <w:num w:numId="31">
    <w:abstractNumId w:val="18"/>
  </w:num>
  <w:num w:numId="32">
    <w:abstractNumId w:val="21"/>
  </w:num>
  <w:num w:numId="33">
    <w:abstractNumId w:val="23"/>
  </w:num>
  <w:num w:numId="34">
    <w:abstractNumId w:val="40"/>
  </w:num>
  <w:num w:numId="35">
    <w:abstractNumId w:val="8"/>
  </w:num>
  <w:num w:numId="36">
    <w:abstractNumId w:val="22"/>
  </w:num>
  <w:num w:numId="37">
    <w:abstractNumId w:val="13"/>
  </w:num>
  <w:num w:numId="38">
    <w:abstractNumId w:val="27"/>
  </w:num>
  <w:num w:numId="39">
    <w:abstractNumId w:val="3"/>
  </w:num>
  <w:num w:numId="40">
    <w:abstractNumId w:val="9"/>
  </w:num>
  <w:num w:numId="41">
    <w:abstractNumId w:val="35"/>
  </w:num>
  <w:num w:numId="42">
    <w:abstractNumId w:val="36"/>
  </w:num>
  <w:num w:numId="43">
    <w:abstractNumId w:val="1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48"/>
    <w:rsid w:val="0004101B"/>
    <w:rsid w:val="0005441C"/>
    <w:rsid w:val="00084D7F"/>
    <w:rsid w:val="000E3548"/>
    <w:rsid w:val="000E378C"/>
    <w:rsid w:val="000E685F"/>
    <w:rsid w:val="00107E6C"/>
    <w:rsid w:val="00112C4A"/>
    <w:rsid w:val="00120458"/>
    <w:rsid w:val="00122607"/>
    <w:rsid w:val="001255E9"/>
    <w:rsid w:val="00125B82"/>
    <w:rsid w:val="00130306"/>
    <w:rsid w:val="001342A1"/>
    <w:rsid w:val="001413AA"/>
    <w:rsid w:val="00141616"/>
    <w:rsid w:val="001520C4"/>
    <w:rsid w:val="0016250B"/>
    <w:rsid w:val="0018014F"/>
    <w:rsid w:val="001A3787"/>
    <w:rsid w:val="001A6E48"/>
    <w:rsid w:val="001B315F"/>
    <w:rsid w:val="001B3423"/>
    <w:rsid w:val="001F659A"/>
    <w:rsid w:val="0020143E"/>
    <w:rsid w:val="002316B9"/>
    <w:rsid w:val="002371E0"/>
    <w:rsid w:val="002436E2"/>
    <w:rsid w:val="002700E1"/>
    <w:rsid w:val="0027329E"/>
    <w:rsid w:val="002851D7"/>
    <w:rsid w:val="002B7199"/>
    <w:rsid w:val="002F10D8"/>
    <w:rsid w:val="0030351D"/>
    <w:rsid w:val="00303EC3"/>
    <w:rsid w:val="00312E0B"/>
    <w:rsid w:val="00364E23"/>
    <w:rsid w:val="0037361F"/>
    <w:rsid w:val="00377C6B"/>
    <w:rsid w:val="00377F1D"/>
    <w:rsid w:val="00377F86"/>
    <w:rsid w:val="003B3B44"/>
    <w:rsid w:val="003C34F5"/>
    <w:rsid w:val="003C3F90"/>
    <w:rsid w:val="003C74E6"/>
    <w:rsid w:val="003D6571"/>
    <w:rsid w:val="003F7A5E"/>
    <w:rsid w:val="00453FF8"/>
    <w:rsid w:val="00475182"/>
    <w:rsid w:val="004B5A46"/>
    <w:rsid w:val="004C3AB6"/>
    <w:rsid w:val="004D0417"/>
    <w:rsid w:val="004D4F7D"/>
    <w:rsid w:val="00514BE3"/>
    <w:rsid w:val="005577D9"/>
    <w:rsid w:val="00572A2A"/>
    <w:rsid w:val="0057345C"/>
    <w:rsid w:val="0057366D"/>
    <w:rsid w:val="00574DEF"/>
    <w:rsid w:val="00583474"/>
    <w:rsid w:val="005860C6"/>
    <w:rsid w:val="005926BE"/>
    <w:rsid w:val="005B2F8D"/>
    <w:rsid w:val="005C6816"/>
    <w:rsid w:val="005D131F"/>
    <w:rsid w:val="005D6441"/>
    <w:rsid w:val="005E618B"/>
    <w:rsid w:val="00624303"/>
    <w:rsid w:val="00640AC7"/>
    <w:rsid w:val="0064717A"/>
    <w:rsid w:val="00681541"/>
    <w:rsid w:val="006D0745"/>
    <w:rsid w:val="006D2CED"/>
    <w:rsid w:val="006D523A"/>
    <w:rsid w:val="00703A9B"/>
    <w:rsid w:val="00727B6F"/>
    <w:rsid w:val="00742487"/>
    <w:rsid w:val="00766302"/>
    <w:rsid w:val="00774FAC"/>
    <w:rsid w:val="007A3B36"/>
    <w:rsid w:val="007B1A8B"/>
    <w:rsid w:val="007B221C"/>
    <w:rsid w:val="007D7691"/>
    <w:rsid w:val="00805401"/>
    <w:rsid w:val="00806C99"/>
    <w:rsid w:val="00814356"/>
    <w:rsid w:val="00836FEA"/>
    <w:rsid w:val="008404F6"/>
    <w:rsid w:val="00841E4C"/>
    <w:rsid w:val="00856A27"/>
    <w:rsid w:val="00864A73"/>
    <w:rsid w:val="008720CF"/>
    <w:rsid w:val="00880BF5"/>
    <w:rsid w:val="008A26CC"/>
    <w:rsid w:val="008B6835"/>
    <w:rsid w:val="008B6FD3"/>
    <w:rsid w:val="008C084B"/>
    <w:rsid w:val="008C7618"/>
    <w:rsid w:val="008E5853"/>
    <w:rsid w:val="009105CA"/>
    <w:rsid w:val="0091436E"/>
    <w:rsid w:val="00937CC4"/>
    <w:rsid w:val="0096090B"/>
    <w:rsid w:val="009818D6"/>
    <w:rsid w:val="009E2310"/>
    <w:rsid w:val="009E37D8"/>
    <w:rsid w:val="009F2D1D"/>
    <w:rsid w:val="00A012D7"/>
    <w:rsid w:val="00A63A88"/>
    <w:rsid w:val="00A74777"/>
    <w:rsid w:val="00A86DD9"/>
    <w:rsid w:val="00A8746E"/>
    <w:rsid w:val="00AA0DF6"/>
    <w:rsid w:val="00AD6150"/>
    <w:rsid w:val="00AF17B8"/>
    <w:rsid w:val="00B0686D"/>
    <w:rsid w:val="00B2649E"/>
    <w:rsid w:val="00B36E6B"/>
    <w:rsid w:val="00B37A9E"/>
    <w:rsid w:val="00B41504"/>
    <w:rsid w:val="00B443BD"/>
    <w:rsid w:val="00B71F56"/>
    <w:rsid w:val="00B8375E"/>
    <w:rsid w:val="00BA18CB"/>
    <w:rsid w:val="00BE4D12"/>
    <w:rsid w:val="00C11048"/>
    <w:rsid w:val="00C24B25"/>
    <w:rsid w:val="00C44D53"/>
    <w:rsid w:val="00C77582"/>
    <w:rsid w:val="00C85343"/>
    <w:rsid w:val="00C86707"/>
    <w:rsid w:val="00C90B45"/>
    <w:rsid w:val="00C96AFA"/>
    <w:rsid w:val="00CA3AAB"/>
    <w:rsid w:val="00CD09FF"/>
    <w:rsid w:val="00CE4C3C"/>
    <w:rsid w:val="00CE7BDB"/>
    <w:rsid w:val="00CF2968"/>
    <w:rsid w:val="00CF7696"/>
    <w:rsid w:val="00CF7A0B"/>
    <w:rsid w:val="00D4793E"/>
    <w:rsid w:val="00D67CBE"/>
    <w:rsid w:val="00D70A9C"/>
    <w:rsid w:val="00DA3CAE"/>
    <w:rsid w:val="00DA5CBC"/>
    <w:rsid w:val="00DA5CC2"/>
    <w:rsid w:val="00E06BD6"/>
    <w:rsid w:val="00E07AE7"/>
    <w:rsid w:val="00E10A50"/>
    <w:rsid w:val="00E218C8"/>
    <w:rsid w:val="00E46CD1"/>
    <w:rsid w:val="00E61279"/>
    <w:rsid w:val="00E6336A"/>
    <w:rsid w:val="00E95EFE"/>
    <w:rsid w:val="00EA0C19"/>
    <w:rsid w:val="00ED266C"/>
    <w:rsid w:val="00EE1FDB"/>
    <w:rsid w:val="00EE4AF7"/>
    <w:rsid w:val="00EE64EB"/>
    <w:rsid w:val="00F06D13"/>
    <w:rsid w:val="00F20F54"/>
    <w:rsid w:val="00F34804"/>
    <w:rsid w:val="00F43DF0"/>
    <w:rsid w:val="00F518B5"/>
    <w:rsid w:val="00F5500D"/>
    <w:rsid w:val="00F567EC"/>
    <w:rsid w:val="00F577A7"/>
    <w:rsid w:val="00F769A2"/>
    <w:rsid w:val="00FA28F1"/>
    <w:rsid w:val="00FA3744"/>
    <w:rsid w:val="00FC0BE4"/>
    <w:rsid w:val="00FC25DD"/>
    <w:rsid w:val="00FC7CC7"/>
    <w:rsid w:val="00FD580B"/>
    <w:rsid w:val="00FF4C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20F54"/>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link w:val="Virsraksts1Rakstz"/>
    <w:qFormat/>
    <w:rsid w:val="00F20F54"/>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qFormat/>
    <w:rsid w:val="00F20F54"/>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F20F54"/>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F20F54"/>
    <w:pPr>
      <w:keepNext/>
      <w:spacing w:before="240" w:after="60"/>
      <w:outlineLvl w:val="3"/>
    </w:pPr>
    <w:rPr>
      <w:b/>
      <w:bCs/>
      <w:sz w:val="28"/>
      <w:szCs w:val="28"/>
    </w:rPr>
  </w:style>
  <w:style w:type="paragraph" w:styleId="Virsraksts5">
    <w:name w:val="heading 5"/>
    <w:basedOn w:val="Parasts"/>
    <w:next w:val="Parasts"/>
    <w:link w:val="Virsraksts5Rakstz"/>
    <w:semiHidden/>
    <w:unhideWhenUsed/>
    <w:qFormat/>
    <w:rsid w:val="00F20F54"/>
    <w:pPr>
      <w:spacing w:before="240" w:after="60"/>
      <w:outlineLvl w:val="4"/>
    </w:pPr>
    <w:rPr>
      <w:rFonts w:ascii="Calibri" w:hAnsi="Calibri"/>
      <w:b/>
      <w:bCs/>
      <w:i/>
      <w:iCs/>
      <w:sz w:val="26"/>
      <w:szCs w:val="26"/>
    </w:rPr>
  </w:style>
  <w:style w:type="paragraph" w:styleId="Virsraksts6">
    <w:name w:val="heading 6"/>
    <w:basedOn w:val="Parasts"/>
    <w:next w:val="Parasts"/>
    <w:link w:val="Virsraksts6Rakstz"/>
    <w:semiHidden/>
    <w:unhideWhenUsed/>
    <w:qFormat/>
    <w:rsid w:val="00F20F54"/>
    <w:pPr>
      <w:spacing w:before="240" w:after="60"/>
      <w:outlineLvl w:val="5"/>
    </w:pPr>
    <w:rPr>
      <w:rFonts w:ascii="Calibri" w:hAnsi="Calibri"/>
      <w:b/>
      <w:bCs/>
      <w:sz w:val="22"/>
      <w:szCs w:val="22"/>
    </w:rPr>
  </w:style>
  <w:style w:type="paragraph" w:styleId="Virsraksts7">
    <w:name w:val="heading 7"/>
    <w:basedOn w:val="Parasts"/>
    <w:next w:val="Parasts"/>
    <w:link w:val="Virsraksts7Rakstz"/>
    <w:qFormat/>
    <w:rsid w:val="00F20F54"/>
    <w:pPr>
      <w:spacing w:before="240" w:after="60"/>
      <w:outlineLvl w:val="6"/>
    </w:pPr>
  </w:style>
  <w:style w:type="paragraph" w:styleId="Virsraksts9">
    <w:name w:val="heading 9"/>
    <w:basedOn w:val="Parasts"/>
    <w:next w:val="Parasts"/>
    <w:link w:val="Virsraksts9Rakstz"/>
    <w:qFormat/>
    <w:rsid w:val="00F20F54"/>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20F54"/>
    <w:rPr>
      <w:rFonts w:ascii="Times New Roman" w:eastAsia="Times New Roman" w:hAnsi="Times New Roman" w:cs="Times New Roman"/>
      <w:b/>
      <w:bCs/>
      <w:kern w:val="36"/>
      <w:sz w:val="48"/>
      <w:szCs w:val="48"/>
      <w:lang w:val="ru-RU" w:eastAsia="ru-RU"/>
    </w:rPr>
  </w:style>
  <w:style w:type="character" w:customStyle="1" w:styleId="Virsraksts2Rakstz">
    <w:name w:val="Virsraksts 2 Rakstz."/>
    <w:basedOn w:val="Noklusjumarindkopasfonts"/>
    <w:link w:val="Virsraksts2"/>
    <w:rsid w:val="00F20F54"/>
    <w:rPr>
      <w:rFonts w:ascii="Arial" w:eastAsia="Times New Roman" w:hAnsi="Arial" w:cs="Arial"/>
      <w:b/>
      <w:bCs/>
      <w:i/>
      <w:iCs/>
      <w:sz w:val="28"/>
      <w:szCs w:val="28"/>
      <w:lang w:val="ru-RU" w:eastAsia="ru-RU"/>
    </w:rPr>
  </w:style>
  <w:style w:type="character" w:customStyle="1" w:styleId="Virsraksts3Rakstz">
    <w:name w:val="Virsraksts 3 Rakstz."/>
    <w:basedOn w:val="Noklusjumarindkopasfonts"/>
    <w:link w:val="Virsraksts3"/>
    <w:rsid w:val="00F20F54"/>
    <w:rPr>
      <w:rFonts w:ascii="Arial" w:eastAsia="Times New Roman" w:hAnsi="Arial" w:cs="Arial"/>
      <w:b/>
      <w:bCs/>
      <w:sz w:val="26"/>
      <w:szCs w:val="26"/>
      <w:lang w:val="ru-RU" w:eastAsia="ru-RU"/>
    </w:rPr>
  </w:style>
  <w:style w:type="character" w:customStyle="1" w:styleId="Virsraksts4Rakstz">
    <w:name w:val="Virsraksts 4 Rakstz."/>
    <w:basedOn w:val="Noklusjumarindkopasfonts"/>
    <w:link w:val="Virsraksts4"/>
    <w:rsid w:val="00F20F54"/>
    <w:rPr>
      <w:rFonts w:ascii="Times New Roman" w:eastAsia="Times New Roman" w:hAnsi="Times New Roman" w:cs="Times New Roman"/>
      <w:b/>
      <w:bCs/>
      <w:sz w:val="28"/>
      <w:szCs w:val="28"/>
      <w:lang w:val="ru-RU" w:eastAsia="ru-RU"/>
    </w:rPr>
  </w:style>
  <w:style w:type="character" w:customStyle="1" w:styleId="Virsraksts5Rakstz">
    <w:name w:val="Virsraksts 5 Rakstz."/>
    <w:basedOn w:val="Noklusjumarindkopasfonts"/>
    <w:link w:val="Virsraksts5"/>
    <w:semiHidden/>
    <w:rsid w:val="00F20F54"/>
    <w:rPr>
      <w:rFonts w:ascii="Calibri" w:eastAsia="Times New Roman" w:hAnsi="Calibri" w:cs="Times New Roman"/>
      <w:b/>
      <w:bCs/>
      <w:i/>
      <w:iCs/>
      <w:sz w:val="26"/>
      <w:szCs w:val="26"/>
      <w:lang w:val="ru-RU" w:eastAsia="ru-RU"/>
    </w:rPr>
  </w:style>
  <w:style w:type="character" w:customStyle="1" w:styleId="Virsraksts6Rakstz">
    <w:name w:val="Virsraksts 6 Rakstz."/>
    <w:basedOn w:val="Noklusjumarindkopasfonts"/>
    <w:link w:val="Virsraksts6"/>
    <w:semiHidden/>
    <w:rsid w:val="00F20F54"/>
    <w:rPr>
      <w:rFonts w:ascii="Calibri" w:eastAsia="Times New Roman" w:hAnsi="Calibri" w:cs="Times New Roman"/>
      <w:b/>
      <w:bCs/>
      <w:lang w:val="ru-RU" w:eastAsia="ru-RU"/>
    </w:rPr>
  </w:style>
  <w:style w:type="character" w:customStyle="1" w:styleId="Virsraksts7Rakstz">
    <w:name w:val="Virsraksts 7 Rakstz."/>
    <w:basedOn w:val="Noklusjumarindkopasfonts"/>
    <w:link w:val="Virsraksts7"/>
    <w:rsid w:val="00F20F54"/>
    <w:rPr>
      <w:rFonts w:ascii="Times New Roman" w:eastAsia="Times New Roman" w:hAnsi="Times New Roman" w:cs="Times New Roman"/>
      <w:sz w:val="24"/>
      <w:szCs w:val="24"/>
      <w:lang w:val="ru-RU" w:eastAsia="ru-RU"/>
    </w:rPr>
  </w:style>
  <w:style w:type="character" w:customStyle="1" w:styleId="Virsraksts9Rakstz">
    <w:name w:val="Virsraksts 9 Rakstz."/>
    <w:basedOn w:val="Noklusjumarindkopasfonts"/>
    <w:link w:val="Virsraksts9"/>
    <w:rsid w:val="00F20F54"/>
    <w:rPr>
      <w:rFonts w:ascii="Arial" w:eastAsia="Times New Roman" w:hAnsi="Arial" w:cs="Arial"/>
      <w:lang w:val="ru-RU" w:eastAsia="ru-RU"/>
    </w:rPr>
  </w:style>
  <w:style w:type="table" w:styleId="Reatabula">
    <w:name w:val="Table Grid"/>
    <w:basedOn w:val="Parastatabula"/>
    <w:uiPriority w:val="99"/>
    <w:rsid w:val="00F20F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F20F54"/>
    <w:rPr>
      <w:color w:val="0000FF"/>
      <w:u w:val="single"/>
    </w:rPr>
  </w:style>
  <w:style w:type="paragraph" w:styleId="Paraststmeklis">
    <w:name w:val="Normal (Web)"/>
    <w:basedOn w:val="Parasts"/>
    <w:uiPriority w:val="99"/>
    <w:rsid w:val="00F20F54"/>
    <w:pPr>
      <w:spacing w:before="100" w:beforeAutospacing="1" w:after="100" w:afterAutospacing="1"/>
    </w:pPr>
  </w:style>
  <w:style w:type="character" w:styleId="Izteiksmgs">
    <w:name w:val="Strong"/>
    <w:qFormat/>
    <w:rsid w:val="00F20F54"/>
    <w:rPr>
      <w:b/>
      <w:bCs/>
    </w:rPr>
  </w:style>
  <w:style w:type="character" w:customStyle="1" w:styleId="shorttext">
    <w:name w:val="short_text"/>
    <w:basedOn w:val="Noklusjumarindkopasfonts"/>
    <w:rsid w:val="00F20F54"/>
  </w:style>
  <w:style w:type="character" w:customStyle="1" w:styleId="hps">
    <w:name w:val="hps"/>
    <w:basedOn w:val="Noklusjumarindkopasfonts"/>
    <w:rsid w:val="00F20F54"/>
  </w:style>
  <w:style w:type="character" w:customStyle="1" w:styleId="FootnoteCharacters">
    <w:name w:val="Footnote Characters"/>
    <w:rsid w:val="00F20F54"/>
    <w:rPr>
      <w:vertAlign w:val="superscript"/>
    </w:rPr>
  </w:style>
  <w:style w:type="paragraph" w:styleId="Pamatteksts">
    <w:name w:val="Body Text"/>
    <w:basedOn w:val="Parasts"/>
    <w:link w:val="PamattekstsRakstz"/>
    <w:rsid w:val="00F20F54"/>
    <w:pPr>
      <w:widowControl w:val="0"/>
      <w:suppressAutoHyphens/>
      <w:spacing w:after="120"/>
    </w:pPr>
    <w:rPr>
      <w:rFonts w:ascii="RimTimes" w:hAnsi="RimTimes"/>
      <w:szCs w:val="20"/>
    </w:rPr>
  </w:style>
  <w:style w:type="character" w:customStyle="1" w:styleId="PamattekstsRakstz">
    <w:name w:val="Pamatteksts Rakstz."/>
    <w:basedOn w:val="Noklusjumarindkopasfonts"/>
    <w:link w:val="Pamatteksts"/>
    <w:rsid w:val="00F20F54"/>
    <w:rPr>
      <w:rFonts w:ascii="RimTimes" w:eastAsia="Times New Roman" w:hAnsi="RimTimes" w:cs="Times New Roman"/>
      <w:sz w:val="24"/>
      <w:szCs w:val="20"/>
    </w:rPr>
  </w:style>
  <w:style w:type="paragraph" w:styleId="Pamatteksts3">
    <w:name w:val="Body Text 3"/>
    <w:basedOn w:val="Parasts"/>
    <w:link w:val="Pamatteksts3Rakstz"/>
    <w:rsid w:val="00F20F54"/>
    <w:pPr>
      <w:widowControl w:val="0"/>
      <w:suppressAutoHyphens/>
      <w:jc w:val="both"/>
    </w:pPr>
    <w:rPr>
      <w:szCs w:val="20"/>
    </w:rPr>
  </w:style>
  <w:style w:type="character" w:customStyle="1" w:styleId="Pamatteksts3Rakstz">
    <w:name w:val="Pamatteksts 3 Rakstz."/>
    <w:basedOn w:val="Noklusjumarindkopasfonts"/>
    <w:link w:val="Pamatteksts3"/>
    <w:rsid w:val="00F20F54"/>
    <w:rPr>
      <w:rFonts w:ascii="Times New Roman" w:eastAsia="Times New Roman" w:hAnsi="Times New Roman" w:cs="Times New Roman"/>
      <w:sz w:val="24"/>
      <w:szCs w:val="20"/>
    </w:rPr>
  </w:style>
  <w:style w:type="paragraph" w:customStyle="1" w:styleId="h3body1">
    <w:name w:val="h3_body_1"/>
    <w:rsid w:val="00F20F54"/>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WW-List2">
    <w:name w:val="WW-List 2"/>
    <w:basedOn w:val="Parasts"/>
    <w:rsid w:val="00F20F54"/>
    <w:pPr>
      <w:widowControl w:val="0"/>
      <w:tabs>
        <w:tab w:val="left" w:pos="16704"/>
      </w:tabs>
      <w:suppressAutoHyphens/>
      <w:ind w:left="1044" w:hanging="504"/>
    </w:pPr>
  </w:style>
  <w:style w:type="paragraph" w:styleId="Vresteksts">
    <w:name w:val="footnote text"/>
    <w:aliases w:val="Fußnote,Footnote,Fußnote Char Char,Fußnote Char Char Char Char Char Char"/>
    <w:basedOn w:val="Parasts"/>
    <w:link w:val="VrestekstsRakstz"/>
    <w:rsid w:val="00F20F54"/>
    <w:pPr>
      <w:widowControl w:val="0"/>
      <w:suppressAutoHyphens/>
    </w:pPr>
    <w:rPr>
      <w:szCs w:val="20"/>
    </w:rPr>
  </w:style>
  <w:style w:type="character" w:customStyle="1" w:styleId="VrestekstsRakstz">
    <w:name w:val="Vēres teksts Rakstz."/>
    <w:aliases w:val="Fußnote Rakstz.,Footnote Rakstz.,Fußnote Char Char Rakstz.,Fußnote Char Char Char Char Char Char Rakstz."/>
    <w:basedOn w:val="Noklusjumarindkopasfonts"/>
    <w:link w:val="Vresteksts"/>
    <w:rsid w:val="00F20F54"/>
    <w:rPr>
      <w:rFonts w:ascii="Times New Roman" w:eastAsia="Times New Roman" w:hAnsi="Times New Roman" w:cs="Times New Roman"/>
      <w:sz w:val="24"/>
      <w:szCs w:val="20"/>
    </w:rPr>
  </w:style>
  <w:style w:type="paragraph" w:styleId="Pamattekstaatkpe3">
    <w:name w:val="Body Text Indent 3"/>
    <w:basedOn w:val="Parasts"/>
    <w:link w:val="Pamattekstaatkpe3Rakstz"/>
    <w:rsid w:val="00F20F54"/>
    <w:pPr>
      <w:widowControl w:val="0"/>
      <w:suppressAutoHyphens/>
      <w:spacing w:after="120"/>
      <w:ind w:left="283"/>
    </w:pPr>
    <w:rPr>
      <w:sz w:val="16"/>
      <w:szCs w:val="16"/>
    </w:rPr>
  </w:style>
  <w:style w:type="character" w:customStyle="1" w:styleId="Pamattekstaatkpe3Rakstz">
    <w:name w:val="Pamatteksta atkāpe 3 Rakstz."/>
    <w:basedOn w:val="Noklusjumarindkopasfonts"/>
    <w:link w:val="Pamattekstaatkpe3"/>
    <w:rsid w:val="00F20F54"/>
    <w:rPr>
      <w:rFonts w:ascii="Times New Roman" w:eastAsia="Times New Roman" w:hAnsi="Times New Roman" w:cs="Times New Roman"/>
      <w:sz w:val="16"/>
      <w:szCs w:val="16"/>
    </w:rPr>
  </w:style>
  <w:style w:type="paragraph" w:customStyle="1" w:styleId="TableContents">
    <w:name w:val="Table Contents"/>
    <w:basedOn w:val="Parasts"/>
    <w:rsid w:val="00F20F54"/>
    <w:pPr>
      <w:widowControl w:val="0"/>
      <w:suppressLineNumbers/>
      <w:suppressAutoHyphens/>
    </w:pPr>
    <w:rPr>
      <w:szCs w:val="20"/>
    </w:rPr>
  </w:style>
  <w:style w:type="character" w:customStyle="1" w:styleId="definition">
    <w:name w:val="definition"/>
    <w:basedOn w:val="Noklusjumarindkopasfonts"/>
    <w:rsid w:val="00F20F54"/>
  </w:style>
  <w:style w:type="character" w:customStyle="1" w:styleId="prodmaintitle">
    <w:name w:val="prod_main_title"/>
    <w:basedOn w:val="Noklusjumarindkopasfonts"/>
    <w:rsid w:val="00F20F54"/>
  </w:style>
  <w:style w:type="character" w:customStyle="1" w:styleId="prodmaininfo">
    <w:name w:val="prod_main_info"/>
    <w:basedOn w:val="Noklusjumarindkopasfonts"/>
    <w:rsid w:val="00F20F54"/>
  </w:style>
  <w:style w:type="paragraph" w:styleId="Galvene">
    <w:name w:val="header"/>
    <w:aliases w:val="Header Char1,Header Char Char"/>
    <w:basedOn w:val="Parasts"/>
    <w:link w:val="GalveneRakstz"/>
    <w:rsid w:val="00F20F54"/>
    <w:pPr>
      <w:tabs>
        <w:tab w:val="center" w:pos="4153"/>
        <w:tab w:val="right" w:pos="8306"/>
      </w:tabs>
    </w:pPr>
  </w:style>
  <w:style w:type="character" w:customStyle="1" w:styleId="GalveneRakstz">
    <w:name w:val="Galvene Rakstz."/>
    <w:aliases w:val="Header Char1 Rakstz.,Header Char Char Rakstz."/>
    <w:basedOn w:val="Noklusjumarindkopasfonts"/>
    <w:link w:val="Galvene"/>
    <w:rsid w:val="00F20F54"/>
    <w:rPr>
      <w:rFonts w:ascii="Times New Roman" w:eastAsia="Times New Roman" w:hAnsi="Times New Roman" w:cs="Times New Roman"/>
      <w:sz w:val="24"/>
      <w:szCs w:val="24"/>
      <w:lang w:val="ru-RU" w:eastAsia="ru-RU"/>
    </w:rPr>
  </w:style>
  <w:style w:type="paragraph" w:styleId="Kjene">
    <w:name w:val="footer"/>
    <w:basedOn w:val="Parasts"/>
    <w:link w:val="KjeneRakstz"/>
    <w:rsid w:val="00F20F54"/>
    <w:pPr>
      <w:tabs>
        <w:tab w:val="center" w:pos="4153"/>
        <w:tab w:val="right" w:pos="8306"/>
      </w:tabs>
    </w:pPr>
  </w:style>
  <w:style w:type="character" w:customStyle="1" w:styleId="KjeneRakstz">
    <w:name w:val="Kājene Rakstz."/>
    <w:basedOn w:val="Noklusjumarindkopasfonts"/>
    <w:link w:val="Kjene"/>
    <w:rsid w:val="00F20F54"/>
    <w:rPr>
      <w:rFonts w:ascii="Times New Roman" w:eastAsia="Times New Roman" w:hAnsi="Times New Roman" w:cs="Times New Roman"/>
      <w:sz w:val="24"/>
      <w:szCs w:val="24"/>
      <w:lang w:val="ru-RU" w:eastAsia="ru-RU"/>
    </w:rPr>
  </w:style>
  <w:style w:type="paragraph" w:styleId="Balonteksts">
    <w:name w:val="Balloon Text"/>
    <w:basedOn w:val="Parasts"/>
    <w:link w:val="BalontekstsRakstz"/>
    <w:rsid w:val="00F20F54"/>
    <w:rPr>
      <w:rFonts w:ascii="Tahoma" w:hAnsi="Tahoma" w:cs="Tahoma"/>
      <w:sz w:val="16"/>
      <w:szCs w:val="16"/>
    </w:rPr>
  </w:style>
  <w:style w:type="character" w:customStyle="1" w:styleId="BalontekstsRakstz">
    <w:name w:val="Balonteksts Rakstz."/>
    <w:basedOn w:val="Noklusjumarindkopasfonts"/>
    <w:link w:val="Balonteksts"/>
    <w:rsid w:val="00F20F54"/>
    <w:rPr>
      <w:rFonts w:ascii="Tahoma" w:eastAsia="Times New Roman" w:hAnsi="Tahoma" w:cs="Tahoma"/>
      <w:sz w:val="16"/>
      <w:szCs w:val="16"/>
      <w:lang w:val="ru-RU" w:eastAsia="ru-RU"/>
    </w:rPr>
  </w:style>
  <w:style w:type="paragraph" w:styleId="Sarakstarindkopa">
    <w:name w:val="List Paragraph"/>
    <w:aliases w:val="Strip"/>
    <w:basedOn w:val="Parasts"/>
    <w:link w:val="SarakstarindkopaRakstz"/>
    <w:uiPriority w:val="34"/>
    <w:qFormat/>
    <w:rsid w:val="00F20F54"/>
    <w:pPr>
      <w:spacing w:after="160" w:line="259" w:lineRule="auto"/>
      <w:ind w:left="720"/>
      <w:contextualSpacing/>
    </w:pPr>
    <w:rPr>
      <w:rFonts w:ascii="Calibri" w:eastAsia="Calibri" w:hAnsi="Calibri"/>
      <w:sz w:val="22"/>
      <w:szCs w:val="22"/>
      <w:lang w:val="lv-LV" w:eastAsia="en-US"/>
    </w:rPr>
  </w:style>
  <w:style w:type="character" w:customStyle="1" w:styleId="apple-converted-space">
    <w:name w:val="apple-converted-space"/>
    <w:rsid w:val="00F20F54"/>
  </w:style>
  <w:style w:type="paragraph" w:customStyle="1" w:styleId="tv213">
    <w:name w:val="tv213"/>
    <w:basedOn w:val="Parasts"/>
    <w:rsid w:val="00F20F54"/>
    <w:pPr>
      <w:spacing w:before="100" w:beforeAutospacing="1" w:after="100" w:afterAutospacing="1"/>
    </w:pPr>
    <w:rPr>
      <w:bCs/>
    </w:rPr>
  </w:style>
  <w:style w:type="paragraph" w:customStyle="1" w:styleId="Standard">
    <w:name w:val="Standard"/>
    <w:rsid w:val="00F20F5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lv-LV"/>
    </w:rPr>
  </w:style>
  <w:style w:type="paragraph" w:customStyle="1" w:styleId="Textbody">
    <w:name w:val="Text body"/>
    <w:basedOn w:val="Standard"/>
    <w:rsid w:val="00F20F54"/>
    <w:pPr>
      <w:jc w:val="both"/>
    </w:pPr>
    <w:rPr>
      <w:rFonts w:ascii="Arial" w:hAnsi="Arial" w:cs="Arial"/>
      <w:sz w:val="20"/>
    </w:rPr>
  </w:style>
  <w:style w:type="numbering" w:customStyle="1" w:styleId="WW8Num14">
    <w:name w:val="WW8Num14"/>
    <w:basedOn w:val="Bezsaraksta"/>
    <w:rsid w:val="00F20F54"/>
    <w:pPr>
      <w:numPr>
        <w:numId w:val="1"/>
      </w:numPr>
    </w:pPr>
  </w:style>
  <w:style w:type="paragraph" w:styleId="Pamatteksts2">
    <w:name w:val="Body Text 2"/>
    <w:basedOn w:val="Parasts"/>
    <w:link w:val="Pamatteksts2Rakstz"/>
    <w:rsid w:val="00F20F54"/>
    <w:pPr>
      <w:spacing w:after="120" w:line="480" w:lineRule="auto"/>
    </w:pPr>
  </w:style>
  <w:style w:type="character" w:customStyle="1" w:styleId="Pamatteksts2Rakstz">
    <w:name w:val="Pamatteksts 2 Rakstz."/>
    <w:basedOn w:val="Noklusjumarindkopasfonts"/>
    <w:link w:val="Pamatteksts2"/>
    <w:rsid w:val="00F20F54"/>
    <w:rPr>
      <w:rFonts w:ascii="Times New Roman" w:eastAsia="Times New Roman" w:hAnsi="Times New Roman" w:cs="Times New Roman"/>
      <w:sz w:val="24"/>
      <w:szCs w:val="24"/>
      <w:lang w:val="ru-RU" w:eastAsia="ru-RU"/>
    </w:rPr>
  </w:style>
  <w:style w:type="paragraph" w:customStyle="1" w:styleId="TableHeading">
    <w:name w:val="Table Heading"/>
    <w:basedOn w:val="TableContents"/>
    <w:rsid w:val="00F20F54"/>
    <w:pPr>
      <w:jc w:val="center"/>
    </w:pPr>
    <w:rPr>
      <w:b/>
      <w:bCs/>
      <w:i/>
      <w:iCs/>
    </w:rPr>
  </w:style>
  <w:style w:type="paragraph" w:customStyle="1" w:styleId="Rindkopa">
    <w:name w:val="Rindkopa"/>
    <w:basedOn w:val="Parasts"/>
    <w:next w:val="Parasts"/>
    <w:rsid w:val="00F20F54"/>
    <w:pPr>
      <w:ind w:left="851"/>
      <w:jc w:val="both"/>
    </w:pPr>
    <w:rPr>
      <w:rFonts w:ascii="Arial" w:hAnsi="Arial"/>
      <w:sz w:val="20"/>
      <w:lang w:val="en-US" w:eastAsia="en-US"/>
    </w:rPr>
  </w:style>
  <w:style w:type="paragraph" w:customStyle="1" w:styleId="Paragrfs">
    <w:name w:val="Paragrāfs"/>
    <w:basedOn w:val="Parasts"/>
    <w:next w:val="Rindkopa"/>
    <w:link w:val="ParagrfsChar"/>
    <w:rsid w:val="00F20F54"/>
    <w:pPr>
      <w:tabs>
        <w:tab w:val="num" w:pos="851"/>
      </w:tabs>
      <w:ind w:left="851" w:hanging="851"/>
      <w:jc w:val="both"/>
    </w:pPr>
    <w:rPr>
      <w:rFonts w:ascii="Arial" w:hAnsi="Arial"/>
      <w:sz w:val="20"/>
      <w:lang w:val="lv-LV" w:eastAsia="lv-LV"/>
    </w:rPr>
  </w:style>
  <w:style w:type="paragraph" w:customStyle="1" w:styleId="Apakpunkts">
    <w:name w:val="Apakšpunkts"/>
    <w:basedOn w:val="Parasts"/>
    <w:link w:val="ApakpunktsChar"/>
    <w:rsid w:val="00F20F54"/>
    <w:pPr>
      <w:tabs>
        <w:tab w:val="num" w:pos="576"/>
      </w:tabs>
      <w:suppressAutoHyphens/>
    </w:pPr>
    <w:rPr>
      <w:rFonts w:ascii="Arial" w:hAnsi="Arial"/>
      <w:b/>
      <w:sz w:val="20"/>
      <w:lang w:val="lv-LV" w:eastAsia="ar-SA"/>
    </w:rPr>
  </w:style>
  <w:style w:type="character" w:customStyle="1" w:styleId="ApakpunktsChar">
    <w:name w:val="Apakšpunkts Char"/>
    <w:link w:val="Apakpunkts"/>
    <w:rsid w:val="00F20F54"/>
    <w:rPr>
      <w:rFonts w:ascii="Arial" w:eastAsia="Times New Roman" w:hAnsi="Arial" w:cs="Times New Roman"/>
      <w:b/>
      <w:sz w:val="20"/>
      <w:szCs w:val="24"/>
      <w:lang w:eastAsia="ar-SA"/>
    </w:rPr>
  </w:style>
  <w:style w:type="paragraph" w:customStyle="1" w:styleId="virsraksts11">
    <w:name w:val="virsraksts 1.1."/>
    <w:basedOn w:val="Virsraksts2"/>
    <w:rsid w:val="00F20F54"/>
    <w:pPr>
      <w:widowControl w:val="0"/>
      <w:numPr>
        <w:ilvl w:val="1"/>
        <w:numId w:val="2"/>
      </w:numPr>
      <w:spacing w:before="120" w:after="120"/>
    </w:pPr>
    <w:rPr>
      <w:rFonts w:ascii="Times New Roman" w:hAnsi="Times New Roman" w:cs="Times New Roman"/>
      <w:i w:val="0"/>
      <w:sz w:val="22"/>
      <w:szCs w:val="22"/>
      <w:lang w:val="x-none" w:eastAsia="x-none"/>
    </w:rPr>
  </w:style>
  <w:style w:type="paragraph" w:customStyle="1" w:styleId="Default">
    <w:name w:val="Default"/>
    <w:rsid w:val="00F20F5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ParagrfsChar">
    <w:name w:val="Paragrāfs Char"/>
    <w:link w:val="Paragrfs"/>
    <w:rsid w:val="00F20F54"/>
    <w:rPr>
      <w:rFonts w:ascii="Arial" w:eastAsia="Times New Roman" w:hAnsi="Arial" w:cs="Times New Roman"/>
      <w:sz w:val="20"/>
      <w:szCs w:val="24"/>
      <w:lang w:eastAsia="lv-LV"/>
    </w:rPr>
  </w:style>
  <w:style w:type="paragraph" w:customStyle="1" w:styleId="naisf">
    <w:name w:val="naisf"/>
    <w:basedOn w:val="Parasts"/>
    <w:link w:val="naisfChar"/>
    <w:qFormat/>
    <w:rsid w:val="00F20F54"/>
    <w:pPr>
      <w:spacing w:before="100" w:after="100"/>
      <w:jc w:val="both"/>
    </w:pPr>
    <w:rPr>
      <w:szCs w:val="20"/>
      <w:lang w:val="en-GB" w:eastAsia="en-US"/>
    </w:rPr>
  </w:style>
  <w:style w:type="character" w:customStyle="1" w:styleId="naisfChar">
    <w:name w:val="naisf Char"/>
    <w:link w:val="naisf"/>
    <w:qFormat/>
    <w:locked/>
    <w:rsid w:val="00F20F54"/>
    <w:rPr>
      <w:rFonts w:ascii="Times New Roman" w:eastAsia="Times New Roman" w:hAnsi="Times New Roman" w:cs="Times New Roman"/>
      <w:sz w:val="24"/>
      <w:szCs w:val="20"/>
      <w:lang w:val="en-GB"/>
    </w:rPr>
  </w:style>
  <w:style w:type="character" w:styleId="Komentraatsauce">
    <w:name w:val="annotation reference"/>
    <w:rsid w:val="00F20F54"/>
    <w:rPr>
      <w:sz w:val="16"/>
      <w:szCs w:val="16"/>
    </w:rPr>
  </w:style>
  <w:style w:type="paragraph" w:styleId="Komentrateksts">
    <w:name w:val="annotation text"/>
    <w:basedOn w:val="Parasts"/>
    <w:link w:val="KomentratekstsRakstz"/>
    <w:rsid w:val="00F20F54"/>
    <w:rPr>
      <w:sz w:val="20"/>
      <w:szCs w:val="20"/>
    </w:rPr>
  </w:style>
  <w:style w:type="character" w:customStyle="1" w:styleId="KomentratekstsRakstz">
    <w:name w:val="Komentāra teksts Rakstz."/>
    <w:basedOn w:val="Noklusjumarindkopasfonts"/>
    <w:link w:val="Komentrateksts"/>
    <w:rsid w:val="00F20F54"/>
    <w:rPr>
      <w:rFonts w:ascii="Times New Roman" w:eastAsia="Times New Roman" w:hAnsi="Times New Roman" w:cs="Times New Roman"/>
      <w:sz w:val="20"/>
      <w:szCs w:val="20"/>
      <w:lang w:val="ru-RU" w:eastAsia="ru-RU"/>
    </w:rPr>
  </w:style>
  <w:style w:type="paragraph" w:styleId="Komentratma">
    <w:name w:val="annotation subject"/>
    <w:basedOn w:val="Komentrateksts"/>
    <w:next w:val="Komentrateksts"/>
    <w:link w:val="KomentratmaRakstz"/>
    <w:rsid w:val="00F20F54"/>
    <w:rPr>
      <w:b/>
      <w:bCs/>
    </w:rPr>
  </w:style>
  <w:style w:type="character" w:customStyle="1" w:styleId="KomentratmaRakstz">
    <w:name w:val="Komentāra tēma Rakstz."/>
    <w:basedOn w:val="KomentratekstsRakstz"/>
    <w:link w:val="Komentratma"/>
    <w:rsid w:val="00F20F54"/>
    <w:rPr>
      <w:rFonts w:ascii="Times New Roman" w:eastAsia="Times New Roman" w:hAnsi="Times New Roman" w:cs="Times New Roman"/>
      <w:b/>
      <w:bCs/>
      <w:sz w:val="20"/>
      <w:szCs w:val="20"/>
      <w:lang w:val="ru-RU" w:eastAsia="ru-RU"/>
    </w:rPr>
  </w:style>
  <w:style w:type="paragraph" w:customStyle="1" w:styleId="StyleStyle2Justified">
    <w:name w:val="Style Style2 + Justified"/>
    <w:basedOn w:val="Parasts"/>
    <w:rsid w:val="00F20F54"/>
    <w:pPr>
      <w:tabs>
        <w:tab w:val="left" w:pos="1080"/>
      </w:tabs>
      <w:spacing w:before="240" w:after="120"/>
      <w:jc w:val="both"/>
    </w:pPr>
    <w:rPr>
      <w:szCs w:val="20"/>
      <w:lang w:val="lv-LV" w:eastAsia="en-US"/>
    </w:rPr>
  </w:style>
  <w:style w:type="character" w:styleId="Vresatsauce">
    <w:name w:val="footnote reference"/>
    <w:aliases w:val="Footnote symbol,Footnote Reference Number,SUPERS"/>
    <w:uiPriority w:val="99"/>
    <w:unhideWhenUsed/>
    <w:rsid w:val="00F20F54"/>
    <w:rPr>
      <w:vertAlign w:val="superscript"/>
    </w:rPr>
  </w:style>
  <w:style w:type="paragraph" w:styleId="Bezatstarpm">
    <w:name w:val="No Spacing"/>
    <w:link w:val="BezatstarpmRakstz"/>
    <w:uiPriority w:val="99"/>
    <w:qFormat/>
    <w:rsid w:val="00F20F54"/>
    <w:pPr>
      <w:spacing w:after="0" w:line="240" w:lineRule="auto"/>
    </w:pPr>
    <w:rPr>
      <w:rFonts w:ascii="Calibri" w:eastAsia="Calibri" w:hAnsi="Calibri" w:cs="Times New Roman"/>
      <w:lang w:val="en-US"/>
    </w:rPr>
  </w:style>
  <w:style w:type="character" w:customStyle="1" w:styleId="BezatstarpmRakstz">
    <w:name w:val="Bez atstarpēm Rakstz."/>
    <w:link w:val="Bezatstarpm"/>
    <w:uiPriority w:val="99"/>
    <w:locked/>
    <w:rsid w:val="00F20F54"/>
    <w:rPr>
      <w:rFonts w:ascii="Calibri" w:eastAsia="Calibri" w:hAnsi="Calibri" w:cs="Times New Roman"/>
      <w:lang w:val="en-US"/>
    </w:rPr>
  </w:style>
  <w:style w:type="character" w:customStyle="1" w:styleId="SarakstarindkopaRakstz">
    <w:name w:val="Saraksta rindkopa Rakstz."/>
    <w:aliases w:val="Strip Rakstz."/>
    <w:link w:val="Sarakstarindkopa"/>
    <w:uiPriority w:val="34"/>
    <w:locked/>
    <w:rsid w:val="00F20F54"/>
    <w:rPr>
      <w:rFonts w:ascii="Calibri" w:eastAsia="Calibri" w:hAnsi="Calibri" w:cs="Times New Roman"/>
    </w:rPr>
  </w:style>
  <w:style w:type="paragraph" w:customStyle="1" w:styleId="Punkts">
    <w:name w:val="Punkts"/>
    <w:basedOn w:val="Parasts"/>
    <w:next w:val="Parasts"/>
    <w:rsid w:val="00F20F54"/>
    <w:pPr>
      <w:tabs>
        <w:tab w:val="num" w:pos="851"/>
      </w:tabs>
      <w:ind w:left="851" w:hanging="851"/>
    </w:pPr>
    <w:rPr>
      <w:rFonts w:ascii="Arial" w:hAnsi="Arial"/>
      <w:b/>
      <w:sz w:val="20"/>
      <w:lang w:val="lv-LV" w:eastAsia="lv-LV"/>
    </w:rPr>
  </w:style>
  <w:style w:type="paragraph" w:styleId="Pamattekstsaratkpi">
    <w:name w:val="Body Text Indent"/>
    <w:basedOn w:val="Parasts"/>
    <w:link w:val="PamattekstsaratkpiRakstz"/>
    <w:uiPriority w:val="99"/>
    <w:semiHidden/>
    <w:unhideWhenUsed/>
    <w:rsid w:val="000E685F"/>
    <w:pPr>
      <w:spacing w:after="120"/>
      <w:ind w:left="283"/>
    </w:pPr>
  </w:style>
  <w:style w:type="character" w:customStyle="1" w:styleId="PamattekstsaratkpiRakstz">
    <w:name w:val="Pamatteksts ar atkāpi Rakstz."/>
    <w:basedOn w:val="Noklusjumarindkopasfonts"/>
    <w:link w:val="Pamattekstsaratkpi"/>
    <w:uiPriority w:val="99"/>
    <w:semiHidden/>
    <w:rsid w:val="000E685F"/>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20F54"/>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link w:val="Virsraksts1Rakstz"/>
    <w:qFormat/>
    <w:rsid w:val="00F20F54"/>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qFormat/>
    <w:rsid w:val="00F20F54"/>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F20F54"/>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F20F54"/>
    <w:pPr>
      <w:keepNext/>
      <w:spacing w:before="240" w:after="60"/>
      <w:outlineLvl w:val="3"/>
    </w:pPr>
    <w:rPr>
      <w:b/>
      <w:bCs/>
      <w:sz w:val="28"/>
      <w:szCs w:val="28"/>
    </w:rPr>
  </w:style>
  <w:style w:type="paragraph" w:styleId="Virsraksts5">
    <w:name w:val="heading 5"/>
    <w:basedOn w:val="Parasts"/>
    <w:next w:val="Parasts"/>
    <w:link w:val="Virsraksts5Rakstz"/>
    <w:semiHidden/>
    <w:unhideWhenUsed/>
    <w:qFormat/>
    <w:rsid w:val="00F20F54"/>
    <w:pPr>
      <w:spacing w:before="240" w:after="60"/>
      <w:outlineLvl w:val="4"/>
    </w:pPr>
    <w:rPr>
      <w:rFonts w:ascii="Calibri" w:hAnsi="Calibri"/>
      <w:b/>
      <w:bCs/>
      <w:i/>
      <w:iCs/>
      <w:sz w:val="26"/>
      <w:szCs w:val="26"/>
    </w:rPr>
  </w:style>
  <w:style w:type="paragraph" w:styleId="Virsraksts6">
    <w:name w:val="heading 6"/>
    <w:basedOn w:val="Parasts"/>
    <w:next w:val="Parasts"/>
    <w:link w:val="Virsraksts6Rakstz"/>
    <w:semiHidden/>
    <w:unhideWhenUsed/>
    <w:qFormat/>
    <w:rsid w:val="00F20F54"/>
    <w:pPr>
      <w:spacing w:before="240" w:after="60"/>
      <w:outlineLvl w:val="5"/>
    </w:pPr>
    <w:rPr>
      <w:rFonts w:ascii="Calibri" w:hAnsi="Calibri"/>
      <w:b/>
      <w:bCs/>
      <w:sz w:val="22"/>
      <w:szCs w:val="22"/>
    </w:rPr>
  </w:style>
  <w:style w:type="paragraph" w:styleId="Virsraksts7">
    <w:name w:val="heading 7"/>
    <w:basedOn w:val="Parasts"/>
    <w:next w:val="Parasts"/>
    <w:link w:val="Virsraksts7Rakstz"/>
    <w:qFormat/>
    <w:rsid w:val="00F20F54"/>
    <w:pPr>
      <w:spacing w:before="240" w:after="60"/>
      <w:outlineLvl w:val="6"/>
    </w:pPr>
  </w:style>
  <w:style w:type="paragraph" w:styleId="Virsraksts9">
    <w:name w:val="heading 9"/>
    <w:basedOn w:val="Parasts"/>
    <w:next w:val="Parasts"/>
    <w:link w:val="Virsraksts9Rakstz"/>
    <w:qFormat/>
    <w:rsid w:val="00F20F54"/>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20F54"/>
    <w:rPr>
      <w:rFonts w:ascii="Times New Roman" w:eastAsia="Times New Roman" w:hAnsi="Times New Roman" w:cs="Times New Roman"/>
      <w:b/>
      <w:bCs/>
      <w:kern w:val="36"/>
      <w:sz w:val="48"/>
      <w:szCs w:val="48"/>
      <w:lang w:val="ru-RU" w:eastAsia="ru-RU"/>
    </w:rPr>
  </w:style>
  <w:style w:type="character" w:customStyle="1" w:styleId="Virsraksts2Rakstz">
    <w:name w:val="Virsraksts 2 Rakstz."/>
    <w:basedOn w:val="Noklusjumarindkopasfonts"/>
    <w:link w:val="Virsraksts2"/>
    <w:rsid w:val="00F20F54"/>
    <w:rPr>
      <w:rFonts w:ascii="Arial" w:eastAsia="Times New Roman" w:hAnsi="Arial" w:cs="Arial"/>
      <w:b/>
      <w:bCs/>
      <w:i/>
      <w:iCs/>
      <w:sz w:val="28"/>
      <w:szCs w:val="28"/>
      <w:lang w:val="ru-RU" w:eastAsia="ru-RU"/>
    </w:rPr>
  </w:style>
  <w:style w:type="character" w:customStyle="1" w:styleId="Virsraksts3Rakstz">
    <w:name w:val="Virsraksts 3 Rakstz."/>
    <w:basedOn w:val="Noklusjumarindkopasfonts"/>
    <w:link w:val="Virsraksts3"/>
    <w:rsid w:val="00F20F54"/>
    <w:rPr>
      <w:rFonts w:ascii="Arial" w:eastAsia="Times New Roman" w:hAnsi="Arial" w:cs="Arial"/>
      <w:b/>
      <w:bCs/>
      <w:sz w:val="26"/>
      <w:szCs w:val="26"/>
      <w:lang w:val="ru-RU" w:eastAsia="ru-RU"/>
    </w:rPr>
  </w:style>
  <w:style w:type="character" w:customStyle="1" w:styleId="Virsraksts4Rakstz">
    <w:name w:val="Virsraksts 4 Rakstz."/>
    <w:basedOn w:val="Noklusjumarindkopasfonts"/>
    <w:link w:val="Virsraksts4"/>
    <w:rsid w:val="00F20F54"/>
    <w:rPr>
      <w:rFonts w:ascii="Times New Roman" w:eastAsia="Times New Roman" w:hAnsi="Times New Roman" w:cs="Times New Roman"/>
      <w:b/>
      <w:bCs/>
      <w:sz w:val="28"/>
      <w:szCs w:val="28"/>
      <w:lang w:val="ru-RU" w:eastAsia="ru-RU"/>
    </w:rPr>
  </w:style>
  <w:style w:type="character" w:customStyle="1" w:styleId="Virsraksts5Rakstz">
    <w:name w:val="Virsraksts 5 Rakstz."/>
    <w:basedOn w:val="Noklusjumarindkopasfonts"/>
    <w:link w:val="Virsraksts5"/>
    <w:semiHidden/>
    <w:rsid w:val="00F20F54"/>
    <w:rPr>
      <w:rFonts w:ascii="Calibri" w:eastAsia="Times New Roman" w:hAnsi="Calibri" w:cs="Times New Roman"/>
      <w:b/>
      <w:bCs/>
      <w:i/>
      <w:iCs/>
      <w:sz w:val="26"/>
      <w:szCs w:val="26"/>
      <w:lang w:val="ru-RU" w:eastAsia="ru-RU"/>
    </w:rPr>
  </w:style>
  <w:style w:type="character" w:customStyle="1" w:styleId="Virsraksts6Rakstz">
    <w:name w:val="Virsraksts 6 Rakstz."/>
    <w:basedOn w:val="Noklusjumarindkopasfonts"/>
    <w:link w:val="Virsraksts6"/>
    <w:semiHidden/>
    <w:rsid w:val="00F20F54"/>
    <w:rPr>
      <w:rFonts w:ascii="Calibri" w:eastAsia="Times New Roman" w:hAnsi="Calibri" w:cs="Times New Roman"/>
      <w:b/>
      <w:bCs/>
      <w:lang w:val="ru-RU" w:eastAsia="ru-RU"/>
    </w:rPr>
  </w:style>
  <w:style w:type="character" w:customStyle="1" w:styleId="Virsraksts7Rakstz">
    <w:name w:val="Virsraksts 7 Rakstz."/>
    <w:basedOn w:val="Noklusjumarindkopasfonts"/>
    <w:link w:val="Virsraksts7"/>
    <w:rsid w:val="00F20F54"/>
    <w:rPr>
      <w:rFonts w:ascii="Times New Roman" w:eastAsia="Times New Roman" w:hAnsi="Times New Roman" w:cs="Times New Roman"/>
      <w:sz w:val="24"/>
      <w:szCs w:val="24"/>
      <w:lang w:val="ru-RU" w:eastAsia="ru-RU"/>
    </w:rPr>
  </w:style>
  <w:style w:type="character" w:customStyle="1" w:styleId="Virsraksts9Rakstz">
    <w:name w:val="Virsraksts 9 Rakstz."/>
    <w:basedOn w:val="Noklusjumarindkopasfonts"/>
    <w:link w:val="Virsraksts9"/>
    <w:rsid w:val="00F20F54"/>
    <w:rPr>
      <w:rFonts w:ascii="Arial" w:eastAsia="Times New Roman" w:hAnsi="Arial" w:cs="Arial"/>
      <w:lang w:val="ru-RU" w:eastAsia="ru-RU"/>
    </w:rPr>
  </w:style>
  <w:style w:type="table" w:styleId="Reatabula">
    <w:name w:val="Table Grid"/>
    <w:basedOn w:val="Parastatabula"/>
    <w:uiPriority w:val="99"/>
    <w:rsid w:val="00F20F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F20F54"/>
    <w:rPr>
      <w:color w:val="0000FF"/>
      <w:u w:val="single"/>
    </w:rPr>
  </w:style>
  <w:style w:type="paragraph" w:styleId="Paraststmeklis">
    <w:name w:val="Normal (Web)"/>
    <w:basedOn w:val="Parasts"/>
    <w:uiPriority w:val="99"/>
    <w:rsid w:val="00F20F54"/>
    <w:pPr>
      <w:spacing w:before="100" w:beforeAutospacing="1" w:after="100" w:afterAutospacing="1"/>
    </w:pPr>
  </w:style>
  <w:style w:type="character" w:styleId="Izteiksmgs">
    <w:name w:val="Strong"/>
    <w:qFormat/>
    <w:rsid w:val="00F20F54"/>
    <w:rPr>
      <w:b/>
      <w:bCs/>
    </w:rPr>
  </w:style>
  <w:style w:type="character" w:customStyle="1" w:styleId="shorttext">
    <w:name w:val="short_text"/>
    <w:basedOn w:val="Noklusjumarindkopasfonts"/>
    <w:rsid w:val="00F20F54"/>
  </w:style>
  <w:style w:type="character" w:customStyle="1" w:styleId="hps">
    <w:name w:val="hps"/>
    <w:basedOn w:val="Noklusjumarindkopasfonts"/>
    <w:rsid w:val="00F20F54"/>
  </w:style>
  <w:style w:type="character" w:customStyle="1" w:styleId="FootnoteCharacters">
    <w:name w:val="Footnote Characters"/>
    <w:rsid w:val="00F20F54"/>
    <w:rPr>
      <w:vertAlign w:val="superscript"/>
    </w:rPr>
  </w:style>
  <w:style w:type="paragraph" w:styleId="Pamatteksts">
    <w:name w:val="Body Text"/>
    <w:basedOn w:val="Parasts"/>
    <w:link w:val="PamattekstsRakstz"/>
    <w:rsid w:val="00F20F54"/>
    <w:pPr>
      <w:widowControl w:val="0"/>
      <w:suppressAutoHyphens/>
      <w:spacing w:after="120"/>
    </w:pPr>
    <w:rPr>
      <w:rFonts w:ascii="RimTimes" w:hAnsi="RimTimes"/>
      <w:szCs w:val="20"/>
    </w:rPr>
  </w:style>
  <w:style w:type="character" w:customStyle="1" w:styleId="PamattekstsRakstz">
    <w:name w:val="Pamatteksts Rakstz."/>
    <w:basedOn w:val="Noklusjumarindkopasfonts"/>
    <w:link w:val="Pamatteksts"/>
    <w:rsid w:val="00F20F54"/>
    <w:rPr>
      <w:rFonts w:ascii="RimTimes" w:eastAsia="Times New Roman" w:hAnsi="RimTimes" w:cs="Times New Roman"/>
      <w:sz w:val="24"/>
      <w:szCs w:val="20"/>
    </w:rPr>
  </w:style>
  <w:style w:type="paragraph" w:styleId="Pamatteksts3">
    <w:name w:val="Body Text 3"/>
    <w:basedOn w:val="Parasts"/>
    <w:link w:val="Pamatteksts3Rakstz"/>
    <w:rsid w:val="00F20F54"/>
    <w:pPr>
      <w:widowControl w:val="0"/>
      <w:suppressAutoHyphens/>
      <w:jc w:val="both"/>
    </w:pPr>
    <w:rPr>
      <w:szCs w:val="20"/>
    </w:rPr>
  </w:style>
  <w:style w:type="character" w:customStyle="1" w:styleId="Pamatteksts3Rakstz">
    <w:name w:val="Pamatteksts 3 Rakstz."/>
    <w:basedOn w:val="Noklusjumarindkopasfonts"/>
    <w:link w:val="Pamatteksts3"/>
    <w:rsid w:val="00F20F54"/>
    <w:rPr>
      <w:rFonts w:ascii="Times New Roman" w:eastAsia="Times New Roman" w:hAnsi="Times New Roman" w:cs="Times New Roman"/>
      <w:sz w:val="24"/>
      <w:szCs w:val="20"/>
    </w:rPr>
  </w:style>
  <w:style w:type="paragraph" w:customStyle="1" w:styleId="h3body1">
    <w:name w:val="h3_body_1"/>
    <w:rsid w:val="00F20F54"/>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WW-List2">
    <w:name w:val="WW-List 2"/>
    <w:basedOn w:val="Parasts"/>
    <w:rsid w:val="00F20F54"/>
    <w:pPr>
      <w:widowControl w:val="0"/>
      <w:tabs>
        <w:tab w:val="left" w:pos="16704"/>
      </w:tabs>
      <w:suppressAutoHyphens/>
      <w:ind w:left="1044" w:hanging="504"/>
    </w:pPr>
  </w:style>
  <w:style w:type="paragraph" w:styleId="Vresteksts">
    <w:name w:val="footnote text"/>
    <w:aliases w:val="Fußnote,Footnote,Fußnote Char Char,Fußnote Char Char Char Char Char Char"/>
    <w:basedOn w:val="Parasts"/>
    <w:link w:val="VrestekstsRakstz"/>
    <w:rsid w:val="00F20F54"/>
    <w:pPr>
      <w:widowControl w:val="0"/>
      <w:suppressAutoHyphens/>
    </w:pPr>
    <w:rPr>
      <w:szCs w:val="20"/>
    </w:rPr>
  </w:style>
  <w:style w:type="character" w:customStyle="1" w:styleId="VrestekstsRakstz">
    <w:name w:val="Vēres teksts Rakstz."/>
    <w:aliases w:val="Fußnote Rakstz.,Footnote Rakstz.,Fußnote Char Char Rakstz.,Fußnote Char Char Char Char Char Char Rakstz."/>
    <w:basedOn w:val="Noklusjumarindkopasfonts"/>
    <w:link w:val="Vresteksts"/>
    <w:rsid w:val="00F20F54"/>
    <w:rPr>
      <w:rFonts w:ascii="Times New Roman" w:eastAsia="Times New Roman" w:hAnsi="Times New Roman" w:cs="Times New Roman"/>
      <w:sz w:val="24"/>
      <w:szCs w:val="20"/>
    </w:rPr>
  </w:style>
  <w:style w:type="paragraph" w:styleId="Pamattekstaatkpe3">
    <w:name w:val="Body Text Indent 3"/>
    <w:basedOn w:val="Parasts"/>
    <w:link w:val="Pamattekstaatkpe3Rakstz"/>
    <w:rsid w:val="00F20F54"/>
    <w:pPr>
      <w:widowControl w:val="0"/>
      <w:suppressAutoHyphens/>
      <w:spacing w:after="120"/>
      <w:ind w:left="283"/>
    </w:pPr>
    <w:rPr>
      <w:sz w:val="16"/>
      <w:szCs w:val="16"/>
    </w:rPr>
  </w:style>
  <w:style w:type="character" w:customStyle="1" w:styleId="Pamattekstaatkpe3Rakstz">
    <w:name w:val="Pamatteksta atkāpe 3 Rakstz."/>
    <w:basedOn w:val="Noklusjumarindkopasfonts"/>
    <w:link w:val="Pamattekstaatkpe3"/>
    <w:rsid w:val="00F20F54"/>
    <w:rPr>
      <w:rFonts w:ascii="Times New Roman" w:eastAsia="Times New Roman" w:hAnsi="Times New Roman" w:cs="Times New Roman"/>
      <w:sz w:val="16"/>
      <w:szCs w:val="16"/>
    </w:rPr>
  </w:style>
  <w:style w:type="paragraph" w:customStyle="1" w:styleId="TableContents">
    <w:name w:val="Table Contents"/>
    <w:basedOn w:val="Parasts"/>
    <w:rsid w:val="00F20F54"/>
    <w:pPr>
      <w:widowControl w:val="0"/>
      <w:suppressLineNumbers/>
      <w:suppressAutoHyphens/>
    </w:pPr>
    <w:rPr>
      <w:szCs w:val="20"/>
    </w:rPr>
  </w:style>
  <w:style w:type="character" w:customStyle="1" w:styleId="definition">
    <w:name w:val="definition"/>
    <w:basedOn w:val="Noklusjumarindkopasfonts"/>
    <w:rsid w:val="00F20F54"/>
  </w:style>
  <w:style w:type="character" w:customStyle="1" w:styleId="prodmaintitle">
    <w:name w:val="prod_main_title"/>
    <w:basedOn w:val="Noklusjumarindkopasfonts"/>
    <w:rsid w:val="00F20F54"/>
  </w:style>
  <w:style w:type="character" w:customStyle="1" w:styleId="prodmaininfo">
    <w:name w:val="prod_main_info"/>
    <w:basedOn w:val="Noklusjumarindkopasfonts"/>
    <w:rsid w:val="00F20F54"/>
  </w:style>
  <w:style w:type="paragraph" w:styleId="Galvene">
    <w:name w:val="header"/>
    <w:aliases w:val="Header Char1,Header Char Char"/>
    <w:basedOn w:val="Parasts"/>
    <w:link w:val="GalveneRakstz"/>
    <w:rsid w:val="00F20F54"/>
    <w:pPr>
      <w:tabs>
        <w:tab w:val="center" w:pos="4153"/>
        <w:tab w:val="right" w:pos="8306"/>
      </w:tabs>
    </w:pPr>
  </w:style>
  <w:style w:type="character" w:customStyle="1" w:styleId="GalveneRakstz">
    <w:name w:val="Galvene Rakstz."/>
    <w:aliases w:val="Header Char1 Rakstz.,Header Char Char Rakstz."/>
    <w:basedOn w:val="Noklusjumarindkopasfonts"/>
    <w:link w:val="Galvene"/>
    <w:rsid w:val="00F20F54"/>
    <w:rPr>
      <w:rFonts w:ascii="Times New Roman" w:eastAsia="Times New Roman" w:hAnsi="Times New Roman" w:cs="Times New Roman"/>
      <w:sz w:val="24"/>
      <w:szCs w:val="24"/>
      <w:lang w:val="ru-RU" w:eastAsia="ru-RU"/>
    </w:rPr>
  </w:style>
  <w:style w:type="paragraph" w:styleId="Kjene">
    <w:name w:val="footer"/>
    <w:basedOn w:val="Parasts"/>
    <w:link w:val="KjeneRakstz"/>
    <w:rsid w:val="00F20F54"/>
    <w:pPr>
      <w:tabs>
        <w:tab w:val="center" w:pos="4153"/>
        <w:tab w:val="right" w:pos="8306"/>
      </w:tabs>
    </w:pPr>
  </w:style>
  <w:style w:type="character" w:customStyle="1" w:styleId="KjeneRakstz">
    <w:name w:val="Kājene Rakstz."/>
    <w:basedOn w:val="Noklusjumarindkopasfonts"/>
    <w:link w:val="Kjene"/>
    <w:rsid w:val="00F20F54"/>
    <w:rPr>
      <w:rFonts w:ascii="Times New Roman" w:eastAsia="Times New Roman" w:hAnsi="Times New Roman" w:cs="Times New Roman"/>
      <w:sz w:val="24"/>
      <w:szCs w:val="24"/>
      <w:lang w:val="ru-RU" w:eastAsia="ru-RU"/>
    </w:rPr>
  </w:style>
  <w:style w:type="paragraph" w:styleId="Balonteksts">
    <w:name w:val="Balloon Text"/>
    <w:basedOn w:val="Parasts"/>
    <w:link w:val="BalontekstsRakstz"/>
    <w:rsid w:val="00F20F54"/>
    <w:rPr>
      <w:rFonts w:ascii="Tahoma" w:hAnsi="Tahoma" w:cs="Tahoma"/>
      <w:sz w:val="16"/>
      <w:szCs w:val="16"/>
    </w:rPr>
  </w:style>
  <w:style w:type="character" w:customStyle="1" w:styleId="BalontekstsRakstz">
    <w:name w:val="Balonteksts Rakstz."/>
    <w:basedOn w:val="Noklusjumarindkopasfonts"/>
    <w:link w:val="Balonteksts"/>
    <w:rsid w:val="00F20F54"/>
    <w:rPr>
      <w:rFonts w:ascii="Tahoma" w:eastAsia="Times New Roman" w:hAnsi="Tahoma" w:cs="Tahoma"/>
      <w:sz w:val="16"/>
      <w:szCs w:val="16"/>
      <w:lang w:val="ru-RU" w:eastAsia="ru-RU"/>
    </w:rPr>
  </w:style>
  <w:style w:type="paragraph" w:styleId="Sarakstarindkopa">
    <w:name w:val="List Paragraph"/>
    <w:aliases w:val="Strip"/>
    <w:basedOn w:val="Parasts"/>
    <w:link w:val="SarakstarindkopaRakstz"/>
    <w:uiPriority w:val="34"/>
    <w:qFormat/>
    <w:rsid w:val="00F20F54"/>
    <w:pPr>
      <w:spacing w:after="160" w:line="259" w:lineRule="auto"/>
      <w:ind w:left="720"/>
      <w:contextualSpacing/>
    </w:pPr>
    <w:rPr>
      <w:rFonts w:ascii="Calibri" w:eastAsia="Calibri" w:hAnsi="Calibri"/>
      <w:sz w:val="22"/>
      <w:szCs w:val="22"/>
      <w:lang w:val="lv-LV" w:eastAsia="en-US"/>
    </w:rPr>
  </w:style>
  <w:style w:type="character" w:customStyle="1" w:styleId="apple-converted-space">
    <w:name w:val="apple-converted-space"/>
    <w:rsid w:val="00F20F54"/>
  </w:style>
  <w:style w:type="paragraph" w:customStyle="1" w:styleId="tv213">
    <w:name w:val="tv213"/>
    <w:basedOn w:val="Parasts"/>
    <w:rsid w:val="00F20F54"/>
    <w:pPr>
      <w:spacing w:before="100" w:beforeAutospacing="1" w:after="100" w:afterAutospacing="1"/>
    </w:pPr>
    <w:rPr>
      <w:bCs/>
    </w:rPr>
  </w:style>
  <w:style w:type="paragraph" w:customStyle="1" w:styleId="Standard">
    <w:name w:val="Standard"/>
    <w:rsid w:val="00F20F5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lv-LV"/>
    </w:rPr>
  </w:style>
  <w:style w:type="paragraph" w:customStyle="1" w:styleId="Textbody">
    <w:name w:val="Text body"/>
    <w:basedOn w:val="Standard"/>
    <w:rsid w:val="00F20F54"/>
    <w:pPr>
      <w:jc w:val="both"/>
    </w:pPr>
    <w:rPr>
      <w:rFonts w:ascii="Arial" w:hAnsi="Arial" w:cs="Arial"/>
      <w:sz w:val="20"/>
    </w:rPr>
  </w:style>
  <w:style w:type="numbering" w:customStyle="1" w:styleId="WW8Num14">
    <w:name w:val="WW8Num14"/>
    <w:basedOn w:val="Bezsaraksta"/>
    <w:rsid w:val="00F20F54"/>
    <w:pPr>
      <w:numPr>
        <w:numId w:val="1"/>
      </w:numPr>
    </w:pPr>
  </w:style>
  <w:style w:type="paragraph" w:styleId="Pamatteksts2">
    <w:name w:val="Body Text 2"/>
    <w:basedOn w:val="Parasts"/>
    <w:link w:val="Pamatteksts2Rakstz"/>
    <w:rsid w:val="00F20F54"/>
    <w:pPr>
      <w:spacing w:after="120" w:line="480" w:lineRule="auto"/>
    </w:pPr>
  </w:style>
  <w:style w:type="character" w:customStyle="1" w:styleId="Pamatteksts2Rakstz">
    <w:name w:val="Pamatteksts 2 Rakstz."/>
    <w:basedOn w:val="Noklusjumarindkopasfonts"/>
    <w:link w:val="Pamatteksts2"/>
    <w:rsid w:val="00F20F54"/>
    <w:rPr>
      <w:rFonts w:ascii="Times New Roman" w:eastAsia="Times New Roman" w:hAnsi="Times New Roman" w:cs="Times New Roman"/>
      <w:sz w:val="24"/>
      <w:szCs w:val="24"/>
      <w:lang w:val="ru-RU" w:eastAsia="ru-RU"/>
    </w:rPr>
  </w:style>
  <w:style w:type="paragraph" w:customStyle="1" w:styleId="TableHeading">
    <w:name w:val="Table Heading"/>
    <w:basedOn w:val="TableContents"/>
    <w:rsid w:val="00F20F54"/>
    <w:pPr>
      <w:jc w:val="center"/>
    </w:pPr>
    <w:rPr>
      <w:b/>
      <w:bCs/>
      <w:i/>
      <w:iCs/>
    </w:rPr>
  </w:style>
  <w:style w:type="paragraph" w:customStyle="1" w:styleId="Rindkopa">
    <w:name w:val="Rindkopa"/>
    <w:basedOn w:val="Parasts"/>
    <w:next w:val="Parasts"/>
    <w:rsid w:val="00F20F54"/>
    <w:pPr>
      <w:ind w:left="851"/>
      <w:jc w:val="both"/>
    </w:pPr>
    <w:rPr>
      <w:rFonts w:ascii="Arial" w:hAnsi="Arial"/>
      <w:sz w:val="20"/>
      <w:lang w:val="en-US" w:eastAsia="en-US"/>
    </w:rPr>
  </w:style>
  <w:style w:type="paragraph" w:customStyle="1" w:styleId="Paragrfs">
    <w:name w:val="Paragrāfs"/>
    <w:basedOn w:val="Parasts"/>
    <w:next w:val="Rindkopa"/>
    <w:link w:val="ParagrfsChar"/>
    <w:rsid w:val="00F20F54"/>
    <w:pPr>
      <w:tabs>
        <w:tab w:val="num" w:pos="851"/>
      </w:tabs>
      <w:ind w:left="851" w:hanging="851"/>
      <w:jc w:val="both"/>
    </w:pPr>
    <w:rPr>
      <w:rFonts w:ascii="Arial" w:hAnsi="Arial"/>
      <w:sz w:val="20"/>
      <w:lang w:val="lv-LV" w:eastAsia="lv-LV"/>
    </w:rPr>
  </w:style>
  <w:style w:type="paragraph" w:customStyle="1" w:styleId="Apakpunkts">
    <w:name w:val="Apakšpunkts"/>
    <w:basedOn w:val="Parasts"/>
    <w:link w:val="ApakpunktsChar"/>
    <w:rsid w:val="00F20F54"/>
    <w:pPr>
      <w:tabs>
        <w:tab w:val="num" w:pos="576"/>
      </w:tabs>
      <w:suppressAutoHyphens/>
    </w:pPr>
    <w:rPr>
      <w:rFonts w:ascii="Arial" w:hAnsi="Arial"/>
      <w:b/>
      <w:sz w:val="20"/>
      <w:lang w:val="lv-LV" w:eastAsia="ar-SA"/>
    </w:rPr>
  </w:style>
  <w:style w:type="character" w:customStyle="1" w:styleId="ApakpunktsChar">
    <w:name w:val="Apakšpunkts Char"/>
    <w:link w:val="Apakpunkts"/>
    <w:rsid w:val="00F20F54"/>
    <w:rPr>
      <w:rFonts w:ascii="Arial" w:eastAsia="Times New Roman" w:hAnsi="Arial" w:cs="Times New Roman"/>
      <w:b/>
      <w:sz w:val="20"/>
      <w:szCs w:val="24"/>
      <w:lang w:eastAsia="ar-SA"/>
    </w:rPr>
  </w:style>
  <w:style w:type="paragraph" w:customStyle="1" w:styleId="virsraksts11">
    <w:name w:val="virsraksts 1.1."/>
    <w:basedOn w:val="Virsraksts2"/>
    <w:rsid w:val="00F20F54"/>
    <w:pPr>
      <w:widowControl w:val="0"/>
      <w:numPr>
        <w:ilvl w:val="1"/>
        <w:numId w:val="2"/>
      </w:numPr>
      <w:spacing w:before="120" w:after="120"/>
    </w:pPr>
    <w:rPr>
      <w:rFonts w:ascii="Times New Roman" w:hAnsi="Times New Roman" w:cs="Times New Roman"/>
      <w:i w:val="0"/>
      <w:sz w:val="22"/>
      <w:szCs w:val="22"/>
      <w:lang w:val="x-none" w:eastAsia="x-none"/>
    </w:rPr>
  </w:style>
  <w:style w:type="paragraph" w:customStyle="1" w:styleId="Default">
    <w:name w:val="Default"/>
    <w:rsid w:val="00F20F5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ParagrfsChar">
    <w:name w:val="Paragrāfs Char"/>
    <w:link w:val="Paragrfs"/>
    <w:rsid w:val="00F20F54"/>
    <w:rPr>
      <w:rFonts w:ascii="Arial" w:eastAsia="Times New Roman" w:hAnsi="Arial" w:cs="Times New Roman"/>
      <w:sz w:val="20"/>
      <w:szCs w:val="24"/>
      <w:lang w:eastAsia="lv-LV"/>
    </w:rPr>
  </w:style>
  <w:style w:type="paragraph" w:customStyle="1" w:styleId="naisf">
    <w:name w:val="naisf"/>
    <w:basedOn w:val="Parasts"/>
    <w:link w:val="naisfChar"/>
    <w:qFormat/>
    <w:rsid w:val="00F20F54"/>
    <w:pPr>
      <w:spacing w:before="100" w:after="100"/>
      <w:jc w:val="both"/>
    </w:pPr>
    <w:rPr>
      <w:szCs w:val="20"/>
      <w:lang w:val="en-GB" w:eastAsia="en-US"/>
    </w:rPr>
  </w:style>
  <w:style w:type="character" w:customStyle="1" w:styleId="naisfChar">
    <w:name w:val="naisf Char"/>
    <w:link w:val="naisf"/>
    <w:qFormat/>
    <w:locked/>
    <w:rsid w:val="00F20F54"/>
    <w:rPr>
      <w:rFonts w:ascii="Times New Roman" w:eastAsia="Times New Roman" w:hAnsi="Times New Roman" w:cs="Times New Roman"/>
      <w:sz w:val="24"/>
      <w:szCs w:val="20"/>
      <w:lang w:val="en-GB"/>
    </w:rPr>
  </w:style>
  <w:style w:type="character" w:styleId="Komentraatsauce">
    <w:name w:val="annotation reference"/>
    <w:rsid w:val="00F20F54"/>
    <w:rPr>
      <w:sz w:val="16"/>
      <w:szCs w:val="16"/>
    </w:rPr>
  </w:style>
  <w:style w:type="paragraph" w:styleId="Komentrateksts">
    <w:name w:val="annotation text"/>
    <w:basedOn w:val="Parasts"/>
    <w:link w:val="KomentratekstsRakstz"/>
    <w:rsid w:val="00F20F54"/>
    <w:rPr>
      <w:sz w:val="20"/>
      <w:szCs w:val="20"/>
    </w:rPr>
  </w:style>
  <w:style w:type="character" w:customStyle="1" w:styleId="KomentratekstsRakstz">
    <w:name w:val="Komentāra teksts Rakstz."/>
    <w:basedOn w:val="Noklusjumarindkopasfonts"/>
    <w:link w:val="Komentrateksts"/>
    <w:rsid w:val="00F20F54"/>
    <w:rPr>
      <w:rFonts w:ascii="Times New Roman" w:eastAsia="Times New Roman" w:hAnsi="Times New Roman" w:cs="Times New Roman"/>
      <w:sz w:val="20"/>
      <w:szCs w:val="20"/>
      <w:lang w:val="ru-RU" w:eastAsia="ru-RU"/>
    </w:rPr>
  </w:style>
  <w:style w:type="paragraph" w:styleId="Komentratma">
    <w:name w:val="annotation subject"/>
    <w:basedOn w:val="Komentrateksts"/>
    <w:next w:val="Komentrateksts"/>
    <w:link w:val="KomentratmaRakstz"/>
    <w:rsid w:val="00F20F54"/>
    <w:rPr>
      <w:b/>
      <w:bCs/>
    </w:rPr>
  </w:style>
  <w:style w:type="character" w:customStyle="1" w:styleId="KomentratmaRakstz">
    <w:name w:val="Komentāra tēma Rakstz."/>
    <w:basedOn w:val="KomentratekstsRakstz"/>
    <w:link w:val="Komentratma"/>
    <w:rsid w:val="00F20F54"/>
    <w:rPr>
      <w:rFonts w:ascii="Times New Roman" w:eastAsia="Times New Roman" w:hAnsi="Times New Roman" w:cs="Times New Roman"/>
      <w:b/>
      <w:bCs/>
      <w:sz w:val="20"/>
      <w:szCs w:val="20"/>
      <w:lang w:val="ru-RU" w:eastAsia="ru-RU"/>
    </w:rPr>
  </w:style>
  <w:style w:type="paragraph" w:customStyle="1" w:styleId="StyleStyle2Justified">
    <w:name w:val="Style Style2 + Justified"/>
    <w:basedOn w:val="Parasts"/>
    <w:rsid w:val="00F20F54"/>
    <w:pPr>
      <w:tabs>
        <w:tab w:val="left" w:pos="1080"/>
      </w:tabs>
      <w:spacing w:before="240" w:after="120"/>
      <w:jc w:val="both"/>
    </w:pPr>
    <w:rPr>
      <w:szCs w:val="20"/>
      <w:lang w:val="lv-LV" w:eastAsia="en-US"/>
    </w:rPr>
  </w:style>
  <w:style w:type="character" w:styleId="Vresatsauce">
    <w:name w:val="footnote reference"/>
    <w:aliases w:val="Footnote symbol,Footnote Reference Number,SUPERS"/>
    <w:uiPriority w:val="99"/>
    <w:unhideWhenUsed/>
    <w:rsid w:val="00F20F54"/>
    <w:rPr>
      <w:vertAlign w:val="superscript"/>
    </w:rPr>
  </w:style>
  <w:style w:type="paragraph" w:styleId="Bezatstarpm">
    <w:name w:val="No Spacing"/>
    <w:link w:val="BezatstarpmRakstz"/>
    <w:uiPriority w:val="99"/>
    <w:qFormat/>
    <w:rsid w:val="00F20F54"/>
    <w:pPr>
      <w:spacing w:after="0" w:line="240" w:lineRule="auto"/>
    </w:pPr>
    <w:rPr>
      <w:rFonts w:ascii="Calibri" w:eastAsia="Calibri" w:hAnsi="Calibri" w:cs="Times New Roman"/>
      <w:lang w:val="en-US"/>
    </w:rPr>
  </w:style>
  <w:style w:type="character" w:customStyle="1" w:styleId="BezatstarpmRakstz">
    <w:name w:val="Bez atstarpēm Rakstz."/>
    <w:link w:val="Bezatstarpm"/>
    <w:uiPriority w:val="99"/>
    <w:locked/>
    <w:rsid w:val="00F20F54"/>
    <w:rPr>
      <w:rFonts w:ascii="Calibri" w:eastAsia="Calibri" w:hAnsi="Calibri" w:cs="Times New Roman"/>
      <w:lang w:val="en-US"/>
    </w:rPr>
  </w:style>
  <w:style w:type="character" w:customStyle="1" w:styleId="SarakstarindkopaRakstz">
    <w:name w:val="Saraksta rindkopa Rakstz."/>
    <w:aliases w:val="Strip Rakstz."/>
    <w:link w:val="Sarakstarindkopa"/>
    <w:uiPriority w:val="34"/>
    <w:locked/>
    <w:rsid w:val="00F20F54"/>
    <w:rPr>
      <w:rFonts w:ascii="Calibri" w:eastAsia="Calibri" w:hAnsi="Calibri" w:cs="Times New Roman"/>
    </w:rPr>
  </w:style>
  <w:style w:type="paragraph" w:customStyle="1" w:styleId="Punkts">
    <w:name w:val="Punkts"/>
    <w:basedOn w:val="Parasts"/>
    <w:next w:val="Parasts"/>
    <w:rsid w:val="00F20F54"/>
    <w:pPr>
      <w:tabs>
        <w:tab w:val="num" w:pos="851"/>
      </w:tabs>
      <w:ind w:left="851" w:hanging="851"/>
    </w:pPr>
    <w:rPr>
      <w:rFonts w:ascii="Arial" w:hAnsi="Arial"/>
      <w:b/>
      <w:sz w:val="20"/>
      <w:lang w:val="lv-LV" w:eastAsia="lv-LV"/>
    </w:rPr>
  </w:style>
  <w:style w:type="paragraph" w:styleId="Pamattekstsaratkpi">
    <w:name w:val="Body Text Indent"/>
    <w:basedOn w:val="Parasts"/>
    <w:link w:val="PamattekstsaratkpiRakstz"/>
    <w:uiPriority w:val="99"/>
    <w:semiHidden/>
    <w:unhideWhenUsed/>
    <w:rsid w:val="000E685F"/>
    <w:pPr>
      <w:spacing w:after="120"/>
      <w:ind w:left="283"/>
    </w:pPr>
  </w:style>
  <w:style w:type="character" w:customStyle="1" w:styleId="PamattekstsaratkpiRakstz">
    <w:name w:val="Pamatteksts ar atkāpi Rakstz."/>
    <w:basedOn w:val="Noklusjumarindkopasfonts"/>
    <w:link w:val="Pamattekstsaratkpi"/>
    <w:uiPriority w:val="99"/>
    <w:semiHidden/>
    <w:rsid w:val="000E685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lukste.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62C90-9BBD-4022-9A6E-B6951E03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61</Pages>
  <Words>83378</Words>
  <Characters>47527</Characters>
  <Application>Microsoft Office Word</Application>
  <DocSecurity>0</DocSecurity>
  <Lines>396</Lines>
  <Paragraphs>261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Skolotajs</dc:creator>
  <cp:lastModifiedBy>Skolotajs</cp:lastModifiedBy>
  <cp:revision>53</cp:revision>
  <cp:lastPrinted>2018-10-17T09:11:00Z</cp:lastPrinted>
  <dcterms:created xsi:type="dcterms:W3CDTF">2018-10-18T06:16:00Z</dcterms:created>
  <dcterms:modified xsi:type="dcterms:W3CDTF">2018-11-01T12:08:00Z</dcterms:modified>
</cp:coreProperties>
</file>