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E1" w:rsidRDefault="00B026E1" w:rsidP="00B026E1">
      <w:pPr>
        <w:jc w:val="right"/>
        <w:rPr>
          <w:sz w:val="20"/>
          <w:szCs w:val="20"/>
        </w:rPr>
      </w:pPr>
      <w:r>
        <w:rPr>
          <w:b/>
          <w:bCs/>
          <w:caps/>
          <w:sz w:val="20"/>
          <w:szCs w:val="20"/>
        </w:rPr>
        <w:t>2. Pielikums</w:t>
      </w:r>
      <w:r>
        <w:rPr>
          <w:sz w:val="20"/>
          <w:szCs w:val="20"/>
        </w:rPr>
        <w:t xml:space="preserve"> iepirkuma nolikumam </w:t>
      </w:r>
    </w:p>
    <w:p w:rsidR="00B026E1" w:rsidRDefault="00B026E1" w:rsidP="00B026E1">
      <w:pPr>
        <w:keepNext/>
        <w:suppressAutoHyphens/>
        <w:ind w:right="-169"/>
        <w:jc w:val="right"/>
        <w:outlineLvl w:val="1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“Daudzdzīvokļu dzīvojamās mājas Raiņa ielā 25, Ilūkstē, konstrukciju un  jumta seguma remonts”</w:t>
      </w:r>
      <w:r>
        <w:rPr>
          <w:color w:val="FF0000"/>
          <w:sz w:val="20"/>
          <w:szCs w:val="20"/>
        </w:rPr>
        <w:t xml:space="preserve"> </w:t>
      </w:r>
    </w:p>
    <w:p w:rsidR="00B026E1" w:rsidRDefault="00B026E1" w:rsidP="00B026E1">
      <w:pPr>
        <w:keepNext/>
        <w:suppressAutoHyphens/>
        <w:ind w:left="2977" w:right="-169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Identifikācijas numurs ORN 2018/1</w:t>
      </w:r>
    </w:p>
    <w:p w:rsidR="00B026E1" w:rsidRDefault="00B026E1" w:rsidP="00B026E1">
      <w:pPr>
        <w:jc w:val="center"/>
        <w:rPr>
          <w:b/>
          <w:color w:val="000000"/>
          <w:szCs w:val="28"/>
        </w:rPr>
      </w:pPr>
    </w:p>
    <w:p w:rsidR="00B026E1" w:rsidRDefault="00B026E1" w:rsidP="00B026E1">
      <w:pPr>
        <w:jc w:val="center"/>
        <w:rPr>
          <w:b/>
          <w:color w:val="000000"/>
          <w:szCs w:val="28"/>
        </w:rPr>
      </w:pPr>
    </w:p>
    <w:p w:rsidR="00B026E1" w:rsidRDefault="00B026E1" w:rsidP="00B02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TEHNISKĀ SPECIFIKĀCIJA</w:t>
      </w:r>
    </w:p>
    <w:p w:rsidR="00B026E1" w:rsidRDefault="00B026E1" w:rsidP="00B02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Iepirkuma “Daudzdzīvokļu dzīvojamās mājas Raiņa  ielā 25, Ilūkstē,  konstrukciju un jumta seguma remonts”</w:t>
      </w:r>
    </w:p>
    <w:p w:rsidR="00B026E1" w:rsidRDefault="00B026E1" w:rsidP="00B026E1">
      <w:pPr>
        <w:rPr>
          <w:b/>
          <w:sz w:val="32"/>
          <w:szCs w:val="32"/>
        </w:rPr>
      </w:pPr>
    </w:p>
    <w:p w:rsidR="00B026E1" w:rsidRDefault="00B026E1" w:rsidP="00B026E1">
      <w:pPr>
        <w:jc w:val="both"/>
        <w:rPr>
          <w:lang w:eastAsia="ru-RU"/>
        </w:rPr>
      </w:pPr>
      <w:r>
        <w:rPr>
          <w:lang w:eastAsia="ru-RU"/>
        </w:rPr>
        <w:t>Veikt dzīvojamās mājas Raiņa ielā 25, Ilūkstē, konstrukciju un jumta seguma remontu.</w:t>
      </w:r>
    </w:p>
    <w:p w:rsidR="00B026E1" w:rsidRDefault="00B026E1" w:rsidP="00B026E1">
      <w:pPr>
        <w:jc w:val="both"/>
        <w:rPr>
          <w:b/>
        </w:rPr>
      </w:pPr>
    </w:p>
    <w:p w:rsidR="00B026E1" w:rsidRDefault="00B026E1" w:rsidP="00B026E1">
      <w:pPr>
        <w:suppressAutoHyphens/>
        <w:jc w:val="both"/>
        <w:rPr>
          <w:b/>
          <w:lang w:eastAsia="ar-SA"/>
        </w:rPr>
      </w:pPr>
    </w:p>
    <w:p w:rsidR="00B026E1" w:rsidRDefault="00B026E1" w:rsidP="00B026E1">
      <w:pPr>
        <w:suppressAutoHyphens/>
        <w:ind w:left="720"/>
        <w:jc w:val="both"/>
        <w:rPr>
          <w:b/>
          <w:lang w:eastAsia="ru-RU"/>
        </w:rPr>
      </w:pPr>
      <w:r>
        <w:rPr>
          <w:b/>
          <w:lang w:eastAsia="ru-RU"/>
        </w:rPr>
        <w:t>Darba uzdevums:</w:t>
      </w:r>
    </w:p>
    <w:p w:rsidR="00B026E1" w:rsidRDefault="00B026E1" w:rsidP="00B026E1">
      <w:pPr>
        <w:suppressAutoHyphens/>
        <w:ind w:left="720"/>
        <w:jc w:val="both"/>
        <w:rPr>
          <w:b/>
          <w:lang w:eastAsia="ru-RU"/>
        </w:rPr>
      </w:pPr>
    </w:p>
    <w:tbl>
      <w:tblPr>
        <w:tblW w:w="810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3"/>
        <w:gridCol w:w="4819"/>
        <w:gridCol w:w="1194"/>
        <w:gridCol w:w="1114"/>
      </w:tblGrid>
      <w:tr w:rsidR="00B026E1">
        <w:trPr>
          <w:trHeight w:val="247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B026E1" w:rsidRDefault="00B026E1">
            <w:pPr>
              <w:jc w:val="center"/>
              <w:rPr>
                <w:b/>
                <w:i/>
                <w:color w:val="000000"/>
                <w:lang w:eastAsia="lv-LV"/>
              </w:rPr>
            </w:pPr>
            <w:r>
              <w:rPr>
                <w:b/>
                <w:i/>
                <w:color w:val="000000"/>
                <w:lang w:eastAsia="lv-LV"/>
              </w:rPr>
              <w:t>№ p.k.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B026E1" w:rsidRDefault="00B026E1">
            <w:pPr>
              <w:jc w:val="center"/>
              <w:rPr>
                <w:b/>
                <w:i/>
                <w:color w:val="000000"/>
                <w:lang w:eastAsia="lv-LV"/>
              </w:rPr>
            </w:pPr>
            <w:r>
              <w:rPr>
                <w:b/>
                <w:i/>
                <w:color w:val="000000"/>
                <w:lang w:eastAsia="lv-LV"/>
              </w:rPr>
              <w:t>Darba vai materiālu nosaukums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B026E1" w:rsidRDefault="00B026E1">
            <w:pPr>
              <w:jc w:val="center"/>
              <w:rPr>
                <w:b/>
                <w:i/>
                <w:color w:val="000000"/>
                <w:lang w:eastAsia="lv-LV"/>
              </w:rPr>
            </w:pPr>
            <w:r>
              <w:rPr>
                <w:b/>
                <w:i/>
                <w:color w:val="000000"/>
                <w:lang w:eastAsia="lv-LV"/>
              </w:rPr>
              <w:t>Mērvienība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B026E1" w:rsidRDefault="00B026E1">
            <w:pPr>
              <w:jc w:val="center"/>
              <w:rPr>
                <w:b/>
                <w:i/>
                <w:color w:val="000000"/>
                <w:lang w:eastAsia="lv-LV"/>
              </w:rPr>
            </w:pPr>
            <w:r>
              <w:rPr>
                <w:b/>
                <w:i/>
                <w:color w:val="000000"/>
                <w:lang w:eastAsia="lv-LV"/>
              </w:rPr>
              <w:t>Daudzums</w:t>
            </w:r>
          </w:p>
        </w:tc>
      </w:tr>
      <w:tr w:rsidR="00B026E1">
        <w:trPr>
          <w:trHeight w:val="943"/>
        </w:trPr>
        <w:tc>
          <w:tcPr>
            <w:tcW w:w="1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026E1" w:rsidRDefault="00B026E1">
            <w:pPr>
              <w:jc w:val="center"/>
              <w:rPr>
                <w:b/>
                <w:i/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026E1" w:rsidRDefault="00B026E1">
            <w:pPr>
              <w:jc w:val="center"/>
              <w:rPr>
                <w:b/>
                <w:i/>
                <w:color w:val="000000"/>
                <w:lang w:eastAsia="lv-LV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026E1" w:rsidRDefault="00B026E1">
            <w:pPr>
              <w:jc w:val="center"/>
              <w:rPr>
                <w:b/>
                <w:i/>
                <w:color w:val="000000"/>
                <w:lang w:eastAsia="lv-LV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026E1" w:rsidRDefault="00B026E1">
            <w:pPr>
              <w:jc w:val="center"/>
              <w:rPr>
                <w:b/>
                <w:i/>
                <w:color w:val="000000"/>
                <w:lang w:eastAsia="lv-LV"/>
              </w:rPr>
            </w:pP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026E1" w:rsidRDefault="00B026E1">
            <w:pPr>
              <w:jc w:val="center"/>
              <w:rPr>
                <w:b/>
                <w:i/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B026E1" w:rsidRDefault="00B026E1">
            <w:pPr>
              <w:jc w:val="center"/>
              <w:rPr>
                <w:b/>
                <w:color w:val="000000"/>
                <w:lang w:eastAsia="lv-LV"/>
              </w:rPr>
            </w:pPr>
            <w:r>
              <w:rPr>
                <w:b/>
                <w:color w:val="000000"/>
                <w:lang w:eastAsia="lv-LV"/>
              </w:rPr>
              <w:t>Jumts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026E1" w:rsidRDefault="00B026E1">
            <w:pPr>
              <w:jc w:val="center"/>
              <w:rPr>
                <w:b/>
                <w:i/>
                <w:color w:val="000000"/>
                <w:lang w:eastAsia="lv-LV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026E1" w:rsidRDefault="00B026E1">
            <w:pPr>
              <w:jc w:val="center"/>
              <w:rPr>
                <w:b/>
                <w:i/>
                <w:color w:val="000000"/>
                <w:lang w:eastAsia="lv-LV"/>
              </w:rPr>
            </w:pP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Jumta seguma demontāža, remonta slānis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354,00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Jumta seguma demontāža, piekļāvumu vietās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97,00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Jumta virsmas sagatavošana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757,40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Propāna gāze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kg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239,00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4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</w:pPr>
            <w:r>
              <w:rPr>
                <w:color w:val="000000"/>
                <w:lang w:eastAsia="lv-LV"/>
              </w:rPr>
              <w:t xml:space="preserve">Jumta seguma ieklāšana divās kārtās ar </w:t>
            </w:r>
            <w:proofErr w:type="spellStart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>Technoelast</w:t>
            </w:r>
            <w:proofErr w:type="spellEnd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 xml:space="preserve"> Premium </w:t>
            </w:r>
            <w:proofErr w:type="spellStart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>klases</w:t>
            </w:r>
            <w:proofErr w:type="spellEnd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 xml:space="preserve"> SBS </w:t>
            </w:r>
            <w:proofErr w:type="spellStart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>modificēto</w:t>
            </w:r>
            <w:proofErr w:type="spellEnd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 xml:space="preserve"> </w:t>
            </w:r>
            <w:proofErr w:type="spellStart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>uzkausējamo</w:t>
            </w:r>
            <w:proofErr w:type="spellEnd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 xml:space="preserve"> </w:t>
            </w:r>
            <w:proofErr w:type="spellStart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>materiālu</w:t>
            </w:r>
            <w:proofErr w:type="spellEnd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 xml:space="preserve"> </w:t>
            </w:r>
            <w:proofErr w:type="spellStart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>vai</w:t>
            </w:r>
            <w:proofErr w:type="spellEnd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 xml:space="preserve"> </w:t>
            </w:r>
            <w:proofErr w:type="spellStart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>analogu</w:t>
            </w:r>
            <w:proofErr w:type="spellEnd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757,40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Apakšklājs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871,00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Virsklājs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871,00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Propāna gāze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kg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636,00</w:t>
            </w:r>
          </w:p>
        </w:tc>
      </w:tr>
      <w:tr w:rsidR="00B026E1">
        <w:trPr>
          <w:trHeight w:val="494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5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rFonts w:eastAsia="SimSun" w:cs="Arial"/>
                <w:bCs/>
                <w:color w:val="000000"/>
                <w:kern w:val="2"/>
                <w:lang w:eastAsia="x-none" w:bidi="x-none"/>
              </w:rPr>
            </w:pPr>
            <w:r>
              <w:rPr>
                <w:color w:val="000000"/>
                <w:lang w:eastAsia="lv-LV"/>
              </w:rPr>
              <w:t xml:space="preserve">Jumta seguma ieklāšana piekļavumu vietās divās kārtās ar </w:t>
            </w:r>
            <w:r>
              <w:rPr>
                <w:rFonts w:eastAsia="SimSun" w:cs="Arial"/>
                <w:bCs/>
                <w:color w:val="000000"/>
                <w:kern w:val="2"/>
                <w:lang w:eastAsia="x-none" w:bidi="x-none"/>
              </w:rPr>
              <w:t>Technoelast Premium klases SBS modificēto uzkausējamo materiālu vai analogu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97,00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Apakšklājs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116,40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Virsklājs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116,40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Propāna gāze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kg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82,00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6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Piekļāvumu pie ventilācijas kanaliem skārda apdare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48,00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Skārda izstrādājums, Zn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t.m.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52,80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Stiprinājumi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kpl.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7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Aeratoru uzstadīšana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gb.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8,00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Aerotors, d-75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gb.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8,00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8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Jumta lūkas nomaiņa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kpl.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4,00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Jumta lūka ar gāzes amortizatoru, slēdzama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gb.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4,00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b/>
                <w:color w:val="000000"/>
                <w:lang w:eastAsia="lv-LV"/>
              </w:rPr>
            </w:pPr>
            <w:r>
              <w:rPr>
                <w:b/>
                <w:color w:val="000000"/>
                <w:lang w:eastAsia="lv-LV"/>
              </w:rPr>
              <w:t>Dzegas, teknes un notekas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11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Dzegas skārda un koka apdares demontāža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135,50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12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Piekārtās teknes demontāža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135,50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13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Notekas demontāža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109,20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lastRenderedPageBreak/>
              <w:t>14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Skārda apdare dzegas vietā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135,50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Zaģmateriāli, impregnēti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1,78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Skārda izstrādājums, Zn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300,00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Stiprinājumi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kpl.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15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Piekārtās teknes montāža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135,50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Tekne, d-150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t.m.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149,05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Teknes gals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gb.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18,00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Teknes ākis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gb.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180,00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Teknes stūris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gb.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Piltuve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gb.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18,00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Stiprinājumi, palīgmateriāli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kpl.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16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Notekas montāža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109,20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Noteka, d-150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t.m.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49,50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Noteka, d-125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t.m.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69,30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Līkums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gb.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18,00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Lejas gals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gb.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12,00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Piltuve dubultā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gb.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5,00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Notekas stiprinājums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gb.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132,00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Stiprinājumi, palīgmateriāli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kpl.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b/>
                <w:color w:val="000000"/>
                <w:lang w:eastAsia="lv-LV"/>
              </w:rPr>
            </w:pPr>
            <w:r>
              <w:rPr>
                <w:b/>
                <w:color w:val="000000"/>
                <w:lang w:eastAsia="lv-LV"/>
              </w:rPr>
              <w:t>Parapets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17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Parapeta betona plātņu demontāža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5,04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18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Parapeta skārda apdare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67,20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Zaģmateriāli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0,35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OSB III, 15mm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loksne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16,00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Skārda izstrādājums, Zn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t.m.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73,92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Stiprinājumi, palīgmateriāli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kpl.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b/>
                <w:color w:val="000000"/>
                <w:lang w:eastAsia="lv-LV"/>
              </w:rPr>
            </w:pPr>
            <w:r>
              <w:rPr>
                <w:b/>
                <w:color w:val="000000"/>
                <w:lang w:eastAsia="lv-LV"/>
              </w:rPr>
              <w:t>Ventilācijas uzgalvji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19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Ventilācijas uzgalvju plātņu demontāža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2,20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20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Ventilācijas uzgalvju demontāža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gb.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19,00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21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Ventilācijas uzgalvju mūrēšana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gb.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19,00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Silikāta ķieģeļis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gb.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3100,00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Mūrjava, 40 kg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gb.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145,00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22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Ventilācijas uzgalvju plātņu izveidošana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gb.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19,00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OSB III, 22mm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loksne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7,00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Skārda izstrādājums, Zn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t.m.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81,60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Stiprinājumi, palīgmateriāli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kpl.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Bipol standart EKP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20,00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Propāna gāze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kg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8,40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b/>
                <w:color w:val="000000"/>
                <w:lang w:eastAsia="lv-LV"/>
              </w:rPr>
            </w:pPr>
            <w:r>
              <w:rPr>
                <w:b/>
                <w:color w:val="000000"/>
                <w:lang w:eastAsia="lv-LV"/>
              </w:rPr>
              <w:t>Sienas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6E1">
        <w:trPr>
          <w:trHeight w:val="742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23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Gala sienu ķieģeļu mūrējuma remonts (nodrupušo ķieģeļu demontāža, gruntēšana, apmešana, krāsošana)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30,00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Dziļumgrunts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Zemapmetuma siets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33,00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Apmetuma java, 40 kg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gb.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15,00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Fasādes krāsa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kg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6,00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24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Sienas skārda apšuvums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26,00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Zaģmateriāli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0,25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Skārda profils PP20, Zn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29,00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Skārda izstrādājums, Zn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t.m.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8,00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Stiprinājumi, palīgmateriāli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kpl.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b/>
                <w:color w:val="000000"/>
                <w:lang w:eastAsia="lv-LV"/>
              </w:rPr>
            </w:pPr>
            <w:r>
              <w:rPr>
                <w:b/>
                <w:color w:val="000000"/>
                <w:lang w:eastAsia="lv-LV"/>
              </w:rPr>
              <w:t>Ieejas jumtiņi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25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Skārda apdares demontāža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74,40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26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Pamatnes sagatavošana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38,40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Propāna gāze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kg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12,10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27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Skārda apdare dzegas vietā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48,80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Skārda izstrādājums, Zn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t.m.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53,68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Stiprinājumi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kpl.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28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</w:pPr>
            <w:r>
              <w:rPr>
                <w:color w:val="000000"/>
                <w:lang w:eastAsia="lv-LV"/>
              </w:rPr>
              <w:t xml:space="preserve">Jumta seguma ieklāšana ar </w:t>
            </w:r>
            <w:proofErr w:type="spellStart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>Technoelast</w:t>
            </w:r>
            <w:proofErr w:type="spellEnd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 xml:space="preserve"> Premium </w:t>
            </w:r>
            <w:proofErr w:type="spellStart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>klases</w:t>
            </w:r>
            <w:proofErr w:type="spellEnd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 xml:space="preserve"> SBS </w:t>
            </w:r>
            <w:proofErr w:type="spellStart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>modificēto</w:t>
            </w:r>
            <w:proofErr w:type="spellEnd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 xml:space="preserve"> </w:t>
            </w:r>
            <w:proofErr w:type="spellStart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>uzkausējamo</w:t>
            </w:r>
            <w:proofErr w:type="spellEnd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 xml:space="preserve"> </w:t>
            </w:r>
            <w:proofErr w:type="spellStart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>materiālu</w:t>
            </w:r>
            <w:proofErr w:type="spellEnd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 xml:space="preserve"> </w:t>
            </w:r>
            <w:proofErr w:type="spellStart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>vai</w:t>
            </w:r>
            <w:proofErr w:type="spellEnd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 xml:space="preserve"> </w:t>
            </w:r>
            <w:proofErr w:type="spellStart"/>
            <w:r>
              <w:rPr>
                <w:rFonts w:eastAsia="SimSun" w:cs="Arial"/>
                <w:bCs/>
                <w:color w:val="000000"/>
                <w:kern w:val="2"/>
                <w:lang w:val="en-US" w:eastAsia="x-none" w:bidi="x-none"/>
              </w:rPr>
              <w:t>analogu</w:t>
            </w:r>
            <w:proofErr w:type="spellEnd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38,40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Virsklājs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46,08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Propāna gāze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kg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16,13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29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Piekļāvumu pie sienām skārda apdare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25,60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Skārda izstrādājums, Zn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t.m.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28,16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Stiprinājumi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kpl.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right"/>
              <w:rPr>
                <w:color w:val="000000"/>
                <w:lang w:eastAsia="lv-LV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30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Autoceltņa pakalpojumi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dienas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5,00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31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Autotorņa pakalpojumi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dienas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9,00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32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Celtniecības moduļa noma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mēn.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33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Biotualetes noma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mēn.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2,00</w:t>
            </w:r>
          </w:p>
        </w:tc>
      </w:tr>
      <w:tr w:rsidR="00B026E1">
        <w:trPr>
          <w:trHeight w:val="25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34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Būvgružu utilizēšana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6E1" w:rsidRDefault="00B026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26,00</w:t>
            </w:r>
          </w:p>
        </w:tc>
      </w:tr>
    </w:tbl>
    <w:p w:rsidR="00B026E1" w:rsidRDefault="00B026E1" w:rsidP="00B026E1">
      <w:pPr>
        <w:suppressAutoHyphens/>
        <w:ind w:left="720"/>
        <w:jc w:val="both"/>
        <w:rPr>
          <w:b/>
          <w:lang w:eastAsia="ru-RU"/>
        </w:rPr>
      </w:pPr>
    </w:p>
    <w:p w:rsidR="00B026E1" w:rsidRDefault="00B026E1" w:rsidP="00B026E1">
      <w:pPr>
        <w:rPr>
          <w:lang w:eastAsia="ru-RU"/>
        </w:rPr>
      </w:pPr>
    </w:p>
    <w:p w:rsidR="00B026E1" w:rsidRDefault="00B026E1" w:rsidP="00B026E1">
      <w:pPr>
        <w:rPr>
          <w:b/>
          <w:i/>
        </w:rPr>
      </w:pPr>
      <w:r>
        <w:rPr>
          <w:b/>
          <w:i/>
        </w:rPr>
        <w:t>Īpašie noteikumi:</w:t>
      </w:r>
    </w:p>
    <w:p w:rsidR="00B026E1" w:rsidRDefault="00B026E1" w:rsidP="00B026E1"/>
    <w:p w:rsidR="00B026E1" w:rsidRDefault="00B026E1" w:rsidP="00B026E1">
      <w:pPr>
        <w:numPr>
          <w:ilvl w:val="0"/>
          <w:numId w:val="1"/>
        </w:numPr>
        <w:tabs>
          <w:tab w:val="left" w:pos="0"/>
        </w:tabs>
        <w:suppressAutoHyphens/>
        <w:ind w:left="786" w:hanging="360"/>
        <w:jc w:val="both"/>
      </w:pPr>
      <w:r>
        <w:t>Pirms finanšu piedāvājuma sastādīšanas patstāvīgi apmeklēt objektu, veikt darbu apjomu pārbaudi. Pēc iepirkuma noslēgšanas iebildumi par darba apjomu neatbilstību netiks pieņemti.</w:t>
      </w:r>
    </w:p>
    <w:p w:rsidR="00B026E1" w:rsidRDefault="00B026E1" w:rsidP="00B026E1">
      <w:pPr>
        <w:numPr>
          <w:ilvl w:val="0"/>
          <w:numId w:val="1"/>
        </w:numPr>
        <w:tabs>
          <w:tab w:val="left" w:pos="0"/>
        </w:tabs>
        <w:suppressAutoHyphens/>
        <w:ind w:left="786" w:hanging="360"/>
        <w:jc w:val="both"/>
      </w:pPr>
      <w:r>
        <w:t>Līguma darbības laikā darbuzņēmējam jābūt spēkā esošām celtniecības darbu civiltiesiskās atbildības obligātās apdrošināšanas polisēm.</w:t>
      </w:r>
    </w:p>
    <w:p w:rsidR="00B026E1" w:rsidRDefault="00B026E1" w:rsidP="00B026E1">
      <w:pPr>
        <w:numPr>
          <w:ilvl w:val="0"/>
          <w:numId w:val="1"/>
        </w:numPr>
        <w:tabs>
          <w:tab w:val="left" w:pos="0"/>
        </w:tabs>
        <w:suppressAutoHyphens/>
        <w:ind w:left="786" w:hanging="360"/>
        <w:jc w:val="both"/>
      </w:pPr>
      <w:r>
        <w:t>Pēc būvdarbu pabeigšanas, jāiesniedz garantijas perioda garantijas polisi uz 5 gadiem.</w:t>
      </w:r>
    </w:p>
    <w:p w:rsidR="00B026E1" w:rsidRDefault="00B026E1" w:rsidP="00B026E1">
      <w:pPr>
        <w:numPr>
          <w:ilvl w:val="0"/>
          <w:numId w:val="1"/>
        </w:numPr>
        <w:tabs>
          <w:tab w:val="left" w:pos="0"/>
        </w:tabs>
        <w:suppressAutoHyphens/>
        <w:ind w:left="786" w:hanging="360"/>
        <w:jc w:val="both"/>
      </w:pPr>
      <w:r>
        <w:t>Remontdarbus veikt 60 (sešdesmit) bez nokrišņu kalendāro dienu laikā, pēc līguma noslēgšanas. Aizliegts kāpt uz jumta, neievērojot darba drošības instrukcijas, izmantot samirkušus būvizstrādājumus, vai montēt tos lietus (vai snigšanas) laikā.</w:t>
      </w:r>
    </w:p>
    <w:p w:rsidR="00B026E1" w:rsidRDefault="00B026E1" w:rsidP="00B026E1">
      <w:pPr>
        <w:numPr>
          <w:ilvl w:val="0"/>
          <w:numId w:val="1"/>
        </w:numPr>
        <w:tabs>
          <w:tab w:val="left" w:pos="0"/>
        </w:tabs>
        <w:suppressAutoHyphens/>
        <w:ind w:left="786" w:hanging="360"/>
      </w:pPr>
      <w:r>
        <w:t>Garantija nokrišņu neiekļūšanai dzīvokļos remontdarbu laikā.</w:t>
      </w:r>
    </w:p>
    <w:p w:rsidR="00B026E1" w:rsidRDefault="00B026E1" w:rsidP="00B026E1">
      <w:pPr>
        <w:numPr>
          <w:ilvl w:val="0"/>
          <w:numId w:val="1"/>
        </w:numPr>
        <w:tabs>
          <w:tab w:val="left" w:pos="0"/>
        </w:tabs>
        <w:suppressAutoHyphens/>
        <w:ind w:left="786" w:hanging="360"/>
        <w:jc w:val="both"/>
      </w:pPr>
      <w:r>
        <w:t>Veicot  darbus, nepieciešamības gadījumā, uzstādīt atsevišķu elektrisko skaitītāju elektroenerģijas  patēriņa uzskaitei. Pēc remontdarbu pabeigšanas, apmaksāt par izmantoto elektroenerģiju  SIA “Ornaments”.</w:t>
      </w:r>
    </w:p>
    <w:p w:rsidR="00B026E1" w:rsidRDefault="00B026E1" w:rsidP="00B026E1">
      <w:pPr>
        <w:numPr>
          <w:ilvl w:val="0"/>
          <w:numId w:val="1"/>
        </w:numPr>
        <w:tabs>
          <w:tab w:val="left" w:pos="0"/>
        </w:tabs>
        <w:suppressAutoHyphens/>
        <w:ind w:left="786" w:hanging="360"/>
        <w:jc w:val="both"/>
      </w:pPr>
      <w:r>
        <w:t>Skārda biezums 0.5 mm ar cinkotā pārklājuma biezumu 0.02 mm, ar hermetizāciju starp loksnēm vai skārda izstrādājumiem.</w:t>
      </w:r>
    </w:p>
    <w:p w:rsidR="00B026E1" w:rsidRDefault="00B026E1" w:rsidP="00B026E1">
      <w:pPr>
        <w:numPr>
          <w:ilvl w:val="0"/>
          <w:numId w:val="1"/>
        </w:numPr>
        <w:tabs>
          <w:tab w:val="left" w:pos="0"/>
        </w:tabs>
        <w:suppressAutoHyphens/>
        <w:ind w:left="786" w:hanging="360"/>
        <w:jc w:val="both"/>
      </w:pPr>
      <w:r>
        <w:t xml:space="preserve">Tāmes sastādīt saskaņā ar spēkā esošo Latvijas būvnormatīvu LBN 501-15 „Būvizmaksu noteikšanas kārtība”. </w:t>
      </w:r>
    </w:p>
    <w:p w:rsidR="00B026E1" w:rsidRDefault="00B026E1" w:rsidP="00B026E1">
      <w:pPr>
        <w:numPr>
          <w:ilvl w:val="0"/>
          <w:numId w:val="1"/>
        </w:numPr>
        <w:tabs>
          <w:tab w:val="left" w:pos="0"/>
        </w:tabs>
        <w:suppressAutoHyphens/>
        <w:ind w:left="786" w:hanging="360"/>
        <w:jc w:val="both"/>
      </w:pPr>
      <w:r>
        <w:lastRenderedPageBreak/>
        <w:t>Veikt ventilācijas (uzgalvju) kanālu tīrīšanas darbus, sastādīt darbu pieņemšanas aktu un saņemt Daugavpils pilsētas un rajona Brīvprātīgo ugunsdzēsēju biedrības un dzīvokļu īpašnieku saskaņojumus.</w:t>
      </w:r>
    </w:p>
    <w:p w:rsidR="00B026E1" w:rsidRDefault="00B026E1" w:rsidP="00B026E1">
      <w:pPr>
        <w:numPr>
          <w:ilvl w:val="0"/>
          <w:numId w:val="1"/>
        </w:numPr>
        <w:tabs>
          <w:tab w:val="left" w:pos="0"/>
        </w:tabs>
        <w:suppressAutoHyphens/>
        <w:ind w:left="786" w:hanging="360"/>
        <w:jc w:val="both"/>
      </w:pPr>
      <w:r>
        <w:t>Visus remontdarbus veikt ievērojot būvniecības tehnoloģijas, normatīvus un tehniskus noteikumus.</w:t>
      </w:r>
    </w:p>
    <w:p w:rsidR="00B026E1" w:rsidRDefault="00B026E1" w:rsidP="00B026E1">
      <w:pPr>
        <w:suppressAutoHyphens/>
        <w:ind w:left="426"/>
        <w:jc w:val="both"/>
        <w:rPr>
          <w:lang w:eastAsia="ar-SA"/>
        </w:rPr>
      </w:pPr>
    </w:p>
    <w:p w:rsidR="00496CEB" w:rsidRDefault="00496CEB" w:rsidP="00B026E1">
      <w:bookmarkStart w:id="0" w:name="_GoBack"/>
      <w:bookmarkEnd w:id="0"/>
    </w:p>
    <w:sectPr w:rsidR="0049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947A"/>
    <w:multiLevelType w:val="multilevel"/>
    <w:tmpl w:val="5B72947A"/>
    <w:name w:val="Numbered list 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72"/>
    <w:rsid w:val="00496CEB"/>
    <w:rsid w:val="00633974"/>
    <w:rsid w:val="00883372"/>
    <w:rsid w:val="00B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3338</Words>
  <Characters>1904</Characters>
  <Application>Microsoft Office Word</Application>
  <DocSecurity>0</DocSecurity>
  <Lines>15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2018-08-20T14:30:00Z</dcterms:created>
  <dcterms:modified xsi:type="dcterms:W3CDTF">2018-08-20T14:31:00Z</dcterms:modified>
</cp:coreProperties>
</file>