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F6" w:rsidRDefault="002530F6" w:rsidP="002530F6">
      <w:pPr>
        <w:suppressAutoHyphens/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[2] pielikums</w:t>
      </w:r>
    </w:p>
    <w:p w:rsidR="002530F6" w:rsidRDefault="002530F6" w:rsidP="002530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Iepirkuma </w:t>
      </w:r>
      <w:r w:rsidRPr="0011131D">
        <w:rPr>
          <w:rFonts w:ascii="Times New Roman" w:eastAsia="Times New Roman" w:hAnsi="Times New Roman" w:cs="Times New Roman"/>
          <w:b/>
          <w:sz w:val="24"/>
          <w:szCs w:val="24"/>
        </w:rPr>
        <w:t>„SIA „Veselības centrs Ilūkste” sociālās aprūpes nodaļas Subate telpu remonts”</w:t>
      </w:r>
    </w:p>
    <w:p w:rsidR="002530F6" w:rsidRDefault="002530F6" w:rsidP="002530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identifikācijas Nr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„SIA VCI 2016/4”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nolikumam</w:t>
      </w:r>
    </w:p>
    <w:p w:rsidR="002530F6" w:rsidRDefault="002530F6" w:rsidP="002530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</w:p>
    <w:p w:rsidR="002530F6" w:rsidRDefault="002530F6" w:rsidP="002530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</w:rPr>
        <w:t>FINANŠU PIEDĀVĀJUMA FORMA</w:t>
      </w:r>
    </w:p>
    <w:p w:rsidR="002530F6" w:rsidRDefault="002530F6" w:rsidP="002530F6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Finanšu piedāvājums</w:t>
      </w:r>
    </w:p>
    <w:p w:rsidR="002530F6" w:rsidRDefault="002530F6" w:rsidP="002530F6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[„ nosaukums”]</w:t>
      </w:r>
    </w:p>
    <w:p w:rsidR="002530F6" w:rsidRDefault="002530F6" w:rsidP="002530F6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[Iepirkuma identifikācijas Nr.]</w:t>
      </w:r>
    </w:p>
    <w:p w:rsidR="002530F6" w:rsidRDefault="002530F6" w:rsidP="002530F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Finanšu piedāvājumā piedāvātajā cenā iekļautas visas ar Tehniskajā specifikācijā noteikto prasību izpildi saistītās izmaksas atsevišķi izdalot PVN. Visas cenas jānorāda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Euro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530F6" w:rsidRDefault="002530F6" w:rsidP="002530F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99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99"/>
        </w:rPr>
        <w:tab/>
        <w:t>Finanšu piedāvājums jāsagatavo atbilstoši Ministru kabineta 2006. gada 19. decembra noteikumiem Nr.1014 “Noteikumi par Latvijas būvnormatīvu LBN 501-06 “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99"/>
        </w:rPr>
        <w:t>Būvizmaksu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99"/>
        </w:rPr>
        <w:t xml:space="preserve"> noteikšanas kārtība””.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420"/>
        <w:gridCol w:w="649"/>
        <w:gridCol w:w="449"/>
        <w:gridCol w:w="628"/>
        <w:gridCol w:w="462"/>
        <w:gridCol w:w="580"/>
        <w:gridCol w:w="452"/>
        <w:gridCol w:w="570"/>
        <w:gridCol w:w="649"/>
        <w:gridCol w:w="327"/>
        <w:gridCol w:w="263"/>
        <w:gridCol w:w="406"/>
        <w:gridCol w:w="430"/>
        <w:gridCol w:w="321"/>
        <w:gridCol w:w="243"/>
        <w:gridCol w:w="342"/>
        <w:gridCol w:w="340"/>
        <w:gridCol w:w="386"/>
        <w:gridCol w:w="375"/>
        <w:gridCol w:w="227"/>
        <w:gridCol w:w="465"/>
      </w:tblGrid>
      <w:tr w:rsidR="002530F6" w:rsidTr="008F56D9">
        <w:trPr>
          <w:trHeight w:val="24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Kods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Darbu un materiālu nosaukums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Mērv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Daudzums</w:t>
            </w:r>
          </w:p>
        </w:tc>
        <w:tc>
          <w:tcPr>
            <w:tcW w:w="6710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Vienības cena</w:t>
            </w:r>
          </w:p>
        </w:tc>
        <w:tc>
          <w:tcPr>
            <w:tcW w:w="430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Kopā uz visu apjomu</w:t>
            </w:r>
          </w:p>
        </w:tc>
      </w:tr>
      <w:tr w:rsidR="002530F6" w:rsidTr="008F56D9">
        <w:trPr>
          <w:trHeight w:val="50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Laika norma  (c/h)</w:t>
            </w:r>
          </w:p>
        </w:tc>
        <w:tc>
          <w:tcPr>
            <w:tcW w:w="85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Darba samaksas likme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/h)</w:t>
            </w:r>
          </w:p>
        </w:tc>
        <w:tc>
          <w:tcPr>
            <w:tcW w:w="64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Darba alga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Materiāli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Mehānismi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KOPĀ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Darbietilpība  (C/h)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Darba alga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Materiāli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Mehānismi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SUMMA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2530F6" w:rsidTr="008F56D9">
        <w:trPr>
          <w:trHeight w:val="103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rPr>
                <w:rFonts w:ascii="Calibri" w:eastAsia="Calibri" w:hAnsi="Calibri" w:cs="Calibri"/>
              </w:rPr>
            </w:pPr>
          </w:p>
        </w:tc>
      </w:tr>
      <w:tr w:rsidR="002530F6" w:rsidTr="008F56D9">
        <w:trPr>
          <w:trHeight w:val="2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11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12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13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16</w:t>
            </w:r>
          </w:p>
        </w:tc>
      </w:tr>
      <w:tr w:rsidR="002530F6" w:rsidTr="008F56D9">
        <w:trPr>
          <w:trHeight w:val="2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0F6" w:rsidTr="008F56D9">
        <w:trPr>
          <w:trHeight w:val="2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Pr="005934B0" w:rsidRDefault="002530F6" w:rsidP="008F56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93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kopā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0F6" w:rsidTr="008F56D9">
        <w:trPr>
          <w:trHeight w:val="252"/>
        </w:trPr>
        <w:tc>
          <w:tcPr>
            <w:tcW w:w="6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Kopā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530F6" w:rsidTr="008F56D9">
        <w:trPr>
          <w:trHeight w:val="252"/>
        </w:trPr>
        <w:tc>
          <w:tcPr>
            <w:tcW w:w="6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Materiālu un būvgružu transporta izdevumi 5%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530F6" w:rsidTr="008F56D9">
        <w:trPr>
          <w:trHeight w:val="252"/>
        </w:trPr>
        <w:tc>
          <w:tcPr>
            <w:tcW w:w="6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Kopā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530F6" w:rsidTr="008F56D9">
        <w:trPr>
          <w:trHeight w:val="252"/>
        </w:trPr>
        <w:tc>
          <w:tcPr>
            <w:tcW w:w="6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Virsizdevumi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(8%)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530F6" w:rsidTr="008F56D9">
        <w:trPr>
          <w:trHeight w:val="252"/>
        </w:trPr>
        <w:tc>
          <w:tcPr>
            <w:tcW w:w="6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t.sk. darba aizsardzība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530F6" w:rsidTr="008F56D9">
        <w:trPr>
          <w:trHeight w:val="252"/>
        </w:trPr>
        <w:tc>
          <w:tcPr>
            <w:tcW w:w="6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Peļņa (3%)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530F6" w:rsidTr="008F56D9">
        <w:trPr>
          <w:trHeight w:val="252"/>
        </w:trPr>
        <w:tc>
          <w:tcPr>
            <w:tcW w:w="6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530F6" w:rsidRDefault="002530F6" w:rsidP="008F56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Darba devēja sociālais nodoklis (23,59%)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530F6" w:rsidTr="008F56D9">
        <w:trPr>
          <w:trHeight w:val="252"/>
        </w:trPr>
        <w:tc>
          <w:tcPr>
            <w:tcW w:w="6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Kopā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530F6" w:rsidTr="008F56D9">
        <w:trPr>
          <w:trHeight w:val="297"/>
        </w:trPr>
        <w:tc>
          <w:tcPr>
            <w:tcW w:w="6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PVN 21%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530F6" w:rsidTr="008F56D9">
        <w:trPr>
          <w:trHeight w:val="297"/>
        </w:trPr>
        <w:tc>
          <w:tcPr>
            <w:tcW w:w="6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530F6" w:rsidRDefault="002530F6" w:rsidP="008F56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Kopā ar PVN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0F6" w:rsidRDefault="002530F6" w:rsidP="008F56D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2530F6" w:rsidRDefault="002530F6" w:rsidP="002530F6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530F6" w:rsidRDefault="002530F6" w:rsidP="002530F6">
      <w:pPr>
        <w:tabs>
          <w:tab w:val="left" w:pos="12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Būvniecības koptāme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3"/>
        <w:gridCol w:w="4670"/>
        <w:gridCol w:w="3074"/>
      </w:tblGrid>
      <w:tr w:rsidR="002530F6" w:rsidTr="008F56D9">
        <w:trPr>
          <w:trHeight w:val="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99"/>
            <w:tcMar>
              <w:left w:w="54" w:type="dxa"/>
              <w:right w:w="54" w:type="dxa"/>
            </w:tcMar>
          </w:tcPr>
          <w:p w:rsidR="002530F6" w:rsidRDefault="002530F6" w:rsidP="008F56D9">
            <w:pPr>
              <w:suppressLineNumbers/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.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99"/>
            <w:tcMar>
              <w:left w:w="54" w:type="dxa"/>
              <w:right w:w="54" w:type="dxa"/>
            </w:tcMar>
          </w:tcPr>
          <w:p w:rsidR="002530F6" w:rsidRDefault="002530F6" w:rsidP="008F56D9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Objekta nosaukums</w:t>
            </w:r>
          </w:p>
        </w:tc>
        <w:tc>
          <w:tcPr>
            <w:tcW w:w="3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tcMar>
              <w:left w:w="54" w:type="dxa"/>
              <w:right w:w="54" w:type="dxa"/>
            </w:tcMar>
          </w:tcPr>
          <w:p w:rsidR="002530F6" w:rsidRDefault="002530F6" w:rsidP="008F56D9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Objekta izmaksas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)</w:t>
            </w:r>
          </w:p>
        </w:tc>
      </w:tr>
      <w:tr w:rsidR="002530F6" w:rsidTr="008F56D9">
        <w:trPr>
          <w:trHeight w:val="1"/>
        </w:trPr>
        <w:tc>
          <w:tcPr>
            <w:tcW w:w="170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530F6" w:rsidRDefault="002530F6" w:rsidP="008F56D9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530F6" w:rsidRDefault="002530F6" w:rsidP="008F56D9">
            <w:pPr>
              <w:tabs>
                <w:tab w:val="left" w:pos="900"/>
                <w:tab w:val="left" w:pos="1260"/>
              </w:tabs>
              <w:spacing w:after="0" w:line="240" w:lineRule="auto"/>
              <w:jc w:val="both"/>
            </w:pPr>
            <w:r w:rsidRPr="0011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„SIA „Veselības centrs Ilūkste” sociālās aprūpes nodaļas Subate telpu remonts”</w:t>
            </w:r>
          </w:p>
        </w:tc>
        <w:tc>
          <w:tcPr>
            <w:tcW w:w="316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530F6" w:rsidRDefault="002530F6" w:rsidP="008F56D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0F6" w:rsidTr="008F56D9">
        <w:trPr>
          <w:trHeight w:val="1"/>
        </w:trPr>
        <w:tc>
          <w:tcPr>
            <w:tcW w:w="6521" w:type="dxa"/>
            <w:gridSpan w:val="2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530F6" w:rsidRDefault="002530F6" w:rsidP="008F56D9">
            <w:pPr>
              <w:suppressLineNumbers/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Līgumcena (bez PVN 21%)</w:t>
            </w:r>
          </w:p>
        </w:tc>
        <w:tc>
          <w:tcPr>
            <w:tcW w:w="316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530F6" w:rsidRDefault="002530F6" w:rsidP="008F56D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0F6" w:rsidTr="008F56D9">
        <w:trPr>
          <w:trHeight w:val="1"/>
        </w:trPr>
        <w:tc>
          <w:tcPr>
            <w:tcW w:w="6521" w:type="dxa"/>
            <w:gridSpan w:val="2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530F6" w:rsidRDefault="002530F6" w:rsidP="008F56D9">
            <w:pPr>
              <w:suppressLineNumbers/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PVN 21%</w:t>
            </w:r>
          </w:p>
        </w:tc>
        <w:tc>
          <w:tcPr>
            <w:tcW w:w="316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530F6" w:rsidRDefault="002530F6" w:rsidP="008F56D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0F6" w:rsidTr="008F56D9">
        <w:trPr>
          <w:trHeight w:val="1"/>
        </w:trPr>
        <w:tc>
          <w:tcPr>
            <w:tcW w:w="6521" w:type="dxa"/>
            <w:gridSpan w:val="2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530F6" w:rsidRDefault="002530F6" w:rsidP="008F56D9">
            <w:pPr>
              <w:suppressLineNumbers/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Līgumsumma (kopā ar PVN 21%)</w:t>
            </w:r>
          </w:p>
        </w:tc>
        <w:tc>
          <w:tcPr>
            <w:tcW w:w="316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530F6" w:rsidRDefault="002530F6" w:rsidP="008F56D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530F6" w:rsidRDefault="002530F6" w:rsidP="002530F6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530F6" w:rsidRPr="0011773B" w:rsidRDefault="002530F6" w:rsidP="002530F6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2530F6" w:rsidRPr="0011773B" w:rsidRDefault="002530F6" w:rsidP="002530F6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2530F6" w:rsidRPr="0011773B" w:rsidRDefault="002530F6" w:rsidP="002530F6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2530F6" w:rsidRPr="0011773B" w:rsidRDefault="002530F6" w:rsidP="002530F6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BF681B" w:rsidRPr="002530F6" w:rsidRDefault="00BF681B" w:rsidP="002530F6">
      <w:bookmarkStart w:id="0" w:name="_GoBack"/>
      <w:bookmarkEnd w:id="0"/>
    </w:p>
    <w:sectPr w:rsidR="00BF681B" w:rsidRPr="002530F6" w:rsidSect="001364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7797"/>
    <w:multiLevelType w:val="multilevel"/>
    <w:tmpl w:val="9A04F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53"/>
    <w:rsid w:val="00136453"/>
    <w:rsid w:val="002530F6"/>
    <w:rsid w:val="00356C78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36453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36453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2016-05-12T14:23:00Z</dcterms:created>
  <dcterms:modified xsi:type="dcterms:W3CDTF">2016-05-12T14:23:00Z</dcterms:modified>
</cp:coreProperties>
</file>