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62" w:rsidRPr="00BA071D" w:rsidRDefault="00B05B62" w:rsidP="00B05B62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B05B62" w:rsidRDefault="00B05B62" w:rsidP="00B05B62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46311E">
        <w:rPr>
          <w:b/>
          <w:lang w:val="lv-LV"/>
        </w:rPr>
        <w:t xml:space="preserve">Kurināmā </w:t>
      </w:r>
      <w:r>
        <w:rPr>
          <w:b/>
          <w:lang w:val="lv-LV"/>
        </w:rPr>
        <w:t>p</w:t>
      </w:r>
      <w:r w:rsidRPr="0046311E">
        <w:rPr>
          <w:b/>
          <w:lang w:val="lv-LV"/>
        </w:rPr>
        <w:t>iegāde”</w:t>
      </w:r>
      <w:r w:rsidRPr="0046311E">
        <w:rPr>
          <w:b/>
          <w:color w:val="000000"/>
          <w:lang w:val="lv-LV"/>
        </w:rPr>
        <w:t>,</w:t>
      </w:r>
    </w:p>
    <w:p w:rsidR="00B05B62" w:rsidRPr="00BA071D" w:rsidRDefault="00B05B62" w:rsidP="00B05B62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B05B62" w:rsidRPr="00BA071D" w:rsidRDefault="00B05B62" w:rsidP="00B05B62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B05B62" w:rsidRDefault="00B05B62" w:rsidP="00B05B62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B05B62" w:rsidRDefault="00B05B62" w:rsidP="00B05B62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/>
        </w:rPr>
        <w:t>TEHNISKĀ SPECIFIKĀCIJA</w:t>
      </w:r>
    </w:p>
    <w:p w:rsidR="00B05B62" w:rsidRDefault="00B05B62" w:rsidP="00B05B62">
      <w:pPr>
        <w:rPr>
          <w:rFonts w:eastAsia="Lucida Sans Unicode"/>
          <w:lang w:val="lv-LV"/>
        </w:rPr>
      </w:pPr>
    </w:p>
    <w:p w:rsidR="00B05B62" w:rsidRPr="001237BE" w:rsidRDefault="00B05B62" w:rsidP="00B05B62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b/>
          <w:color w:val="000000"/>
          <w:szCs w:val="24"/>
          <w:lang w:val="lv-LV"/>
        </w:rPr>
      </w:pPr>
      <w:r w:rsidRPr="001237BE">
        <w:rPr>
          <w:rFonts w:ascii="Times New Roman" w:hAnsi="Times New Roman"/>
          <w:b/>
          <w:color w:val="000000"/>
          <w:szCs w:val="24"/>
          <w:lang w:val="lv-LV"/>
        </w:rPr>
        <w:t>1.daļa - „</w:t>
      </w:r>
      <w:r w:rsidRPr="001237BE">
        <w:rPr>
          <w:rFonts w:ascii="Times New Roman" w:hAnsi="Times New Roman"/>
          <w:b/>
          <w:lang w:val="lv-LV"/>
        </w:rPr>
        <w:t>Kurināmā piegāde siltumenerģijas ražošanai Ilūkstes novada Subatē</w:t>
      </w:r>
      <w:r w:rsidRPr="001237BE">
        <w:rPr>
          <w:rFonts w:ascii="Times New Roman" w:hAnsi="Times New Roman"/>
          <w:b/>
          <w:color w:val="000000"/>
          <w:szCs w:val="24"/>
          <w:lang w:val="lv-LV"/>
        </w:rPr>
        <w:t>”</w:t>
      </w:r>
    </w:p>
    <w:p w:rsidR="00B05B62" w:rsidRDefault="00B05B62" w:rsidP="00B05B62">
      <w:pPr>
        <w:rPr>
          <w:sz w:val="28"/>
          <w:szCs w:val="28"/>
          <w:lang w:val="lv-LV"/>
        </w:rPr>
      </w:pPr>
    </w:p>
    <w:p w:rsidR="00B05B62" w:rsidRDefault="00B05B62" w:rsidP="00B05B62">
      <w:pPr>
        <w:pStyle w:val="Pamatteksts"/>
        <w:widowControl/>
        <w:numPr>
          <w:ilvl w:val="0"/>
          <w:numId w:val="3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 xml:space="preserve">Kurināmā piegāde siltumenerģijas ražošanai, lai iegūtu </w:t>
      </w:r>
      <w:r w:rsidRPr="00697BB1">
        <w:rPr>
          <w:rFonts w:ascii="Times New Roman" w:hAnsi="Times New Roman" w:cs="Tahoma"/>
          <w:b/>
          <w:kern w:val="1"/>
          <w:lang w:val="lv-LV"/>
        </w:rPr>
        <w:t xml:space="preserve">1300 </w:t>
      </w:r>
      <w:proofErr w:type="spellStart"/>
      <w:r w:rsidRPr="004E5DAB">
        <w:rPr>
          <w:rFonts w:ascii="Times New Roman" w:hAnsi="Times New Roman" w:cs="Tahoma"/>
          <w:b/>
          <w:kern w:val="1"/>
          <w:lang w:val="lv-LV"/>
        </w:rPr>
        <w:t>MWh</w:t>
      </w:r>
      <w:proofErr w:type="spellEnd"/>
      <w:r>
        <w:rPr>
          <w:rFonts w:ascii="Times New Roman" w:hAnsi="Times New Roman" w:cs="Tahoma"/>
          <w:kern w:val="1"/>
          <w:lang w:val="lv-LV"/>
        </w:rPr>
        <w:t xml:space="preserve"> (katla jauda 0,7MW). </w:t>
      </w:r>
    </w:p>
    <w:p w:rsidR="00B05B62" w:rsidRDefault="00B05B62" w:rsidP="00B05B62">
      <w:pPr>
        <w:pStyle w:val="Pamatteksts"/>
        <w:widowControl/>
        <w:numPr>
          <w:ilvl w:val="0"/>
          <w:numId w:val="3"/>
        </w:numPr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>Kurināmā veids:</w:t>
      </w:r>
    </w:p>
    <w:p w:rsidR="00B05B62" w:rsidRDefault="00B05B62" w:rsidP="00B05B62">
      <w:pPr>
        <w:pStyle w:val="Pamatteksts"/>
        <w:widowControl/>
        <w:tabs>
          <w:tab w:val="left" w:pos="0"/>
          <w:tab w:val="left" w:pos="72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  <w:t>2.1.šķelda;</w:t>
      </w:r>
    </w:p>
    <w:p w:rsidR="00B05B62" w:rsidRDefault="00B05B62" w:rsidP="00B05B62">
      <w:pPr>
        <w:pStyle w:val="Pamatteksts"/>
        <w:widowControl/>
        <w:tabs>
          <w:tab w:val="left" w:pos="426"/>
          <w:tab w:val="left" w:pos="720"/>
          <w:tab w:val="left" w:pos="1635"/>
        </w:tabs>
        <w:snapToGrid w:val="0"/>
        <w:spacing w:after="0"/>
        <w:ind w:left="426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>Noteiktās prasības: mitruma pakāpe nedrīkst pārsniegt 30%. Tai jābūt birstošai, nesaliedētai un  bez puvuma pazīmēm.</w:t>
      </w:r>
    </w:p>
    <w:p w:rsidR="00B05B62" w:rsidRDefault="00B05B62" w:rsidP="00B05B62">
      <w:pPr>
        <w:pStyle w:val="Pamatteksts"/>
        <w:widowControl/>
        <w:tabs>
          <w:tab w:val="left" w:pos="0"/>
          <w:tab w:val="left" w:pos="72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 xml:space="preserve">       </w:t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  <w:t>Izmēri: biezums 1-5 mm;</w:t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</w:p>
    <w:p w:rsidR="00B05B62" w:rsidRDefault="00B05B62" w:rsidP="00B05B62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  <w:t xml:space="preserve">  platums 10-15 mm;</w:t>
      </w:r>
    </w:p>
    <w:p w:rsidR="00B05B62" w:rsidRDefault="00B05B62" w:rsidP="00B05B62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  <w:t xml:space="preserve">  garums 25-30 mm</w:t>
      </w:r>
    </w:p>
    <w:p w:rsidR="00B05B62" w:rsidRDefault="00B05B62" w:rsidP="00B05B62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ind w:left="36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 xml:space="preserve">Nav pieļaujams metāla, plastmasas izstrādājumu, akmens, zemes, smilts un citu svešķermeņu piejaukums, ziemas periodā – sniegs vai ledus.  </w:t>
      </w:r>
      <w:r>
        <w:rPr>
          <w:rFonts w:ascii="Times New Roman" w:hAnsi="Times New Roman" w:cs="Tahoma"/>
          <w:kern w:val="1"/>
          <w:lang w:val="lv-LV"/>
        </w:rPr>
        <w:tab/>
      </w:r>
    </w:p>
    <w:p w:rsidR="00B05B62" w:rsidRDefault="00B05B62" w:rsidP="00B05B62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  <w:r>
        <w:rPr>
          <w:rFonts w:ascii="Times New Roman" w:hAnsi="Times New Roman" w:cs="Tahoma"/>
          <w:kern w:val="1"/>
          <w:lang w:val="lv-LV"/>
        </w:rPr>
        <w:tab/>
      </w:r>
    </w:p>
    <w:p w:rsidR="00B05B62" w:rsidRDefault="00B05B62" w:rsidP="00B05B62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 xml:space="preserve">      </w:t>
      </w:r>
    </w:p>
    <w:p w:rsidR="00B05B62" w:rsidRDefault="00B05B62" w:rsidP="00B05B62">
      <w:pPr>
        <w:pStyle w:val="Pamatteksts"/>
        <w:widowControl/>
        <w:tabs>
          <w:tab w:val="left" w:pos="720"/>
          <w:tab w:val="left" w:pos="1080"/>
          <w:tab w:val="left" w:pos="1635"/>
        </w:tabs>
        <w:snapToGrid w:val="0"/>
        <w:spacing w:after="0"/>
        <w:jc w:val="both"/>
        <w:rPr>
          <w:rFonts w:ascii="Times New Roman" w:hAnsi="Times New Roman" w:cs="Tahoma"/>
          <w:kern w:val="1"/>
          <w:lang w:val="lv-LV"/>
        </w:rPr>
      </w:pPr>
      <w:r>
        <w:rPr>
          <w:rFonts w:ascii="Times New Roman" w:hAnsi="Times New Roman" w:cs="Tahoma"/>
          <w:kern w:val="1"/>
          <w:lang w:val="lv-LV"/>
        </w:rPr>
        <w:t xml:space="preserve">      3. Kurināmā piegāde ar izpildītāja transportu līdz katlu mājai Subatē.</w:t>
      </w:r>
    </w:p>
    <w:p w:rsidR="00B05B62" w:rsidRDefault="00B05B62" w:rsidP="00B05B62">
      <w:pPr>
        <w:pStyle w:val="Pamatteksts"/>
        <w:widowControl/>
        <w:tabs>
          <w:tab w:val="left" w:pos="1275"/>
        </w:tabs>
        <w:snapToGrid w:val="0"/>
        <w:spacing w:after="0"/>
        <w:jc w:val="both"/>
        <w:rPr>
          <w:rFonts w:cs="Tahoma"/>
          <w:kern w:val="1"/>
          <w:lang w:val="lv-LV"/>
        </w:rPr>
      </w:pPr>
      <w:r>
        <w:rPr>
          <w:rFonts w:cs="Tahoma"/>
          <w:kern w:val="1"/>
          <w:lang w:val="lv-LV"/>
        </w:rPr>
        <w:t xml:space="preserve">       </w:t>
      </w:r>
    </w:p>
    <w:p w:rsidR="00B05B62" w:rsidRDefault="00B05B62" w:rsidP="00B05B62">
      <w:pPr>
        <w:pStyle w:val="Pamatteksts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/>
          <w:kern w:val="1"/>
          <w:lang w:val="lv-LV"/>
        </w:rPr>
      </w:pPr>
      <w:r>
        <w:rPr>
          <w:rFonts w:cs="Tahoma"/>
          <w:kern w:val="1"/>
          <w:lang w:val="lv-LV"/>
        </w:rPr>
        <w:t xml:space="preserve">       4. Kurināmā </w:t>
      </w:r>
      <w:r>
        <w:rPr>
          <w:rFonts w:ascii="Times New Roman" w:hAnsi="Times New Roman"/>
          <w:kern w:val="1"/>
          <w:lang w:val="lv-LV"/>
        </w:rPr>
        <w:t xml:space="preserve"> piegādi nodrošināt ar Pasūtītāju saskaņotos laikos.</w:t>
      </w:r>
    </w:p>
    <w:p w:rsidR="00B05B62" w:rsidRDefault="00B05B62" w:rsidP="00B05B62">
      <w:pPr>
        <w:pStyle w:val="Pamatteksts"/>
        <w:widowControl/>
        <w:tabs>
          <w:tab w:val="left" w:pos="1275"/>
        </w:tabs>
        <w:snapToGrid w:val="0"/>
        <w:spacing w:after="0"/>
        <w:jc w:val="both"/>
        <w:rPr>
          <w:rFonts w:ascii="Times New Roman" w:hAnsi="Times New Roman"/>
          <w:kern w:val="1"/>
          <w:lang w:val="lv-LV"/>
        </w:rPr>
      </w:pPr>
    </w:p>
    <w:p w:rsidR="00B05B62" w:rsidRDefault="00B05B62" w:rsidP="00B05B62">
      <w:pPr>
        <w:pStyle w:val="Pamatteksts"/>
        <w:widowControl/>
        <w:tabs>
          <w:tab w:val="left" w:pos="1275"/>
        </w:tabs>
        <w:snapToGrid w:val="0"/>
        <w:spacing w:after="0"/>
        <w:ind w:left="426"/>
        <w:jc w:val="both"/>
        <w:rPr>
          <w:rFonts w:ascii="Times New Roman" w:hAnsi="Times New Roman"/>
          <w:kern w:val="1"/>
          <w:lang w:val="lv-LV"/>
        </w:rPr>
      </w:pPr>
      <w:r>
        <w:rPr>
          <w:rFonts w:ascii="Times New Roman" w:hAnsi="Times New Roman"/>
          <w:kern w:val="1"/>
          <w:lang w:val="lv-LV"/>
        </w:rPr>
        <w:t>5. Norēķini par preci tiks veikti saskaņā ar skaitītāja rādītājiem par saražoto siltumenerģiju, nosakot preces cenu par 1MWh  (megavatstundu).</w:t>
      </w:r>
    </w:p>
    <w:p w:rsidR="00B05B62" w:rsidRDefault="00B05B62" w:rsidP="00B05B62">
      <w:pPr>
        <w:pStyle w:val="Pamatteksts"/>
        <w:widowControl/>
        <w:tabs>
          <w:tab w:val="left" w:pos="1275"/>
        </w:tabs>
        <w:snapToGrid w:val="0"/>
        <w:spacing w:after="0"/>
        <w:ind w:left="426"/>
        <w:jc w:val="both"/>
        <w:rPr>
          <w:rFonts w:ascii="Times New Roman" w:hAnsi="Times New Roman"/>
          <w:kern w:val="1"/>
          <w:lang w:val="lv-LV"/>
        </w:rPr>
      </w:pPr>
      <w:r>
        <w:rPr>
          <w:rFonts w:ascii="Times New Roman" w:hAnsi="Times New Roman"/>
          <w:kern w:val="1"/>
          <w:lang w:val="lv-LV"/>
        </w:rPr>
        <w:t xml:space="preserve">Piegādātājam preces cenā iekļaujamas visas ar kurināmā ražošanu un piegādi saistītās izmaksas. </w:t>
      </w:r>
    </w:p>
    <w:p w:rsidR="00B05B62" w:rsidRDefault="00B05B62" w:rsidP="00B05B62">
      <w:pPr>
        <w:jc w:val="both"/>
        <w:rPr>
          <w:b/>
          <w:color w:val="FF0000"/>
          <w:lang w:val="lv-LV"/>
        </w:rPr>
      </w:pPr>
    </w:p>
    <w:p w:rsidR="00B05B62" w:rsidRPr="007D6A62" w:rsidRDefault="00B05B62" w:rsidP="00B05B62">
      <w:pPr>
        <w:rPr>
          <w:b/>
          <w:color w:val="000000"/>
          <w:lang w:val="lv-LV"/>
        </w:rPr>
      </w:pPr>
      <w:r w:rsidRPr="007D6A62">
        <w:rPr>
          <w:b/>
          <w:color w:val="000000"/>
          <w:lang w:val="lv-LV"/>
        </w:rPr>
        <w:t>2.daļa - „Kurināmā piegāde Eglaines pagasta pārvaldei”</w:t>
      </w:r>
    </w:p>
    <w:p w:rsidR="00B05B62" w:rsidRDefault="00B05B62" w:rsidP="00B05B62">
      <w:pPr>
        <w:rPr>
          <w:color w:val="000000"/>
          <w:lang w:val="lv-LV"/>
        </w:rPr>
      </w:pPr>
    </w:p>
    <w:p w:rsidR="00B05B62" w:rsidRDefault="00B05B62" w:rsidP="00B05B62">
      <w:pPr>
        <w:numPr>
          <w:ilvl w:val="0"/>
          <w:numId w:val="2"/>
        </w:numPr>
        <w:rPr>
          <w:color w:val="000000"/>
          <w:lang w:val="lv-LV"/>
        </w:rPr>
      </w:pPr>
      <w:r>
        <w:rPr>
          <w:color w:val="000000"/>
          <w:lang w:val="lv-LV"/>
        </w:rPr>
        <w:t>Malka – dažādu koku sugu (egle, priede, alksnis, bērzs, apse)</w:t>
      </w:r>
    </w:p>
    <w:p w:rsidR="00B05B62" w:rsidRDefault="00B05B62" w:rsidP="00B05B62">
      <w:pPr>
        <w:ind w:left="720"/>
        <w:rPr>
          <w:color w:val="000000"/>
          <w:lang w:val="lv-LV"/>
        </w:rPr>
      </w:pPr>
    </w:p>
    <w:p w:rsidR="00B05B62" w:rsidRDefault="00B05B62" w:rsidP="00B05B62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1.1. daudzums - 250 m</w:t>
      </w:r>
      <w:r w:rsidRPr="000D6799">
        <w:rPr>
          <w:color w:val="000000"/>
          <w:vertAlign w:val="superscript"/>
          <w:lang w:val="lv-LV"/>
        </w:rPr>
        <w:t>3</w:t>
      </w:r>
      <w:r>
        <w:rPr>
          <w:color w:val="000000"/>
          <w:vertAlign w:val="superscript"/>
          <w:lang w:val="lv-LV"/>
        </w:rPr>
        <w:t xml:space="preserve"> </w:t>
      </w:r>
      <w:r w:rsidRPr="00F8143D">
        <w:rPr>
          <w:color w:val="000000"/>
          <w:lang w:val="lv-LV"/>
        </w:rPr>
        <w:t>Eglaines pagasta pārvaldei</w:t>
      </w:r>
      <w:r>
        <w:rPr>
          <w:color w:val="000000"/>
          <w:lang w:val="lv-LV"/>
        </w:rPr>
        <w:t>;</w:t>
      </w:r>
    </w:p>
    <w:p w:rsidR="00B05B62" w:rsidRPr="007D6A62" w:rsidRDefault="00B05B62" w:rsidP="00B05B62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1.2.</w:t>
      </w:r>
      <w:r w:rsidRPr="00F8143D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daudzums – 52 m</w:t>
      </w:r>
      <w:r w:rsidRPr="007D6A62">
        <w:rPr>
          <w:color w:val="000000"/>
          <w:vertAlign w:val="superscript"/>
          <w:lang w:val="lv-LV"/>
        </w:rPr>
        <w:t>3</w:t>
      </w:r>
      <w:r>
        <w:rPr>
          <w:color w:val="000000"/>
          <w:lang w:val="lv-LV"/>
        </w:rPr>
        <w:t xml:space="preserve"> Eglaines komunālajai saimniecībai; </w:t>
      </w:r>
    </w:p>
    <w:p w:rsidR="00B05B62" w:rsidRDefault="00B05B62" w:rsidP="00B05B62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1.3. daudzums - 150 m</w:t>
      </w:r>
      <w:r w:rsidRPr="000D6799">
        <w:rPr>
          <w:color w:val="000000"/>
          <w:vertAlign w:val="superscript"/>
          <w:lang w:val="lv-LV"/>
        </w:rPr>
        <w:t>3</w:t>
      </w:r>
      <w:r>
        <w:rPr>
          <w:color w:val="000000"/>
          <w:vertAlign w:val="superscript"/>
          <w:lang w:val="lv-LV"/>
        </w:rPr>
        <w:t xml:space="preserve"> </w:t>
      </w:r>
      <w:r w:rsidRPr="00F8143D">
        <w:rPr>
          <w:color w:val="000000"/>
          <w:lang w:val="lv-LV"/>
        </w:rPr>
        <w:t xml:space="preserve">Eglaines </w:t>
      </w:r>
      <w:r>
        <w:rPr>
          <w:color w:val="000000"/>
          <w:lang w:val="lv-LV"/>
        </w:rPr>
        <w:t>sporta zālei;</w:t>
      </w:r>
    </w:p>
    <w:p w:rsidR="00B05B62" w:rsidRPr="006166B0" w:rsidRDefault="00B05B62" w:rsidP="00B05B62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1.4. daudzums – 8 m</w:t>
      </w:r>
      <w:r w:rsidRPr="000D6799">
        <w:rPr>
          <w:color w:val="000000"/>
          <w:vertAlign w:val="superscript"/>
          <w:lang w:val="lv-LV"/>
        </w:rPr>
        <w:t>3</w:t>
      </w:r>
      <w:r>
        <w:rPr>
          <w:color w:val="000000"/>
          <w:lang w:val="lv-LV"/>
        </w:rPr>
        <w:t xml:space="preserve"> Eglaines feldšeru punktam;</w:t>
      </w:r>
    </w:p>
    <w:p w:rsidR="00B05B62" w:rsidRDefault="00B05B62" w:rsidP="00B05B62">
      <w:pPr>
        <w:ind w:left="360"/>
        <w:rPr>
          <w:color w:val="000000"/>
          <w:lang w:val="lv-LV"/>
        </w:rPr>
      </w:pPr>
    </w:p>
    <w:p w:rsidR="00B05B62" w:rsidRDefault="00B05B62" w:rsidP="00B05B62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1.5.malkas diametrs – lielāki par 15 cm, bet mazāki par 50 cm;</w:t>
      </w:r>
    </w:p>
    <w:p w:rsidR="00B05B62" w:rsidRDefault="00B05B62" w:rsidP="00B05B62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1.6.malkas garums - 3m</w:t>
      </w:r>
    </w:p>
    <w:p w:rsidR="00B05B62" w:rsidRDefault="00B05B62" w:rsidP="00B05B62">
      <w:pPr>
        <w:rPr>
          <w:color w:val="000000"/>
          <w:lang w:val="lv-LV"/>
        </w:rPr>
      </w:pPr>
    </w:p>
    <w:p w:rsidR="00B05B62" w:rsidRDefault="00B05B62" w:rsidP="00B05B62">
      <w:pPr>
        <w:ind w:left="284" w:hanging="284"/>
        <w:rPr>
          <w:color w:val="000000"/>
          <w:lang w:val="lv-LV"/>
        </w:rPr>
      </w:pPr>
      <w:r>
        <w:rPr>
          <w:color w:val="000000"/>
          <w:lang w:val="lv-LV"/>
        </w:rPr>
        <w:t xml:space="preserve">      2. Nepieciešamības gadījumā piegādi veikt pa daļām,  3 dienu laikā pēc Pasūtītāja   pieprasījuma.</w:t>
      </w:r>
    </w:p>
    <w:p w:rsidR="00B05B62" w:rsidRDefault="00B05B62" w:rsidP="00B05B62">
      <w:pPr>
        <w:jc w:val="both"/>
        <w:rPr>
          <w:b/>
          <w:color w:val="FF0000"/>
          <w:lang w:val="lv-LV"/>
        </w:rPr>
      </w:pPr>
    </w:p>
    <w:p w:rsidR="00B05B62" w:rsidRDefault="00B05B62" w:rsidP="00B05B62">
      <w:pPr>
        <w:rPr>
          <w:b/>
          <w:color w:val="000000"/>
          <w:lang w:val="lv-LV"/>
        </w:rPr>
      </w:pPr>
    </w:p>
    <w:p w:rsidR="00B05B62" w:rsidRDefault="00B05B62" w:rsidP="00B05B62">
      <w:pPr>
        <w:rPr>
          <w:b/>
          <w:color w:val="000000"/>
          <w:lang w:val="lv-LV"/>
        </w:rPr>
      </w:pPr>
    </w:p>
    <w:p w:rsidR="00B05B62" w:rsidRDefault="00B05B62" w:rsidP="00B05B62">
      <w:pPr>
        <w:rPr>
          <w:b/>
          <w:color w:val="000000"/>
          <w:lang w:val="lv-LV"/>
        </w:rPr>
      </w:pPr>
    </w:p>
    <w:p w:rsidR="00B05B62" w:rsidRPr="007D6A62" w:rsidRDefault="00B05B62" w:rsidP="00B05B62">
      <w:pPr>
        <w:rPr>
          <w:b/>
          <w:color w:val="000000"/>
          <w:lang w:val="lv-LV"/>
        </w:rPr>
      </w:pPr>
      <w:r w:rsidRPr="007D6A62">
        <w:rPr>
          <w:b/>
          <w:color w:val="000000"/>
          <w:lang w:val="lv-LV"/>
        </w:rPr>
        <w:t>3.daļa - „Kurināmā piegāde Bebrenes pagasta pārvaldei”</w:t>
      </w:r>
    </w:p>
    <w:p w:rsidR="00B05B62" w:rsidRDefault="00B05B62" w:rsidP="00B05B62">
      <w:pPr>
        <w:rPr>
          <w:color w:val="000000"/>
          <w:lang w:val="lv-LV"/>
        </w:rPr>
      </w:pPr>
    </w:p>
    <w:p w:rsidR="00B05B62" w:rsidRDefault="00B05B62" w:rsidP="00B05B62">
      <w:pPr>
        <w:numPr>
          <w:ilvl w:val="0"/>
          <w:numId w:val="1"/>
        </w:numPr>
        <w:rPr>
          <w:color w:val="000000"/>
          <w:lang w:val="lv-LV"/>
        </w:rPr>
      </w:pPr>
      <w:r>
        <w:rPr>
          <w:color w:val="000000"/>
          <w:lang w:val="lv-LV"/>
        </w:rPr>
        <w:t>Malka – dažādu koku sugu (egle, priede, alksnis, bērzs, apse), vidēja resnuma</w:t>
      </w:r>
    </w:p>
    <w:p w:rsidR="00B05B62" w:rsidRDefault="00B05B62" w:rsidP="00B05B62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1.1. daudzums - 160 m</w:t>
      </w:r>
      <w:r w:rsidRPr="000D6799">
        <w:rPr>
          <w:color w:val="000000"/>
          <w:vertAlign w:val="superscript"/>
          <w:lang w:val="lv-LV"/>
        </w:rPr>
        <w:t>3</w:t>
      </w:r>
      <w:r>
        <w:rPr>
          <w:color w:val="000000"/>
          <w:lang w:val="lv-LV"/>
        </w:rPr>
        <w:t>;</w:t>
      </w:r>
    </w:p>
    <w:p w:rsidR="00B05B62" w:rsidRDefault="00B05B62" w:rsidP="00B05B62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1.2. malkas garums - 3m</w:t>
      </w:r>
    </w:p>
    <w:p w:rsidR="00B05B62" w:rsidRDefault="00B05B62" w:rsidP="00B05B62">
      <w:pPr>
        <w:rPr>
          <w:color w:val="000000"/>
          <w:lang w:val="lv-LV"/>
        </w:rPr>
      </w:pPr>
    </w:p>
    <w:p w:rsidR="00B05B62" w:rsidRDefault="00B05B62" w:rsidP="00B05B62">
      <w:pPr>
        <w:ind w:left="284" w:hanging="284"/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      2. Nepieciešamības gadījumā piegādi veikt pa daļām,  3 dienu laikā pēc Pasūtītāja   pieprasījuma.</w:t>
      </w:r>
    </w:p>
    <w:p w:rsidR="00B05B62" w:rsidRDefault="00B05B62" w:rsidP="00B05B62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B05B62" w:rsidRDefault="00B05B62" w:rsidP="00B05B62">
      <w:pPr>
        <w:jc w:val="both"/>
        <w:rPr>
          <w:b/>
          <w:color w:val="FF0000"/>
          <w:lang w:val="lv-LV"/>
        </w:rPr>
      </w:pPr>
    </w:p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B05B62" w:rsidRPr="00BA071D" w:rsidTr="0029365D">
        <w:trPr>
          <w:tblHeader/>
        </w:trPr>
        <w:tc>
          <w:tcPr>
            <w:tcW w:w="3420" w:type="dxa"/>
          </w:tcPr>
          <w:p w:rsidR="00B05B62" w:rsidRPr="00BA071D" w:rsidRDefault="00B05B62" w:rsidP="0029365D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B05B62" w:rsidRPr="00BA071D" w:rsidRDefault="00B05B62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B05B62" w:rsidRPr="00BA071D" w:rsidRDefault="00B05B62" w:rsidP="0029365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B05B62" w:rsidRPr="00BA071D" w:rsidTr="0029365D">
        <w:tc>
          <w:tcPr>
            <w:tcW w:w="3420" w:type="dxa"/>
          </w:tcPr>
          <w:p w:rsidR="00B05B62" w:rsidRPr="00BA071D" w:rsidRDefault="00B05B62" w:rsidP="0029365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B05B62" w:rsidRPr="00BA071D" w:rsidRDefault="00B05B62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B05B62" w:rsidRPr="00BA071D" w:rsidRDefault="00B05B62" w:rsidP="0029365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B05B62" w:rsidRPr="00BA071D" w:rsidTr="0029365D">
        <w:tc>
          <w:tcPr>
            <w:tcW w:w="3420" w:type="dxa"/>
          </w:tcPr>
          <w:p w:rsidR="00B05B62" w:rsidRPr="00BA071D" w:rsidRDefault="00B05B62" w:rsidP="0029365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B05B62" w:rsidRPr="00BA071D" w:rsidRDefault="00B05B62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B05B62" w:rsidRPr="00BA071D" w:rsidRDefault="00B05B62" w:rsidP="0029365D">
            <w:pPr>
              <w:snapToGrid w:val="0"/>
              <w:rPr>
                <w:lang/>
              </w:rPr>
            </w:pPr>
          </w:p>
        </w:tc>
      </w:tr>
    </w:tbl>
    <w:p w:rsidR="00B05B62" w:rsidRPr="00BA071D" w:rsidRDefault="00B05B62" w:rsidP="00B05B62">
      <w:pPr>
        <w:jc w:val="both"/>
      </w:pPr>
    </w:p>
    <w:p w:rsidR="00B05B62" w:rsidRPr="00BA071D" w:rsidRDefault="00B05B62" w:rsidP="00B05B62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B05B62" w:rsidRDefault="00B05B62" w:rsidP="00B05B62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FC4051" w:rsidRPr="00B05B62" w:rsidRDefault="00FC4051" w:rsidP="00B05B62">
      <w:pPr>
        <w:rPr>
          <w:lang/>
        </w:rPr>
      </w:pPr>
      <w:bookmarkStart w:id="0" w:name="_GoBack"/>
      <w:bookmarkEnd w:id="0"/>
    </w:p>
    <w:sectPr w:rsidR="00FC4051" w:rsidRPr="00B05B62" w:rsidSect="008F69C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C1145"/>
    <w:multiLevelType w:val="hybridMultilevel"/>
    <w:tmpl w:val="3DC403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31070"/>
    <w:multiLevelType w:val="multilevel"/>
    <w:tmpl w:val="9B1A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B76D42"/>
    <w:multiLevelType w:val="multilevel"/>
    <w:tmpl w:val="9B1A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C4"/>
    <w:rsid w:val="00514FD6"/>
    <w:rsid w:val="008F69C4"/>
    <w:rsid w:val="00B05B62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6745-A8F0-4EA7-B002-1690A00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B0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F69C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F69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F69C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F69C4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514FD6"/>
    <w:rPr>
      <w:vertAlign w:val="superscript"/>
    </w:rPr>
  </w:style>
  <w:style w:type="paragraph" w:customStyle="1" w:styleId="TableContents">
    <w:name w:val="Table Contents"/>
    <w:basedOn w:val="Parasts"/>
    <w:rsid w:val="00514FD6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514FD6"/>
    <w:pPr>
      <w:jc w:val="center"/>
    </w:pPr>
    <w:rPr>
      <w:rFonts w:eastAsia="Lucida Sans Unicode"/>
      <w:b/>
      <w:bCs/>
      <w:i/>
      <w:iCs/>
      <w:color w:val="000000"/>
      <w:szCs w:val="24"/>
      <w:lang/>
    </w:rPr>
  </w:style>
  <w:style w:type="character" w:customStyle="1" w:styleId="Virsraksts3Rakstz">
    <w:name w:val="Virsraksts 3 Rakstz."/>
    <w:basedOn w:val="Noklusjumarindkopasfonts"/>
    <w:link w:val="Virsraksts3"/>
    <w:rsid w:val="00B05B62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2016-11-29T13:47:00Z</dcterms:created>
  <dcterms:modified xsi:type="dcterms:W3CDTF">2016-11-29T13:47:00Z</dcterms:modified>
</cp:coreProperties>
</file>