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0" w:rsidRPr="000329B1" w:rsidRDefault="00364EF0" w:rsidP="00364EF0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  <w:r>
        <w:rPr>
          <w:rFonts w:eastAsia="Lucida Sans Unicode"/>
          <w:b/>
          <w:bCs/>
          <w:color w:val="000000"/>
          <w:lang w:val="lv-LV" w:eastAsia="ar-SA"/>
        </w:rPr>
        <w:t>7</w:t>
      </w:r>
      <w:r w:rsidRPr="000329B1">
        <w:rPr>
          <w:rFonts w:eastAsia="Lucida Sans Unicode"/>
          <w:b/>
          <w:bCs/>
          <w:color w:val="000000"/>
          <w:lang w:eastAsia="ar-SA"/>
        </w:rPr>
        <w:t>. </w:t>
      </w:r>
      <w:proofErr w:type="spellStart"/>
      <w:r w:rsidRPr="000329B1">
        <w:rPr>
          <w:rFonts w:eastAsia="Lucida Sans Unicode"/>
          <w:b/>
          <w:bCs/>
          <w:color w:val="000000"/>
          <w:lang w:eastAsia="ar-SA"/>
        </w:rPr>
        <w:t>pielikums</w:t>
      </w:r>
      <w:proofErr w:type="spellEnd"/>
    </w:p>
    <w:p w:rsidR="00364EF0" w:rsidRDefault="00364EF0" w:rsidP="00364EF0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F710D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364EF0" w:rsidRPr="00BA071D" w:rsidRDefault="00364EF0" w:rsidP="00364EF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64EF0" w:rsidRDefault="00364EF0" w:rsidP="00364EF0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364EF0" w:rsidRPr="000329B1" w:rsidRDefault="00364EF0" w:rsidP="00364EF0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</w:p>
    <w:p w:rsidR="00364EF0" w:rsidRPr="00EF7A86" w:rsidRDefault="00364EF0" w:rsidP="00364EF0">
      <w:pPr>
        <w:tabs>
          <w:tab w:val="left" w:pos="3240"/>
        </w:tabs>
        <w:ind w:left="360" w:right="-760"/>
        <w:jc w:val="center"/>
        <w:rPr>
          <w:b/>
          <w:lang w:eastAsia="ar-SA"/>
        </w:rPr>
      </w:pPr>
      <w:r w:rsidRPr="00EF7A86">
        <w:rPr>
          <w:b/>
          <w:lang w:eastAsia="ar-SA"/>
        </w:rPr>
        <w:t xml:space="preserve">SAIMNIECISKI VISIZDEVĪGĀKĀ PIEDĀVĀJUMA </w:t>
      </w:r>
    </w:p>
    <w:p w:rsidR="00364EF0" w:rsidRPr="00EF7A86" w:rsidRDefault="00364EF0" w:rsidP="00364EF0">
      <w:pPr>
        <w:tabs>
          <w:tab w:val="left" w:pos="3240"/>
        </w:tabs>
        <w:ind w:left="360" w:right="-760"/>
        <w:jc w:val="center"/>
        <w:rPr>
          <w:b/>
          <w:lang w:eastAsia="ar-SA"/>
        </w:rPr>
      </w:pPr>
      <w:r w:rsidRPr="00EF7A86">
        <w:rPr>
          <w:b/>
          <w:lang w:eastAsia="ar-SA"/>
        </w:rPr>
        <w:t xml:space="preserve">NOTEIKŠANAS KĀRTĪBA </w:t>
      </w:r>
    </w:p>
    <w:p w:rsidR="00364EF0" w:rsidRPr="00EF7A86" w:rsidRDefault="00364EF0" w:rsidP="00364EF0">
      <w:pPr>
        <w:jc w:val="both"/>
        <w:rPr>
          <w:sz w:val="22"/>
          <w:szCs w:val="22"/>
          <w:lang w:eastAsia="ar-SA"/>
        </w:rPr>
      </w:pPr>
    </w:p>
    <w:p w:rsidR="00364EF0" w:rsidRPr="00EF7A86" w:rsidRDefault="00364EF0" w:rsidP="00364EF0">
      <w:pPr>
        <w:tabs>
          <w:tab w:val="left" w:pos="3420"/>
        </w:tabs>
        <w:ind w:left="360"/>
        <w:jc w:val="both"/>
        <w:rPr>
          <w:sz w:val="22"/>
          <w:szCs w:val="22"/>
          <w:lang w:eastAsia="ar-SA"/>
        </w:rPr>
      </w:pPr>
    </w:p>
    <w:p w:rsidR="00364EF0" w:rsidRPr="00EF7A86" w:rsidRDefault="00364EF0" w:rsidP="00364EF0">
      <w:pPr>
        <w:ind w:firstLine="360"/>
        <w:jc w:val="both"/>
      </w:pPr>
      <w:proofErr w:type="spellStart"/>
      <w:r w:rsidRPr="00EF7A86">
        <w:t>Iepirkuma</w:t>
      </w:r>
      <w:proofErr w:type="spellEnd"/>
      <w:r w:rsidRPr="00EF7A86">
        <w:t xml:space="preserve"> </w:t>
      </w:r>
      <w:proofErr w:type="spellStart"/>
      <w:r w:rsidRPr="00EF7A86">
        <w:t>komisija</w:t>
      </w:r>
      <w:proofErr w:type="spellEnd"/>
      <w:r w:rsidRPr="00EF7A86">
        <w:t xml:space="preserve"> </w:t>
      </w:r>
      <w:proofErr w:type="spellStart"/>
      <w:r w:rsidRPr="00EF7A86">
        <w:t>nosaka</w:t>
      </w:r>
      <w:proofErr w:type="spellEnd"/>
      <w:r w:rsidRPr="00EF7A86">
        <w:t xml:space="preserve"> </w:t>
      </w:r>
      <w:proofErr w:type="spellStart"/>
      <w:r w:rsidRPr="00EF7A86">
        <w:t>saimnieciski</w:t>
      </w:r>
      <w:proofErr w:type="spellEnd"/>
      <w:r w:rsidRPr="00EF7A86">
        <w:t xml:space="preserve"> </w:t>
      </w:r>
      <w:proofErr w:type="spellStart"/>
      <w:r w:rsidRPr="00EF7A86">
        <w:t>visizdevīgāko</w:t>
      </w:r>
      <w:proofErr w:type="spellEnd"/>
      <w:r w:rsidRPr="00EF7A86">
        <w:t xml:space="preserve"> </w:t>
      </w:r>
      <w:proofErr w:type="spellStart"/>
      <w:r w:rsidRPr="00EF7A86">
        <w:t>piedāvājumu</w:t>
      </w:r>
      <w:proofErr w:type="spellEnd"/>
      <w:r w:rsidRPr="00EF7A86">
        <w:t xml:space="preserve">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visu</w:t>
      </w:r>
      <w:proofErr w:type="spellEnd"/>
      <w:r w:rsidRPr="00EF7A86">
        <w:t xml:space="preserve"> </w:t>
      </w:r>
      <w:proofErr w:type="spellStart"/>
      <w:r w:rsidRPr="00EF7A86">
        <w:t>iepirkuma</w:t>
      </w:r>
      <w:proofErr w:type="spellEnd"/>
      <w:r w:rsidRPr="00EF7A86">
        <w:t xml:space="preserve"> </w:t>
      </w:r>
      <w:proofErr w:type="spellStart"/>
      <w:r w:rsidRPr="00EF7A86">
        <w:t>priekšmetu</w:t>
      </w:r>
      <w:proofErr w:type="spellEnd"/>
      <w:r w:rsidRPr="00EF7A86">
        <w:t xml:space="preserve"> </w:t>
      </w:r>
      <w:proofErr w:type="spellStart"/>
      <w:r w:rsidRPr="00EF7A86">
        <w:t>kopā</w:t>
      </w:r>
      <w:proofErr w:type="spellEnd"/>
      <w:r w:rsidRPr="00EF7A86">
        <w:t xml:space="preserve"> </w:t>
      </w:r>
      <w:proofErr w:type="spellStart"/>
      <w:r w:rsidRPr="00EF7A86">
        <w:t>un</w:t>
      </w:r>
      <w:proofErr w:type="spellEnd"/>
      <w:r w:rsidRPr="00EF7A86">
        <w:t xml:space="preserve"> </w:t>
      </w:r>
      <w:proofErr w:type="spellStart"/>
      <w:r w:rsidRPr="00EF7A86">
        <w:t>Pretendentu</w:t>
      </w:r>
      <w:proofErr w:type="spellEnd"/>
      <w:r w:rsidRPr="00EF7A86">
        <w:t xml:space="preserve">, </w:t>
      </w:r>
      <w:proofErr w:type="spellStart"/>
      <w:r w:rsidRPr="00EF7A86">
        <w:t>kura</w:t>
      </w:r>
      <w:proofErr w:type="spellEnd"/>
      <w:r w:rsidRPr="00EF7A86">
        <w:t xml:space="preserve"> </w:t>
      </w:r>
      <w:proofErr w:type="spellStart"/>
      <w:r w:rsidRPr="00EF7A86">
        <w:t>piedāvājums</w:t>
      </w:r>
      <w:proofErr w:type="spellEnd"/>
      <w:r w:rsidRPr="00EF7A86">
        <w:t xml:space="preserve"> </w:t>
      </w:r>
      <w:proofErr w:type="spellStart"/>
      <w:r w:rsidRPr="00EF7A86">
        <w:t>atzīts</w:t>
      </w:r>
      <w:proofErr w:type="spellEnd"/>
      <w:r w:rsidRPr="00EF7A86">
        <w:t xml:space="preserve">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saimnieciski</w:t>
      </w:r>
      <w:proofErr w:type="spellEnd"/>
      <w:r w:rsidRPr="00EF7A86">
        <w:t xml:space="preserve"> </w:t>
      </w:r>
      <w:proofErr w:type="spellStart"/>
      <w:r w:rsidRPr="00EF7A86">
        <w:t>visizdevīgāko</w:t>
      </w:r>
      <w:proofErr w:type="spellEnd"/>
      <w:r w:rsidRPr="00EF7A86">
        <w:t xml:space="preserve">, </w:t>
      </w:r>
      <w:proofErr w:type="spellStart"/>
      <w:r w:rsidRPr="00EF7A86">
        <w:t>atzīst</w:t>
      </w:r>
      <w:proofErr w:type="spellEnd"/>
      <w:r w:rsidRPr="00EF7A86">
        <w:t xml:space="preserve">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uzvarētāju</w:t>
      </w:r>
      <w:proofErr w:type="spellEnd"/>
      <w:r w:rsidRPr="00EF7A86">
        <w:t xml:space="preserve">. </w:t>
      </w:r>
    </w:p>
    <w:p w:rsidR="00364EF0" w:rsidRPr="00EF7A86" w:rsidRDefault="00364EF0" w:rsidP="00364EF0">
      <w:pPr>
        <w:jc w:val="both"/>
      </w:pPr>
      <w:proofErr w:type="spellStart"/>
      <w:r w:rsidRPr="00EF7A86">
        <w:t>Saimnieciski</w:t>
      </w:r>
      <w:proofErr w:type="spellEnd"/>
      <w:r w:rsidRPr="00EF7A86">
        <w:t xml:space="preserve"> </w:t>
      </w:r>
      <w:proofErr w:type="spellStart"/>
      <w:r w:rsidRPr="00EF7A86">
        <w:t>visizdevīgākais</w:t>
      </w:r>
      <w:proofErr w:type="spellEnd"/>
      <w:r w:rsidRPr="00EF7A86">
        <w:t xml:space="preserve"> </w:t>
      </w:r>
      <w:proofErr w:type="spellStart"/>
      <w:r w:rsidRPr="00EF7A86">
        <w:t>piedāvājums</w:t>
      </w:r>
      <w:proofErr w:type="spellEnd"/>
      <w:r w:rsidRPr="00EF7A86">
        <w:t xml:space="preserve"> </w:t>
      </w:r>
      <w:proofErr w:type="spellStart"/>
      <w:r w:rsidRPr="00EF7A86">
        <w:t>tiek</w:t>
      </w:r>
      <w:proofErr w:type="spellEnd"/>
      <w:r w:rsidRPr="00EF7A86">
        <w:t xml:space="preserve"> </w:t>
      </w:r>
      <w:proofErr w:type="spellStart"/>
      <w:r w:rsidRPr="00EF7A86">
        <w:t>noteikts</w:t>
      </w:r>
      <w:proofErr w:type="spellEnd"/>
      <w:r w:rsidRPr="00EF7A86">
        <w:t xml:space="preserve">, </w:t>
      </w:r>
      <w:proofErr w:type="spellStart"/>
      <w:r w:rsidRPr="00EF7A86">
        <w:t>salīdzinot</w:t>
      </w:r>
      <w:proofErr w:type="spellEnd"/>
      <w:r w:rsidRPr="00EF7A86">
        <w:t xml:space="preserve"> </w:t>
      </w:r>
      <w:proofErr w:type="spellStart"/>
      <w:r w:rsidRPr="00EF7A86">
        <w:t>aprēķinātos</w:t>
      </w:r>
      <w:proofErr w:type="spellEnd"/>
      <w:r w:rsidRPr="00EF7A86">
        <w:t xml:space="preserve"> </w:t>
      </w:r>
      <w:proofErr w:type="spellStart"/>
      <w:r w:rsidRPr="00EF7A86">
        <w:t>punktus</w:t>
      </w:r>
      <w:proofErr w:type="spellEnd"/>
      <w:r w:rsidRPr="00EF7A86">
        <w:t xml:space="preserve">  </w:t>
      </w:r>
      <w:proofErr w:type="spellStart"/>
      <w:r w:rsidRPr="00EF7A86">
        <w:t>pēc</w:t>
      </w:r>
      <w:proofErr w:type="spellEnd"/>
      <w:r w:rsidRPr="00EF7A86">
        <w:t xml:space="preserve"> </w:t>
      </w:r>
      <w:proofErr w:type="spellStart"/>
      <w:r w:rsidRPr="00EF7A86">
        <w:t>šādiem</w:t>
      </w:r>
      <w:proofErr w:type="spellEnd"/>
      <w:r w:rsidRPr="00EF7A86">
        <w:t xml:space="preserve"> </w:t>
      </w:r>
      <w:proofErr w:type="spellStart"/>
      <w:r w:rsidRPr="00EF7A86">
        <w:t>kritērijiem</w:t>
      </w:r>
      <w:proofErr w:type="spellEnd"/>
      <w:r w:rsidRPr="00EF7A86">
        <w:t xml:space="preserve">: </w:t>
      </w:r>
    </w:p>
    <w:p w:rsidR="00364EF0" w:rsidRPr="00EF7A86" w:rsidRDefault="00364EF0" w:rsidP="00364EF0">
      <w:pPr>
        <w:jc w:val="both"/>
      </w:pPr>
    </w:p>
    <w:p w:rsidR="00364EF0" w:rsidRPr="00EF7A86" w:rsidRDefault="00364EF0" w:rsidP="00364EF0">
      <w:pPr>
        <w:jc w:val="both"/>
      </w:pPr>
    </w:p>
    <w:p w:rsidR="00364EF0" w:rsidRPr="00EF7A86" w:rsidRDefault="00364EF0" w:rsidP="00364EF0">
      <w:pPr>
        <w:tabs>
          <w:tab w:val="left" w:pos="4500"/>
        </w:tabs>
        <w:ind w:left="360"/>
        <w:jc w:val="center"/>
      </w:pPr>
      <w:r w:rsidRPr="00EF7A86">
        <w:t xml:space="preserve">1. </w:t>
      </w:r>
      <w:proofErr w:type="spellStart"/>
      <w:r w:rsidRPr="00EF7A86">
        <w:t>Vērtēšanas</w:t>
      </w:r>
      <w:proofErr w:type="spellEnd"/>
      <w:r w:rsidRPr="00EF7A86">
        <w:t xml:space="preserve"> </w:t>
      </w:r>
      <w:proofErr w:type="spellStart"/>
      <w:r w:rsidRPr="00EF7A86">
        <w:t>kritēriju</w:t>
      </w:r>
      <w:proofErr w:type="spellEnd"/>
      <w:r w:rsidRPr="00EF7A86">
        <w:t xml:space="preserve"> </w:t>
      </w:r>
      <w:proofErr w:type="spellStart"/>
      <w:r w:rsidRPr="00EF7A86">
        <w:t>tabula</w:t>
      </w:r>
      <w:proofErr w:type="spellEnd"/>
      <w:r w:rsidRPr="00EF7A86">
        <w:t>.</w:t>
      </w:r>
    </w:p>
    <w:p w:rsidR="00364EF0" w:rsidRPr="00EF7A86" w:rsidRDefault="00364EF0" w:rsidP="00364EF0">
      <w:pPr>
        <w:tabs>
          <w:tab w:val="left" w:pos="4500"/>
        </w:tabs>
        <w:ind w:left="360"/>
        <w:jc w:val="both"/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749"/>
        <w:gridCol w:w="5658"/>
        <w:gridCol w:w="2538"/>
      </w:tblGrid>
      <w:tr w:rsidR="00364EF0" w:rsidRPr="00EF7A86" w:rsidTr="00FC08CA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Nr</w:t>
            </w:r>
            <w:proofErr w:type="spellEnd"/>
            <w:r w:rsidRPr="00EF7A86">
              <w:t>.</w:t>
            </w:r>
          </w:p>
        </w:tc>
        <w:tc>
          <w:tcPr>
            <w:tcW w:w="5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Vērtēšanas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kritērijs</w:t>
            </w:r>
            <w:proofErr w:type="spellEnd"/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Maksimālais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punktu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skaits</w:t>
            </w:r>
            <w:proofErr w:type="spellEnd"/>
          </w:p>
        </w:tc>
      </w:tr>
      <w:tr w:rsidR="00364EF0" w:rsidRPr="00EF7A86" w:rsidTr="00FC08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r w:rsidRPr="00EF7A86">
              <w:t>1.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Piedāvājuma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cena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bez</w:t>
            </w:r>
            <w:proofErr w:type="spellEnd"/>
            <w:r w:rsidRPr="00EF7A86">
              <w:t xml:space="preserve"> PVN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EF0" w:rsidRPr="00EF7A86" w:rsidRDefault="00364EF0" w:rsidP="00FC08CA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80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364EF0" w:rsidRPr="00EF7A86" w:rsidTr="00FC08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r w:rsidRPr="00EF7A86">
              <w:t>2.</w:t>
            </w:r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Darbu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kvalitātes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garantijas</w:t>
            </w:r>
            <w:proofErr w:type="spellEnd"/>
            <w:r w:rsidRPr="00EF7A86">
              <w:t xml:space="preserve"> </w:t>
            </w:r>
            <w:proofErr w:type="spellStart"/>
            <w:r w:rsidRPr="00EF7A86">
              <w:t>termiņs</w:t>
            </w:r>
            <w:proofErr w:type="spellEnd"/>
            <w:r w:rsidRPr="00EF7A86">
              <w:t xml:space="preserve"> (</w:t>
            </w:r>
            <w:proofErr w:type="spellStart"/>
            <w:r w:rsidRPr="00EF7A86">
              <w:t>gados</w:t>
            </w:r>
            <w:proofErr w:type="spellEnd"/>
            <w:r w:rsidRPr="00EF7A86">
              <w:t>)</w:t>
            </w: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EF0" w:rsidRPr="00EF7A86" w:rsidRDefault="00364EF0" w:rsidP="00FC08CA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20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  <w:tr w:rsidR="00364EF0" w:rsidRPr="00EF7A86" w:rsidTr="00FC08CA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  <w:proofErr w:type="spellStart"/>
            <w:r w:rsidRPr="00EF7A86">
              <w:t>Kopā</w:t>
            </w:r>
            <w:proofErr w:type="spellEnd"/>
          </w:p>
        </w:tc>
        <w:tc>
          <w:tcPr>
            <w:tcW w:w="5658" w:type="dxa"/>
            <w:tcBorders>
              <w:left w:val="single" w:sz="1" w:space="0" w:color="000000"/>
              <w:bottom w:val="single" w:sz="1" w:space="0" w:color="000000"/>
            </w:tcBorders>
          </w:tcPr>
          <w:p w:rsidR="00364EF0" w:rsidRPr="00EF7A86" w:rsidRDefault="00364EF0" w:rsidP="00FC08CA">
            <w:pPr>
              <w:snapToGrid w:val="0"/>
            </w:pPr>
          </w:p>
        </w:tc>
        <w:tc>
          <w:tcPr>
            <w:tcW w:w="2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EF0" w:rsidRPr="00EF7A86" w:rsidRDefault="00364EF0" w:rsidP="00FC08CA">
            <w:pPr>
              <w:snapToGrid w:val="0"/>
              <w:jc w:val="center"/>
              <w:rPr>
                <w:b/>
              </w:rPr>
            </w:pPr>
            <w:r w:rsidRPr="00EF7A86">
              <w:rPr>
                <w:b/>
              </w:rPr>
              <w:t xml:space="preserve">100 </w:t>
            </w:r>
            <w:proofErr w:type="spellStart"/>
            <w:r w:rsidRPr="00EF7A86">
              <w:rPr>
                <w:b/>
              </w:rPr>
              <w:t>punkti</w:t>
            </w:r>
            <w:proofErr w:type="spellEnd"/>
          </w:p>
        </w:tc>
      </w:tr>
    </w:tbl>
    <w:p w:rsidR="00364EF0" w:rsidRPr="00EF7A86" w:rsidRDefault="00364EF0" w:rsidP="00364EF0">
      <w:pPr>
        <w:tabs>
          <w:tab w:val="left" w:pos="360"/>
        </w:tabs>
        <w:jc w:val="both"/>
      </w:pPr>
    </w:p>
    <w:p w:rsidR="00364EF0" w:rsidRPr="00EF7A86" w:rsidRDefault="00364EF0" w:rsidP="00364EF0">
      <w:pPr>
        <w:tabs>
          <w:tab w:val="left" w:pos="8280"/>
        </w:tabs>
        <w:ind w:left="720"/>
      </w:pPr>
      <w:r w:rsidRPr="00EF7A86">
        <w:rPr>
          <w:b/>
        </w:rPr>
        <w:t xml:space="preserve"> 2.  </w:t>
      </w:r>
      <w:proofErr w:type="spellStart"/>
      <w:r w:rsidRPr="00EF7A86">
        <w:t>Punktu</w:t>
      </w:r>
      <w:proofErr w:type="spellEnd"/>
      <w:r w:rsidRPr="00EF7A86">
        <w:t xml:space="preserve"> </w:t>
      </w:r>
      <w:proofErr w:type="spellStart"/>
      <w:r w:rsidRPr="00EF7A86">
        <w:t>piešķiršanas</w:t>
      </w:r>
      <w:proofErr w:type="spellEnd"/>
      <w:r w:rsidRPr="00EF7A86">
        <w:t xml:space="preserve"> </w:t>
      </w:r>
      <w:proofErr w:type="spellStart"/>
      <w:r w:rsidRPr="00EF7A86">
        <w:t>metodoloģija</w:t>
      </w:r>
      <w:proofErr w:type="spellEnd"/>
      <w:r w:rsidRPr="00EF7A86">
        <w:t>:</w:t>
      </w:r>
    </w:p>
    <w:p w:rsidR="00364EF0" w:rsidRPr="00EF7A86" w:rsidRDefault="00364EF0" w:rsidP="00364EF0">
      <w:pPr>
        <w:tabs>
          <w:tab w:val="left" w:pos="12600"/>
        </w:tabs>
        <w:ind w:left="1080"/>
        <w:jc w:val="both"/>
      </w:pPr>
    </w:p>
    <w:p w:rsidR="00364EF0" w:rsidRPr="00EF7A86" w:rsidRDefault="00364EF0" w:rsidP="00364EF0">
      <w:pPr>
        <w:pStyle w:val="Kjene"/>
        <w:tabs>
          <w:tab w:val="left" w:pos="270"/>
          <w:tab w:val="center" w:pos="4335"/>
          <w:tab w:val="left" w:pos="6315"/>
          <w:tab w:val="left" w:pos="6495"/>
          <w:tab w:val="left" w:pos="6855"/>
          <w:tab w:val="right" w:pos="8655"/>
        </w:tabs>
        <w:ind w:left="-15" w:right="-180"/>
        <w:jc w:val="both"/>
      </w:pPr>
      <w:r w:rsidRPr="00EF7A86">
        <w:t xml:space="preserve">2.1. </w:t>
      </w:r>
      <w:proofErr w:type="spellStart"/>
      <w:r w:rsidRPr="00EF7A86">
        <w:t>cenas</w:t>
      </w:r>
      <w:proofErr w:type="spellEnd"/>
      <w:r w:rsidRPr="00EF7A86">
        <w:t xml:space="preserve"> </w:t>
      </w:r>
      <w:proofErr w:type="spellStart"/>
      <w:r w:rsidRPr="00EF7A86">
        <w:t>novērtēšanā</w:t>
      </w:r>
      <w:proofErr w:type="spellEnd"/>
      <w:r w:rsidRPr="00EF7A86">
        <w:t xml:space="preserve"> </w:t>
      </w:r>
      <w:proofErr w:type="spellStart"/>
      <w:r w:rsidRPr="00EF7A86">
        <w:t>tiks</w:t>
      </w:r>
      <w:proofErr w:type="spellEnd"/>
      <w:r w:rsidRPr="00EF7A86">
        <w:t xml:space="preserve"> </w:t>
      </w:r>
      <w:proofErr w:type="spellStart"/>
      <w:r w:rsidRPr="00EF7A86">
        <w:t>izmantota</w:t>
      </w:r>
      <w:proofErr w:type="spellEnd"/>
      <w:r w:rsidRPr="00EF7A86">
        <w:t xml:space="preserve">  </w:t>
      </w:r>
      <w:proofErr w:type="spellStart"/>
      <w:r w:rsidRPr="00EF7A86">
        <w:t>Pretendenta</w:t>
      </w:r>
      <w:proofErr w:type="spellEnd"/>
      <w:r w:rsidRPr="00EF7A86">
        <w:t xml:space="preserve"> </w:t>
      </w:r>
      <w:proofErr w:type="spellStart"/>
      <w:r w:rsidRPr="00EF7A86">
        <w:t>piedāvātā</w:t>
      </w:r>
      <w:proofErr w:type="spellEnd"/>
      <w:r w:rsidRPr="00EF7A86">
        <w:t xml:space="preserve"> </w:t>
      </w:r>
      <w:proofErr w:type="spellStart"/>
      <w:r w:rsidRPr="00EF7A86">
        <w:t>līgumcena</w:t>
      </w:r>
      <w:proofErr w:type="spellEnd"/>
      <w:r w:rsidRPr="00EF7A86">
        <w:t xml:space="preserve"> (</w:t>
      </w:r>
      <w:proofErr w:type="spellStart"/>
      <w:r w:rsidRPr="00EF7A86">
        <w:t>bez</w:t>
      </w:r>
      <w:proofErr w:type="spellEnd"/>
      <w:r w:rsidRPr="00EF7A86">
        <w:t xml:space="preserve"> PVN) </w:t>
      </w:r>
      <w:proofErr w:type="spellStart"/>
      <w:r w:rsidRPr="00EF7A86">
        <w:t>par</w:t>
      </w:r>
      <w:proofErr w:type="spellEnd"/>
      <w:r w:rsidRPr="00EF7A86">
        <w:t xml:space="preserve"> </w:t>
      </w:r>
      <w:proofErr w:type="spellStart"/>
      <w:r w:rsidRPr="00EF7A86">
        <w:t>visu</w:t>
      </w:r>
      <w:proofErr w:type="spellEnd"/>
      <w:r w:rsidRPr="00EF7A86">
        <w:t xml:space="preserve"> </w:t>
      </w:r>
      <w:proofErr w:type="spellStart"/>
      <w:r w:rsidRPr="00EF7A86">
        <w:t>iepirkuma</w:t>
      </w:r>
      <w:proofErr w:type="spellEnd"/>
      <w:r w:rsidRPr="00EF7A86">
        <w:t xml:space="preserve"> </w:t>
      </w:r>
      <w:proofErr w:type="spellStart"/>
      <w:r w:rsidRPr="00EF7A86">
        <w:t>priekšmetu</w:t>
      </w:r>
      <w:proofErr w:type="spellEnd"/>
      <w:r w:rsidRPr="00EF7A86">
        <w:t xml:space="preserve"> </w:t>
      </w:r>
      <w:proofErr w:type="spellStart"/>
      <w:r w:rsidRPr="00EF7A86">
        <w:t>kopā</w:t>
      </w:r>
      <w:proofErr w:type="spellEnd"/>
      <w:r w:rsidRPr="00EF7A86">
        <w:t xml:space="preserve">, </w:t>
      </w:r>
      <w:proofErr w:type="spellStart"/>
      <w:r w:rsidRPr="00EF7A86">
        <w:t>kas</w:t>
      </w:r>
      <w:proofErr w:type="spellEnd"/>
      <w:r w:rsidRPr="00EF7A86">
        <w:t xml:space="preserve"> </w:t>
      </w:r>
      <w:proofErr w:type="spellStart"/>
      <w:r w:rsidRPr="00EF7A86">
        <w:t>norādīta</w:t>
      </w:r>
      <w:proofErr w:type="spellEnd"/>
      <w:r w:rsidRPr="00EF7A86">
        <w:t xml:space="preserve"> </w:t>
      </w:r>
      <w:proofErr w:type="spellStart"/>
      <w:r w:rsidRPr="00EF7A86">
        <w:t>Pretendenta</w:t>
      </w:r>
      <w:proofErr w:type="spellEnd"/>
      <w:r w:rsidRPr="00EF7A86">
        <w:t xml:space="preserve"> </w:t>
      </w:r>
      <w:proofErr w:type="spellStart"/>
      <w:r w:rsidRPr="00EF7A86">
        <w:t>Finanšu</w:t>
      </w:r>
      <w:proofErr w:type="spellEnd"/>
      <w:r w:rsidRPr="00EF7A86">
        <w:t xml:space="preserve"> </w:t>
      </w:r>
      <w:proofErr w:type="spellStart"/>
      <w:r w:rsidRPr="00EF7A86">
        <w:t>piedāvājumā</w:t>
      </w:r>
      <w:proofErr w:type="spellEnd"/>
      <w:r w:rsidRPr="00EF7A86">
        <w:t>;</w:t>
      </w:r>
    </w:p>
    <w:p w:rsidR="00364EF0" w:rsidRPr="00EF7A86" w:rsidRDefault="00364EF0" w:rsidP="00364EF0">
      <w:pPr>
        <w:pStyle w:val="Kjene"/>
        <w:tabs>
          <w:tab w:val="center" w:pos="2520"/>
          <w:tab w:val="left" w:pos="4500"/>
          <w:tab w:val="left" w:pos="4680"/>
          <w:tab w:val="left" w:pos="5040"/>
          <w:tab w:val="right" w:pos="6840"/>
        </w:tabs>
        <w:ind w:left="-180" w:right="-180" w:firstLine="180"/>
        <w:jc w:val="both"/>
        <w:rPr>
          <w:bCs/>
        </w:rPr>
      </w:pPr>
      <w:r w:rsidRPr="00EF7A86">
        <w:rPr>
          <w:bCs/>
        </w:rPr>
        <w:t xml:space="preserve">2.2.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aprēķina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izmantojot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šādu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formulu</w:t>
      </w:r>
      <w:proofErr w:type="spellEnd"/>
      <w:r w:rsidRPr="00EF7A86">
        <w:rPr>
          <w:bCs/>
        </w:rPr>
        <w:t>:</w:t>
      </w:r>
    </w:p>
    <w:p w:rsidR="00364EF0" w:rsidRPr="00EF7A86" w:rsidRDefault="00364EF0" w:rsidP="00364EF0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sz w:val="20"/>
          <w:szCs w:val="20"/>
        </w:rPr>
      </w:pPr>
    </w:p>
    <w:p w:rsidR="00364EF0" w:rsidRPr="00EF7A86" w:rsidRDefault="00364EF0" w:rsidP="00364EF0">
      <w:pPr>
        <w:pStyle w:val="Kjene"/>
        <w:tabs>
          <w:tab w:val="center" w:pos="4320"/>
          <w:tab w:val="left" w:pos="7020"/>
          <w:tab w:val="right" w:pos="8640"/>
        </w:tabs>
        <w:jc w:val="both"/>
        <w:rPr>
          <w:bCs/>
        </w:rPr>
      </w:pPr>
      <w:proofErr w:type="spellStart"/>
      <w:r w:rsidRPr="00EF7A86">
        <w:rPr>
          <w:b/>
        </w:rPr>
        <w:t>Cn</w:t>
      </w:r>
      <w:proofErr w:type="spellEnd"/>
      <w:r w:rsidRPr="00EF7A86">
        <w:rPr>
          <w:b/>
        </w:rPr>
        <w:t>=</w:t>
      </w:r>
      <w:proofErr w:type="spellStart"/>
      <w:r w:rsidRPr="00EF7A86">
        <w:rPr>
          <w:b/>
        </w:rPr>
        <w:t>Cx</w:t>
      </w:r>
      <w:proofErr w:type="spellEnd"/>
      <w:r w:rsidRPr="00EF7A86">
        <w:rPr>
          <w:bCs/>
        </w:rPr>
        <w:t xml:space="preserve"> / </w:t>
      </w:r>
      <w:proofErr w:type="spellStart"/>
      <w:r w:rsidRPr="00EF7A86">
        <w:rPr>
          <w:b/>
        </w:rPr>
        <w:t>Cy</w:t>
      </w:r>
      <w:proofErr w:type="spellEnd"/>
      <w:r w:rsidRPr="00EF7A86">
        <w:rPr>
          <w:bCs/>
        </w:rPr>
        <w:t xml:space="preserve"> x </w:t>
      </w:r>
      <w:r w:rsidRPr="00EF7A86">
        <w:rPr>
          <w:b/>
        </w:rPr>
        <w:t>P</w:t>
      </w:r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kur</w:t>
      </w:r>
      <w:proofErr w:type="spellEnd"/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  <w:iCs/>
        </w:rPr>
      </w:pPr>
      <w:proofErr w:type="spellStart"/>
      <w:r w:rsidRPr="00EF7A86">
        <w:rPr>
          <w:bCs/>
          <w:iCs/>
        </w:rPr>
        <w:t>Cn</w:t>
      </w:r>
      <w:proofErr w:type="spellEnd"/>
      <w:r w:rsidRPr="00EF7A86">
        <w:rPr>
          <w:bCs/>
          <w:iCs/>
        </w:rPr>
        <w:t xml:space="preserve"> </w:t>
      </w:r>
      <w:proofErr w:type="spellStart"/>
      <w:r w:rsidRPr="00EF7A86">
        <w:rPr>
          <w:bCs/>
          <w:iCs/>
        </w:rPr>
        <w:t>iegūto</w:t>
      </w:r>
      <w:proofErr w:type="spellEnd"/>
      <w:r w:rsidRPr="00EF7A86">
        <w:rPr>
          <w:bCs/>
          <w:iCs/>
        </w:rPr>
        <w:t xml:space="preserve"> </w:t>
      </w:r>
      <w:proofErr w:type="spellStart"/>
      <w:r w:rsidRPr="00EF7A86">
        <w:rPr>
          <w:bCs/>
          <w:iCs/>
        </w:rPr>
        <w:t>punktu</w:t>
      </w:r>
      <w:proofErr w:type="spellEnd"/>
      <w:r w:rsidRPr="00EF7A86">
        <w:rPr>
          <w:bCs/>
          <w:iCs/>
        </w:rPr>
        <w:t xml:space="preserve"> </w:t>
      </w:r>
      <w:proofErr w:type="spellStart"/>
      <w:r w:rsidRPr="00EF7A86">
        <w:rPr>
          <w:bCs/>
          <w:iCs/>
        </w:rPr>
        <w:t>skaits</w:t>
      </w:r>
      <w:proofErr w:type="spellEnd"/>
      <w:r w:rsidRPr="00EF7A86">
        <w:rPr>
          <w:bCs/>
          <w:iCs/>
        </w:rPr>
        <w:t>(</w:t>
      </w:r>
      <w:proofErr w:type="spellStart"/>
      <w:r w:rsidRPr="00EF7A86">
        <w:rPr>
          <w:bCs/>
          <w:iCs/>
        </w:rPr>
        <w:t>cenas</w:t>
      </w:r>
      <w:proofErr w:type="spellEnd"/>
      <w:r w:rsidRPr="00EF7A86">
        <w:rPr>
          <w:bCs/>
          <w:iCs/>
        </w:rPr>
        <w:t xml:space="preserve"> </w:t>
      </w:r>
      <w:proofErr w:type="spellStart"/>
      <w:r w:rsidRPr="00EF7A86">
        <w:rPr>
          <w:bCs/>
          <w:iCs/>
        </w:rPr>
        <w:t>novērtējuma</w:t>
      </w:r>
      <w:proofErr w:type="spellEnd"/>
      <w:r w:rsidRPr="00EF7A86">
        <w:rPr>
          <w:bCs/>
          <w:iCs/>
        </w:rPr>
        <w:t xml:space="preserve"> </w:t>
      </w:r>
      <w:proofErr w:type="spellStart"/>
      <w:r w:rsidRPr="00EF7A86">
        <w:rPr>
          <w:bCs/>
          <w:iCs/>
        </w:rPr>
        <w:t>rezultāts</w:t>
      </w:r>
      <w:proofErr w:type="spellEnd"/>
      <w:r w:rsidRPr="00EF7A86">
        <w:rPr>
          <w:bCs/>
          <w:iCs/>
        </w:rPr>
        <w:t>)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proofErr w:type="spellStart"/>
      <w:r w:rsidRPr="00EF7A86">
        <w:rPr>
          <w:bCs/>
          <w:iCs/>
        </w:rPr>
        <w:t>Cx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lētākā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piedāvājuma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cena</w:t>
      </w:r>
      <w:proofErr w:type="spellEnd"/>
      <w:r w:rsidRPr="00EF7A86">
        <w:rPr>
          <w:bCs/>
        </w:rPr>
        <w:t>,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proofErr w:type="spellStart"/>
      <w:r w:rsidRPr="00EF7A86">
        <w:rPr>
          <w:bCs/>
          <w:iCs/>
        </w:rPr>
        <w:t>Cy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vērtējamā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piedāvājuma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cena</w:t>
      </w:r>
      <w:proofErr w:type="spellEnd"/>
      <w:r w:rsidRPr="00EF7A86">
        <w:rPr>
          <w:bCs/>
        </w:rPr>
        <w:t>,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  <w:iCs/>
        </w:rPr>
        <w:t>P</w:t>
      </w:r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maksimālais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iespējamais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punktu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skaits</w:t>
      </w:r>
      <w:proofErr w:type="spellEnd"/>
      <w:r w:rsidRPr="00EF7A86">
        <w:rPr>
          <w:bCs/>
        </w:rPr>
        <w:t>.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proofErr w:type="spellStart"/>
      <w:r w:rsidRPr="00EF7A86">
        <w:rPr>
          <w:bCs/>
        </w:rPr>
        <w:t>Viszemākās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piedāvātās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cenas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saņems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max</w:t>
      </w:r>
      <w:proofErr w:type="spellEnd"/>
      <w:r w:rsidRPr="00EF7A86">
        <w:rPr>
          <w:bCs/>
        </w:rPr>
        <w:t xml:space="preserve"> 80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bet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pārējie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proporcionāli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mazāk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par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cenas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palielinājumu</w:t>
      </w:r>
      <w:proofErr w:type="spellEnd"/>
      <w:r w:rsidRPr="00EF7A86">
        <w:rPr>
          <w:bCs/>
        </w:rPr>
        <w:t>.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2.3. </w:t>
      </w:r>
      <w:proofErr w:type="spellStart"/>
      <w:r w:rsidRPr="00EF7A86">
        <w:rPr>
          <w:bCs/>
        </w:rPr>
        <w:t>darbu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kvalitātes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tiks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vērtēts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pamatojoties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uz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Tehniskajā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piedāvājumā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ietverto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informāciju</w:t>
      </w:r>
      <w:proofErr w:type="spellEnd"/>
      <w:r w:rsidRPr="00EF7A86">
        <w:rPr>
          <w:bCs/>
        </w:rPr>
        <w:t xml:space="preserve">. </w:t>
      </w:r>
      <w:proofErr w:type="spellStart"/>
      <w:r w:rsidRPr="00EF7A86">
        <w:rPr>
          <w:bCs/>
        </w:rPr>
        <w:t>Minimālais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2 </w:t>
      </w:r>
      <w:proofErr w:type="spellStart"/>
      <w:r w:rsidRPr="00EF7A86">
        <w:rPr>
          <w:bCs/>
        </w:rPr>
        <w:t>gadi</w:t>
      </w:r>
      <w:proofErr w:type="spellEnd"/>
      <w:r w:rsidRPr="00EF7A86">
        <w:rPr>
          <w:bCs/>
        </w:rPr>
        <w:t xml:space="preserve">. 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/>
          <w:bCs/>
        </w:rPr>
        <w:t xml:space="preserve">G= </w:t>
      </w:r>
      <w:proofErr w:type="spellStart"/>
      <w:r w:rsidRPr="00EF7A86">
        <w:rPr>
          <w:bCs/>
        </w:rPr>
        <w:t>darbu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kvalitātes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(</w:t>
      </w:r>
      <w:proofErr w:type="spellStart"/>
      <w:r w:rsidRPr="00EF7A86">
        <w:rPr>
          <w:bCs/>
        </w:rPr>
        <w:t>gados</w:t>
      </w:r>
      <w:proofErr w:type="spellEnd"/>
      <w:r w:rsidRPr="00EF7A86">
        <w:rPr>
          <w:bCs/>
        </w:rPr>
        <w:t xml:space="preserve">)  5-20 </w:t>
      </w:r>
      <w:proofErr w:type="spellStart"/>
      <w:r w:rsidRPr="00EF7A86">
        <w:rPr>
          <w:bCs/>
        </w:rPr>
        <w:t>punkti</w:t>
      </w:r>
      <w:proofErr w:type="spellEnd"/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20 - 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5 </w:t>
      </w:r>
      <w:proofErr w:type="spellStart"/>
      <w:r w:rsidRPr="00EF7A86">
        <w:rPr>
          <w:bCs/>
        </w:rPr>
        <w:t>gadi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un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vairāk</w:t>
      </w:r>
      <w:proofErr w:type="spellEnd"/>
      <w:r w:rsidRPr="00EF7A86">
        <w:rPr>
          <w:bCs/>
        </w:rPr>
        <w:t>;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15 -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4 </w:t>
      </w:r>
      <w:proofErr w:type="spellStart"/>
      <w:r w:rsidRPr="00EF7A86">
        <w:rPr>
          <w:bCs/>
        </w:rPr>
        <w:t>gadi</w:t>
      </w:r>
      <w:proofErr w:type="spellEnd"/>
      <w:r w:rsidRPr="00EF7A86">
        <w:rPr>
          <w:bCs/>
        </w:rPr>
        <w:t>;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10 -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3 </w:t>
      </w:r>
      <w:proofErr w:type="spellStart"/>
      <w:r w:rsidRPr="00EF7A86">
        <w:rPr>
          <w:bCs/>
        </w:rPr>
        <w:t>gadi</w:t>
      </w:r>
      <w:proofErr w:type="spellEnd"/>
      <w:r w:rsidRPr="00EF7A86">
        <w:rPr>
          <w:bCs/>
        </w:rPr>
        <w:t>;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5 -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2 </w:t>
      </w:r>
      <w:proofErr w:type="spellStart"/>
      <w:r w:rsidRPr="00EF7A86">
        <w:rPr>
          <w:bCs/>
        </w:rPr>
        <w:t>gadi</w:t>
      </w:r>
      <w:proofErr w:type="spellEnd"/>
      <w:r w:rsidRPr="00EF7A86">
        <w:rPr>
          <w:bCs/>
        </w:rPr>
        <w:t>;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t xml:space="preserve">0 -  </w:t>
      </w:r>
      <w:proofErr w:type="spellStart"/>
      <w:r w:rsidRPr="00EF7A86">
        <w:rPr>
          <w:bCs/>
        </w:rPr>
        <w:t>punktus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noteiktais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mazāks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par</w:t>
      </w:r>
      <w:proofErr w:type="spellEnd"/>
      <w:r w:rsidRPr="00EF7A86">
        <w:rPr>
          <w:bCs/>
        </w:rPr>
        <w:t xml:space="preserve"> 2 </w:t>
      </w:r>
      <w:proofErr w:type="spellStart"/>
      <w:r w:rsidRPr="00EF7A86">
        <w:rPr>
          <w:bCs/>
        </w:rPr>
        <w:t>gadiem</w:t>
      </w:r>
      <w:proofErr w:type="spellEnd"/>
      <w:r w:rsidRPr="00EF7A86">
        <w:rPr>
          <w:bCs/>
        </w:rPr>
        <w:t xml:space="preserve">. </w:t>
      </w:r>
      <w:proofErr w:type="spellStart"/>
      <w:r w:rsidRPr="00EF7A86">
        <w:rPr>
          <w:bCs/>
        </w:rPr>
        <w:t>Ja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vērtēšanas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kritērijā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tiek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piešķirti</w:t>
      </w:r>
      <w:proofErr w:type="spellEnd"/>
      <w:r w:rsidRPr="00EF7A86">
        <w:rPr>
          <w:bCs/>
        </w:rPr>
        <w:t xml:space="preserve"> 0 (</w:t>
      </w:r>
      <w:proofErr w:type="spellStart"/>
      <w:r w:rsidRPr="00EF7A86">
        <w:rPr>
          <w:bCs/>
        </w:rPr>
        <w:t>nulle</w:t>
      </w:r>
      <w:proofErr w:type="spellEnd"/>
      <w:r w:rsidRPr="00EF7A86">
        <w:rPr>
          <w:bCs/>
        </w:rPr>
        <w:t xml:space="preserve">) </w:t>
      </w:r>
      <w:proofErr w:type="spellStart"/>
      <w:r w:rsidRPr="00EF7A86">
        <w:rPr>
          <w:bCs/>
        </w:rPr>
        <w:t>punkti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piedāvājums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tiek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uzskatīts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par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netbilstošu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un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izslēgts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dalības</w:t>
      </w:r>
      <w:proofErr w:type="spellEnd"/>
      <w:r w:rsidRPr="00EF7A86">
        <w:rPr>
          <w:bCs/>
        </w:rPr>
        <w:t xml:space="preserve">  </w:t>
      </w:r>
      <w:proofErr w:type="spellStart"/>
      <w:r w:rsidRPr="00EF7A86">
        <w:rPr>
          <w:bCs/>
        </w:rPr>
        <w:t>iepirkuma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procedūrā</w:t>
      </w:r>
      <w:proofErr w:type="spellEnd"/>
      <w:r w:rsidRPr="00EF7A86">
        <w:rPr>
          <w:bCs/>
        </w:rPr>
        <w:t>.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  <w:r w:rsidRPr="00EF7A86">
        <w:rPr>
          <w:bCs/>
        </w:rPr>
        <w:lastRenderedPageBreak/>
        <w:t xml:space="preserve">2.4. </w:t>
      </w:r>
      <w:proofErr w:type="spellStart"/>
      <w:r w:rsidRPr="00EF7A86">
        <w:rPr>
          <w:bCs/>
        </w:rPr>
        <w:t>Pretendents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kurš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attiecīgajā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kritērijā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ir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labākais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saņem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maksimālo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punktu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skaitu</w:t>
      </w:r>
      <w:proofErr w:type="spellEnd"/>
      <w:r w:rsidRPr="00EF7A86">
        <w:rPr>
          <w:bCs/>
        </w:rPr>
        <w:t xml:space="preserve">, </w:t>
      </w:r>
      <w:proofErr w:type="spellStart"/>
      <w:r w:rsidRPr="00EF7A86">
        <w:rPr>
          <w:bCs/>
        </w:rPr>
        <w:t>bet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pārējie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pretendenti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saņems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proporcionāli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mazāk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punktu</w:t>
      </w:r>
      <w:proofErr w:type="spellEnd"/>
      <w:r w:rsidRPr="00EF7A86">
        <w:rPr>
          <w:bCs/>
        </w:rPr>
        <w:t>.</w:t>
      </w: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bCs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</w:pPr>
      <w:r w:rsidRPr="00EF7A86">
        <w:t xml:space="preserve">2.5. </w:t>
      </w:r>
      <w:proofErr w:type="spellStart"/>
      <w:proofErr w:type="gramStart"/>
      <w:r w:rsidRPr="00EF7A86">
        <w:t>Galīgo</w:t>
      </w:r>
      <w:proofErr w:type="spellEnd"/>
      <w:r w:rsidRPr="00EF7A86">
        <w:t xml:space="preserve"> </w:t>
      </w:r>
      <w:proofErr w:type="spellStart"/>
      <w:r w:rsidRPr="00EF7A86">
        <w:t>vērtējumu</w:t>
      </w:r>
      <w:proofErr w:type="spellEnd"/>
      <w:r w:rsidRPr="00EF7A86">
        <w:t xml:space="preserve"> </w:t>
      </w:r>
      <w:proofErr w:type="spellStart"/>
      <w:r w:rsidRPr="00EF7A86">
        <w:t>katram</w:t>
      </w:r>
      <w:proofErr w:type="spellEnd"/>
      <w:r w:rsidRPr="00EF7A86">
        <w:t xml:space="preserve"> </w:t>
      </w:r>
      <w:proofErr w:type="spellStart"/>
      <w:r w:rsidRPr="00EF7A86">
        <w:t>piedāvājumam</w:t>
      </w:r>
      <w:proofErr w:type="spellEnd"/>
      <w:r w:rsidRPr="00EF7A86">
        <w:t xml:space="preserve"> </w:t>
      </w:r>
      <w:proofErr w:type="spellStart"/>
      <w:r w:rsidRPr="00EF7A86">
        <w:t>nosaka</w:t>
      </w:r>
      <w:proofErr w:type="spellEnd"/>
      <w:r w:rsidRPr="00EF7A86">
        <w:t xml:space="preserve"> </w:t>
      </w:r>
      <w:proofErr w:type="spellStart"/>
      <w:r w:rsidRPr="00EF7A86">
        <w:t>kopējā</w:t>
      </w:r>
      <w:proofErr w:type="spellEnd"/>
      <w:r w:rsidRPr="00EF7A86">
        <w:t xml:space="preserve"> </w:t>
      </w:r>
      <w:proofErr w:type="spellStart"/>
      <w:r w:rsidRPr="00EF7A86">
        <w:t>vērtēšanas</w:t>
      </w:r>
      <w:proofErr w:type="spellEnd"/>
      <w:r w:rsidRPr="00EF7A86">
        <w:t xml:space="preserve"> </w:t>
      </w:r>
      <w:proofErr w:type="spellStart"/>
      <w:r w:rsidRPr="00EF7A86">
        <w:t>tabulā</w:t>
      </w:r>
      <w:proofErr w:type="spellEnd"/>
      <w:r w:rsidRPr="00EF7A86">
        <w:t xml:space="preserve">, </w:t>
      </w:r>
      <w:proofErr w:type="spellStart"/>
      <w:r w:rsidRPr="00EF7A86">
        <w:t>t.i</w:t>
      </w:r>
      <w:proofErr w:type="spellEnd"/>
      <w:r w:rsidRPr="00EF7A86">
        <w:t xml:space="preserve">., </w:t>
      </w:r>
      <w:proofErr w:type="spellStart"/>
      <w:r w:rsidRPr="00EF7A86">
        <w:t>skaita</w:t>
      </w:r>
      <w:proofErr w:type="spellEnd"/>
      <w:r w:rsidRPr="00EF7A86">
        <w:t xml:space="preserve"> </w:t>
      </w:r>
      <w:proofErr w:type="spellStart"/>
      <w:r w:rsidRPr="00EF7A86">
        <w:t>katra</w:t>
      </w:r>
      <w:proofErr w:type="spellEnd"/>
      <w:r w:rsidRPr="00EF7A86">
        <w:t xml:space="preserve"> </w:t>
      </w:r>
      <w:proofErr w:type="spellStart"/>
      <w:r w:rsidRPr="00EF7A86">
        <w:t>komisijas</w:t>
      </w:r>
      <w:proofErr w:type="spellEnd"/>
      <w:r w:rsidRPr="00EF7A86">
        <w:t xml:space="preserve"> </w:t>
      </w:r>
      <w:proofErr w:type="spellStart"/>
      <w:r w:rsidRPr="00EF7A86">
        <w:t>locekļa</w:t>
      </w:r>
      <w:proofErr w:type="spellEnd"/>
      <w:r w:rsidRPr="00EF7A86">
        <w:t xml:space="preserve"> </w:t>
      </w:r>
      <w:proofErr w:type="spellStart"/>
      <w:r w:rsidRPr="00EF7A86">
        <w:t>vērtējumus</w:t>
      </w:r>
      <w:proofErr w:type="spellEnd"/>
      <w:r w:rsidRPr="00EF7A86">
        <w:t xml:space="preserve"> </w:t>
      </w:r>
      <w:proofErr w:type="spellStart"/>
      <w:r w:rsidRPr="00EF7A86">
        <w:t>katrā</w:t>
      </w:r>
      <w:proofErr w:type="spellEnd"/>
      <w:r w:rsidRPr="00EF7A86">
        <w:t xml:space="preserve"> </w:t>
      </w:r>
      <w:proofErr w:type="spellStart"/>
      <w:r w:rsidRPr="00EF7A86">
        <w:t>kritērijā</w:t>
      </w:r>
      <w:proofErr w:type="spellEnd"/>
      <w:r w:rsidRPr="00EF7A86">
        <w:t xml:space="preserve">. </w:t>
      </w:r>
      <w:proofErr w:type="spellStart"/>
      <w:r w:rsidRPr="00EF7A86">
        <w:t>Pēc</w:t>
      </w:r>
      <w:proofErr w:type="spellEnd"/>
      <w:r w:rsidRPr="00EF7A86">
        <w:t xml:space="preserve"> </w:t>
      </w:r>
      <w:proofErr w:type="spellStart"/>
      <w:r w:rsidRPr="00EF7A86">
        <w:t>formulas</w:t>
      </w:r>
      <w:proofErr w:type="spellEnd"/>
      <w:r w:rsidRPr="00EF7A86">
        <w:t xml:space="preserve"> </w:t>
      </w:r>
      <w:proofErr w:type="spellStart"/>
      <w:r w:rsidRPr="00EF7A86">
        <w:t>Cn</w:t>
      </w:r>
      <w:proofErr w:type="spellEnd"/>
      <w:r w:rsidRPr="00EF7A86">
        <w:t xml:space="preserve">+ G, </w:t>
      </w:r>
      <w:proofErr w:type="spellStart"/>
      <w:r w:rsidRPr="00EF7A86">
        <w:t>kur</w:t>
      </w:r>
      <w:proofErr w:type="spellEnd"/>
      <w:r w:rsidRPr="00EF7A86">
        <w:t xml:space="preserve"> </w:t>
      </w:r>
      <w:proofErr w:type="spellStart"/>
      <w:r w:rsidRPr="00EF7A86">
        <w:t>Cn</w:t>
      </w:r>
      <w:proofErr w:type="spellEnd"/>
      <w:r w:rsidRPr="00EF7A86">
        <w:t xml:space="preserve"> </w:t>
      </w:r>
      <w:proofErr w:type="spellStart"/>
      <w:r w:rsidRPr="00EF7A86">
        <w:t>ir</w:t>
      </w:r>
      <w:proofErr w:type="spellEnd"/>
      <w:r w:rsidRPr="00EF7A86">
        <w:t xml:space="preserve"> </w:t>
      </w:r>
      <w:proofErr w:type="spellStart"/>
      <w:r w:rsidRPr="00EF7A86">
        <w:t>piedāvājuma</w:t>
      </w:r>
      <w:proofErr w:type="spellEnd"/>
      <w:r w:rsidRPr="00EF7A86">
        <w:t xml:space="preserve"> </w:t>
      </w:r>
      <w:proofErr w:type="spellStart"/>
      <w:r w:rsidRPr="00EF7A86">
        <w:t>cenas</w:t>
      </w:r>
      <w:proofErr w:type="spellEnd"/>
      <w:r w:rsidRPr="00EF7A86">
        <w:t xml:space="preserve"> </w:t>
      </w:r>
      <w:proofErr w:type="spellStart"/>
      <w:r w:rsidRPr="00EF7A86">
        <w:t>aprēķinātais</w:t>
      </w:r>
      <w:proofErr w:type="spellEnd"/>
      <w:r w:rsidRPr="00EF7A86">
        <w:t xml:space="preserve"> </w:t>
      </w:r>
      <w:proofErr w:type="spellStart"/>
      <w:r w:rsidRPr="00EF7A86">
        <w:t>punktu</w:t>
      </w:r>
      <w:proofErr w:type="spellEnd"/>
      <w:r w:rsidRPr="00EF7A86">
        <w:t xml:space="preserve"> </w:t>
      </w:r>
      <w:proofErr w:type="spellStart"/>
      <w:r w:rsidRPr="00EF7A86">
        <w:t>skaits</w:t>
      </w:r>
      <w:proofErr w:type="spellEnd"/>
      <w:r w:rsidRPr="00EF7A86">
        <w:t xml:space="preserve">, </w:t>
      </w:r>
      <w:r w:rsidRPr="00EF7A86">
        <w:rPr>
          <w:bCs/>
        </w:rPr>
        <w:t xml:space="preserve">G </w:t>
      </w:r>
      <w:proofErr w:type="spellStart"/>
      <w:r w:rsidRPr="00EF7A86">
        <w:rPr>
          <w:bCs/>
        </w:rPr>
        <w:t>piedāvātā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garantijas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termiņa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novērtējuma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punktu</w:t>
      </w:r>
      <w:proofErr w:type="spellEnd"/>
      <w:r w:rsidRPr="00EF7A86">
        <w:rPr>
          <w:bCs/>
        </w:rPr>
        <w:t xml:space="preserve"> </w:t>
      </w:r>
      <w:proofErr w:type="spellStart"/>
      <w:r w:rsidRPr="00EF7A86">
        <w:rPr>
          <w:bCs/>
        </w:rPr>
        <w:t>skaits</w:t>
      </w:r>
      <w:proofErr w:type="spellEnd"/>
      <w:r w:rsidRPr="00EF7A86">
        <w:t>.</w:t>
      </w:r>
      <w:proofErr w:type="gramEnd"/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  <w:sz w:val="20"/>
          <w:szCs w:val="20"/>
        </w:rPr>
      </w:pPr>
      <w:proofErr w:type="spellStart"/>
      <w:r w:rsidRPr="00EF7A86">
        <w:rPr>
          <w:i/>
          <w:sz w:val="20"/>
          <w:szCs w:val="20"/>
        </w:rPr>
        <w:t>Piedāvājumu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vērtēšanas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tabulas</w:t>
      </w:r>
      <w:proofErr w:type="spellEnd"/>
      <w:r w:rsidRPr="00EF7A86">
        <w:rPr>
          <w:i/>
          <w:sz w:val="20"/>
          <w:szCs w:val="20"/>
        </w:rPr>
        <w:t xml:space="preserve"> </w:t>
      </w:r>
      <w:proofErr w:type="spellStart"/>
      <w:r w:rsidRPr="00EF7A86">
        <w:rPr>
          <w:i/>
          <w:sz w:val="20"/>
          <w:szCs w:val="20"/>
        </w:rPr>
        <w:t>forma</w:t>
      </w:r>
      <w:proofErr w:type="spellEnd"/>
      <w:r w:rsidRPr="00EF7A86">
        <w:rPr>
          <w:i/>
          <w:sz w:val="20"/>
          <w:szCs w:val="20"/>
        </w:rPr>
        <w:t>:</w:t>
      </w:r>
    </w:p>
    <w:tbl>
      <w:tblPr>
        <w:tblW w:w="10207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91"/>
        <w:gridCol w:w="1487"/>
        <w:gridCol w:w="1984"/>
        <w:gridCol w:w="2977"/>
      </w:tblGrid>
      <w:tr w:rsidR="00364EF0" w:rsidRPr="00EF7A86" w:rsidTr="00FC08C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Nr.p.k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Pretendents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Piedāvājuma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cena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bez</w:t>
            </w:r>
            <w:proofErr w:type="spellEnd"/>
            <w:r w:rsidRPr="00EF7A86">
              <w:rPr>
                <w:sz w:val="16"/>
                <w:szCs w:val="16"/>
              </w:rPr>
              <w:t xml:space="preserve"> PVN</w:t>
            </w:r>
          </w:p>
          <w:p w:rsidR="00364EF0" w:rsidRPr="00EF7A86" w:rsidRDefault="00364EF0" w:rsidP="00FC08CA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sz w:val="16"/>
                <w:szCs w:val="16"/>
              </w:rPr>
              <w:t>Darbu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kvalitātes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garantijas</w:t>
            </w:r>
            <w:proofErr w:type="spellEnd"/>
            <w:r w:rsidRPr="00EF7A86">
              <w:rPr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sz w:val="16"/>
                <w:szCs w:val="16"/>
              </w:rPr>
              <w:t>termiņš</w:t>
            </w:r>
            <w:proofErr w:type="spellEnd"/>
            <w:r w:rsidRPr="00EF7A86">
              <w:rPr>
                <w:sz w:val="16"/>
                <w:szCs w:val="16"/>
              </w:rPr>
              <w:t xml:space="preserve"> (</w:t>
            </w:r>
            <w:proofErr w:type="spellStart"/>
            <w:r w:rsidRPr="00EF7A86">
              <w:rPr>
                <w:sz w:val="16"/>
                <w:szCs w:val="16"/>
              </w:rPr>
              <w:t>gados</w:t>
            </w:r>
            <w:proofErr w:type="spellEnd"/>
            <w:r w:rsidRPr="00EF7A86">
              <w:rPr>
                <w:sz w:val="16"/>
                <w:szCs w:val="16"/>
              </w:rPr>
              <w:t>)</w:t>
            </w:r>
          </w:p>
          <w:p w:rsidR="00364EF0" w:rsidRPr="00EF7A86" w:rsidRDefault="00364EF0" w:rsidP="00FC08C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EF7A86">
              <w:rPr>
                <w:b/>
                <w:bCs/>
                <w:i/>
                <w:iCs/>
                <w:sz w:val="16"/>
                <w:szCs w:val="16"/>
              </w:rPr>
              <w:t>punkti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F0" w:rsidRPr="00EF7A86" w:rsidRDefault="00364EF0" w:rsidP="00364EF0">
            <w:pPr>
              <w:pStyle w:val="Virsraksts6"/>
              <w:keepNext/>
              <w:widowControl w:val="0"/>
              <w:numPr>
                <w:ilvl w:val="5"/>
                <w:numId w:val="2"/>
              </w:numPr>
              <w:tabs>
                <w:tab w:val="clear" w:pos="0"/>
                <w:tab w:val="num" w:pos="1152"/>
              </w:tabs>
              <w:suppressAutoHyphens/>
              <w:snapToGrid w:val="0"/>
              <w:spacing w:before="0" w:after="0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Punkti</w:t>
            </w:r>
            <w:proofErr w:type="spellEnd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A86">
              <w:rPr>
                <w:b w:val="0"/>
                <w:bCs w:val="0"/>
                <w:color w:val="000000"/>
                <w:sz w:val="16"/>
                <w:szCs w:val="16"/>
              </w:rPr>
              <w:t>kopā</w:t>
            </w:r>
            <w:proofErr w:type="spellEnd"/>
          </w:p>
        </w:tc>
      </w:tr>
      <w:tr w:rsidR="00364EF0" w:rsidRPr="00EF7A86" w:rsidTr="00FC08CA">
        <w:trPr>
          <w:trHeight w:val="483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4EF0" w:rsidRPr="00EF7A86" w:rsidRDefault="00364EF0" w:rsidP="00FC08CA">
            <w:pPr>
              <w:pStyle w:val="TableContents"/>
              <w:snapToGrid w:val="0"/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auto"/>
            </w:tcBorders>
          </w:tcPr>
          <w:p w:rsidR="00364EF0" w:rsidRPr="00EF7A86" w:rsidRDefault="00364EF0" w:rsidP="00FC08CA">
            <w:pPr>
              <w:pStyle w:val="Paraststmeklis"/>
              <w:snapToGrid w:val="0"/>
              <w:jc w:val="both"/>
              <w:rPr>
                <w:lang w:val="lv-LV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F0" w:rsidRPr="00EF7A86" w:rsidRDefault="00364EF0" w:rsidP="00FC08CA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4EF0" w:rsidRPr="00EF7A86" w:rsidRDefault="00364EF0" w:rsidP="00FC08CA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EF0" w:rsidRPr="00EF7A86" w:rsidRDefault="00364EF0" w:rsidP="00FC08CA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  <w:rPr>
          <w:i/>
        </w:rPr>
      </w:pPr>
    </w:p>
    <w:p w:rsidR="00364EF0" w:rsidRPr="00EF7A86" w:rsidRDefault="00364EF0" w:rsidP="00364EF0">
      <w:pPr>
        <w:pStyle w:val="Kjene"/>
        <w:tabs>
          <w:tab w:val="left" w:pos="720"/>
          <w:tab w:val="center" w:pos="4320"/>
          <w:tab w:val="right" w:pos="8640"/>
        </w:tabs>
        <w:jc w:val="both"/>
      </w:pPr>
    </w:p>
    <w:p w:rsidR="00364EF0" w:rsidRDefault="00364EF0" w:rsidP="00364EF0">
      <w:pPr>
        <w:pStyle w:val="Pamatteksts21"/>
        <w:tabs>
          <w:tab w:val="left" w:pos="255"/>
        </w:tabs>
        <w:spacing w:line="100" w:lineRule="atLeast"/>
        <w:ind w:left="15"/>
        <w:jc w:val="both"/>
        <w:rPr>
          <w:rFonts w:eastAsia="Times New Roman"/>
        </w:rPr>
      </w:pPr>
      <w:r w:rsidRPr="00EF7A86">
        <w:rPr>
          <w:rFonts w:eastAsia="Times New Roman"/>
        </w:rPr>
        <w:t xml:space="preserve">2.6. Par </w:t>
      </w:r>
      <w:proofErr w:type="spellStart"/>
      <w:r w:rsidRPr="00EF7A86">
        <w:rPr>
          <w:rFonts w:eastAsia="Times New Roman"/>
        </w:rPr>
        <w:t>saimnieciski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visizdevīgāko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tiks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atzīts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piedāvājums</w:t>
      </w:r>
      <w:proofErr w:type="spellEnd"/>
      <w:r w:rsidRPr="00EF7A86">
        <w:rPr>
          <w:rFonts w:eastAsia="Times New Roman"/>
        </w:rPr>
        <w:t xml:space="preserve">, </w:t>
      </w:r>
      <w:proofErr w:type="spellStart"/>
      <w:r w:rsidRPr="00EF7A86">
        <w:rPr>
          <w:rFonts w:eastAsia="Times New Roman"/>
        </w:rPr>
        <w:t>kurš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ieguvis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visaugstāko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galīgo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vērtējumu</w:t>
      </w:r>
      <w:proofErr w:type="spellEnd"/>
      <w:r w:rsidRPr="00EF7A86">
        <w:rPr>
          <w:rFonts w:eastAsia="Times New Roman"/>
        </w:rPr>
        <w:t xml:space="preserve"> (</w:t>
      </w:r>
      <w:proofErr w:type="spellStart"/>
      <w:r w:rsidRPr="00EF7A86">
        <w:rPr>
          <w:rFonts w:eastAsia="Times New Roman"/>
        </w:rPr>
        <w:t>punktu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skaitu</w:t>
      </w:r>
      <w:proofErr w:type="spellEnd"/>
      <w:r w:rsidRPr="00EF7A86">
        <w:rPr>
          <w:rFonts w:eastAsia="Times New Roman"/>
        </w:rPr>
        <w:t xml:space="preserve">). </w:t>
      </w:r>
    </w:p>
    <w:p w:rsidR="00BF681B" w:rsidRPr="00364EF0" w:rsidRDefault="00BF681B" w:rsidP="00364EF0">
      <w:pPr>
        <w:rPr>
          <w:lang w:val="lv-LV"/>
        </w:rPr>
      </w:pPr>
      <w:bookmarkStart w:id="0" w:name="_GoBack"/>
      <w:bookmarkEnd w:id="0"/>
    </w:p>
    <w:sectPr w:rsidR="00BF681B" w:rsidRPr="00364EF0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364EF0"/>
    <w:rsid w:val="00380369"/>
    <w:rsid w:val="00741EA1"/>
    <w:rsid w:val="00754686"/>
    <w:rsid w:val="00922997"/>
    <w:rsid w:val="00BF681B"/>
    <w:rsid w:val="00D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364E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6Rakstz">
    <w:name w:val="Virsraksts 6 Rakstz."/>
    <w:basedOn w:val="Noklusjumarindkopasfonts"/>
    <w:link w:val="Virsraksts6"/>
    <w:semiHidden/>
    <w:rsid w:val="00364EF0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364EF0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364EF0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364E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4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364EF0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364E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6Rakstz">
    <w:name w:val="Virsraksts 6 Rakstz."/>
    <w:basedOn w:val="Noklusjumarindkopasfonts"/>
    <w:link w:val="Virsraksts6"/>
    <w:semiHidden/>
    <w:rsid w:val="00364EF0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364EF0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364EF0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364E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4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364EF0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2016-04-27T07:02:00Z</dcterms:created>
  <dcterms:modified xsi:type="dcterms:W3CDTF">2016-04-27T07:02:00Z</dcterms:modified>
</cp:coreProperties>
</file>